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360F62">
      <w:pPr>
        <w:jc w:val="both"/>
      </w:pPr>
    </w:p>
    <w:p w:rsidR="00A77B3E" w:rsidP="00360F62">
      <w:pPr>
        <w:jc w:val="right"/>
      </w:pPr>
      <w:r>
        <w:t>Дело № 1-32-27/2018</w:t>
      </w:r>
    </w:p>
    <w:p w:rsidR="00A77B3E" w:rsidP="00360F62">
      <w:pPr>
        <w:jc w:val="center"/>
      </w:pPr>
      <w:r>
        <w:t>ПРИГОВОР</w:t>
      </w:r>
    </w:p>
    <w:p w:rsidR="00A77B3E" w:rsidP="00360F62">
      <w:pPr>
        <w:jc w:val="center"/>
      </w:pPr>
      <w:r>
        <w:t>именем Российской Федерации</w:t>
      </w:r>
    </w:p>
    <w:p w:rsidR="00A77B3E" w:rsidP="00360F62">
      <w:pPr>
        <w:jc w:val="both"/>
      </w:pPr>
    </w:p>
    <w:p w:rsidR="00A77B3E" w:rsidP="00360F62">
      <w:pPr>
        <w:jc w:val="both"/>
      </w:pPr>
      <w:r>
        <w:t>12 сентября 2018 года                                                                                        г. Белогорск</w:t>
      </w:r>
    </w:p>
    <w:p w:rsidR="00A77B3E" w:rsidP="00360F62">
      <w:pPr>
        <w:jc w:val="both"/>
      </w:pPr>
    </w:p>
    <w:p w:rsidR="00A77B3E" w:rsidP="00360F62">
      <w:pPr>
        <w:jc w:val="both"/>
      </w:pPr>
      <w:r>
        <w:t xml:space="preserve">Мировой судья судебного участка № 32 Белогорского судебного района </w:t>
      </w:r>
      <w:r>
        <w:t>Республики Крым Мещанов С.В.,</w:t>
      </w:r>
    </w:p>
    <w:p w:rsidR="00A77B3E" w:rsidP="00360F62">
      <w:pPr>
        <w:jc w:val="both"/>
      </w:pPr>
      <w:r>
        <w:t xml:space="preserve">при секретаре </w:t>
      </w:r>
      <w:r>
        <w:t>Мозокиной</w:t>
      </w:r>
      <w:r>
        <w:t xml:space="preserve"> Н.П.,</w:t>
      </w:r>
    </w:p>
    <w:p w:rsidR="00A77B3E" w:rsidP="00360F62">
      <w:pPr>
        <w:jc w:val="both"/>
      </w:pPr>
      <w:r>
        <w:t>с участием государственного обвинителя старшего помощника прокурора Белогорского района Республики Крым Хижняк Н.А.,</w:t>
      </w:r>
    </w:p>
    <w:p w:rsidR="00A77B3E" w:rsidP="00360F62">
      <w:pPr>
        <w:jc w:val="both"/>
      </w:pPr>
      <w:r>
        <w:t>подсудимой Деменевой М.Л.,</w:t>
      </w:r>
    </w:p>
    <w:p w:rsidR="00A77B3E" w:rsidP="00360F62">
      <w:pPr>
        <w:jc w:val="both"/>
      </w:pPr>
      <w:r>
        <w:t xml:space="preserve">защитника адвоката </w:t>
      </w:r>
      <w:r>
        <w:t>Дуюнова</w:t>
      </w:r>
      <w:r>
        <w:t xml:space="preserve"> В.П.,</w:t>
      </w:r>
    </w:p>
    <w:p w:rsidR="00A77B3E" w:rsidP="00360F62">
      <w:pPr>
        <w:jc w:val="both"/>
      </w:pPr>
      <w:r>
        <w:t>рассмотрев в открыт</w:t>
      </w:r>
      <w:r>
        <w:t>ом судебном заседании в г. Белогорске в порядке особого судопроизводства уголовное дело в отношении:</w:t>
      </w:r>
    </w:p>
    <w:p w:rsidR="00A77B3E" w:rsidP="00360F62">
      <w:pPr>
        <w:jc w:val="both"/>
      </w:pPr>
      <w:r>
        <w:t>Деменевой Марины Леонидовны, паспортные данные УССР, гражданки РФ, со средне специальным образованием, вдовы, не работающей, зарегистрированной и проживающ</w:t>
      </w:r>
      <w:r>
        <w:t>ей по адресу: адрес, судимости не имеющей,</w:t>
      </w:r>
    </w:p>
    <w:p w:rsidR="00A77B3E" w:rsidP="00360F62">
      <w:pPr>
        <w:jc w:val="both"/>
      </w:pPr>
      <w:r>
        <w:t>обвиняемой в совершении преступления, предусмотренного ч. 1 ст. 158 УК РФ,</w:t>
      </w:r>
    </w:p>
    <w:p w:rsidR="00A77B3E" w:rsidP="00360F62">
      <w:pPr>
        <w:jc w:val="both"/>
      </w:pPr>
    </w:p>
    <w:p w:rsidR="00A77B3E" w:rsidP="00360F62">
      <w:pPr>
        <w:jc w:val="center"/>
      </w:pPr>
      <w:r>
        <w:t>установил:</w:t>
      </w:r>
    </w:p>
    <w:p w:rsidR="00A77B3E" w:rsidP="00360F62">
      <w:pPr>
        <w:jc w:val="both"/>
      </w:pPr>
    </w:p>
    <w:p w:rsidR="00A77B3E" w:rsidP="00360F62">
      <w:pPr>
        <w:jc w:val="both"/>
      </w:pPr>
      <w:r>
        <w:t>Деменева М.Л. совершила кражу, то есть тайное хищение чужого имущества.</w:t>
      </w:r>
    </w:p>
    <w:p w:rsidR="00A77B3E" w:rsidP="00360F62">
      <w:pPr>
        <w:jc w:val="both"/>
      </w:pPr>
      <w:r>
        <w:t>Преступление совершено в Белогорском районе Республик</w:t>
      </w:r>
      <w:r>
        <w:t>и Крым при следующих обстоятельствах.</w:t>
      </w:r>
    </w:p>
    <w:p w:rsidR="00A77B3E" w:rsidP="00360F62">
      <w:pPr>
        <w:jc w:val="both"/>
      </w:pPr>
      <w:r>
        <w:t xml:space="preserve">дата в период времени с время до время Деменева М.Л. находясь в доме № ... по ул. </w:t>
      </w:r>
      <w:r>
        <w:t>фио</w:t>
      </w:r>
      <w:r>
        <w:t xml:space="preserve"> в адрес, увидела в одной из комнат лежащий на тумбочке мобильный телефон марки ... в корпусе черного цвета, а также лежащие на полке</w:t>
      </w:r>
      <w:r>
        <w:t xml:space="preserve"> в шифоньере денежные средства в сумме 350 рублей принадлежащие </w:t>
      </w:r>
      <w:r>
        <w:t>фио</w:t>
      </w:r>
      <w:r>
        <w:t xml:space="preserve">, которые решила тайно похитить. Реализуя задуманное Деменева М.Л., убедившись в том, что </w:t>
      </w:r>
      <w:r>
        <w:t>фио</w:t>
      </w:r>
      <w:r>
        <w:t xml:space="preserve"> уснул и за ее действиями никто не наблюдает, путем свободного доступа, тайно, из корыстных побу</w:t>
      </w:r>
      <w:r>
        <w:t>ждений, похитила принадлежащие последнему мобильный телефон марки ... в корпусе черного цвета, стоимостью с учетом износа 2686 рублей, с находящейся внутри сим картой оператора сотовой связи МТС с номером телефон, стоимостью 150 рублей, а также денежные ср</w:t>
      </w:r>
      <w:r>
        <w:t xml:space="preserve">едства в размере 350 рублей. С похищенным Деменева М.Л. с места совершения преступления скрылась, впоследствии распорядившись им по своему усмотрению, чем причинила </w:t>
      </w:r>
      <w:r>
        <w:t>фио</w:t>
      </w:r>
      <w:r>
        <w:t xml:space="preserve"> материальный ущерб в указанном размере.</w:t>
      </w:r>
    </w:p>
    <w:p w:rsidR="00A77B3E" w:rsidP="00360F62">
      <w:pPr>
        <w:jc w:val="both"/>
      </w:pPr>
      <w:r>
        <w:t>Таким образом, своими действиями Деменева Марин</w:t>
      </w:r>
      <w:r>
        <w:t>а Леонидовна совершила преступление, предусмотренное ч. 1 ст. 158 УК РФ – кражу, то есть тайное хищение чужого имущества.</w:t>
      </w:r>
    </w:p>
    <w:p w:rsidR="00A77B3E" w:rsidP="00360F62">
      <w:pPr>
        <w:jc w:val="both"/>
      </w:pPr>
      <w:r>
        <w:t>В судебном заседании подсудимая Деменева М.Л. пояснила, что обвинение ей понятно, она согласна с ним, ходатайство о проведении дознани</w:t>
      </w:r>
      <w:r>
        <w:t xml:space="preserve">я в сокращенной форме было заявлено ей добровольно и после консультации с защитником, </w:t>
      </w:r>
      <w:r>
        <w:t>особенности и последствия судебного разбирательства по уголовному делу, дознание по которому производилось в сокращенной форме, с применением особого порядка судебного ра</w:t>
      </w:r>
      <w:r>
        <w:t>збирательства ей также разъяснены и понятны, она осознает последствия постановления приговора в указанном порядке.</w:t>
      </w:r>
    </w:p>
    <w:p w:rsidR="00A77B3E" w:rsidP="00360F62">
      <w:pPr>
        <w:jc w:val="both"/>
      </w:pPr>
      <w:r>
        <w:t xml:space="preserve">Данное ходатайство заявлено ей при наличии согласия государственного обвинителя и потерпевшего в поданном им заявлении, по уголовному делу о </w:t>
      </w:r>
      <w:r>
        <w:t>преступлении, наказание за которое, предусмотренное Уголовным кодексом РФ, не превышает 10 лет лишения свободы.</w:t>
      </w:r>
    </w:p>
    <w:p w:rsidR="00A77B3E" w:rsidP="00360F62">
      <w:pPr>
        <w:jc w:val="both"/>
      </w:pPr>
      <w:r>
        <w:t>Мировой судья находит, что предъявленное подсудимой обвинение, с которым согласилась Деменева М.Л., является обоснованным и подтверждено перечис</w:t>
      </w:r>
      <w:r>
        <w:t xml:space="preserve">ленными в обвинительном постановлении доказательствами, а именно: показаниями подозреваемой Деменевой М.Л., в которых она подтверждала факт совершения дата в период времени с время до время из дома № ... по ул. </w:t>
      </w:r>
      <w:r>
        <w:t>фио</w:t>
      </w:r>
      <w:r>
        <w:t xml:space="preserve"> в адрес кражи принадлежащих потерпевшему </w:t>
      </w:r>
      <w:r>
        <w:t>фио</w:t>
      </w:r>
      <w:r>
        <w:t xml:space="preserve"> мобильного телефона марки ... с находящейся внутри сим картой оператора сотовой связи МТС с номером телефон и денежных средств в размере 350 рублей (</w:t>
      </w:r>
      <w:r>
        <w:t>л.д</w:t>
      </w:r>
      <w:r>
        <w:t xml:space="preserve">. 66-67); показаниями потерпевшего </w:t>
      </w:r>
      <w:r>
        <w:t>фио</w:t>
      </w:r>
      <w:r>
        <w:t xml:space="preserve"> в соответствии с которыми последний подробно изложил обстояте</w:t>
      </w:r>
      <w:r>
        <w:t xml:space="preserve">льства совершения дата в период времени с время до время кражи принадлежащих ему мобильного телефона марки ... с находящейся внутри сим картой оператора сотовой связи МТС с номером телефон и денежных средств в размере 350 рублей из дома № ... по ул. </w:t>
      </w:r>
      <w:r>
        <w:t>фио</w:t>
      </w:r>
      <w:r>
        <w:t xml:space="preserve"> в </w:t>
      </w:r>
      <w:r>
        <w:t>адрес (</w:t>
      </w:r>
      <w:r>
        <w:t>л.д</w:t>
      </w:r>
      <w:r>
        <w:t xml:space="preserve">. 56-57); заявлением </w:t>
      </w:r>
      <w:r>
        <w:t>фио</w:t>
      </w:r>
      <w:r>
        <w:t xml:space="preserve"> от дата, согласно которому он просил принять меры к Деменевой М.Л., которая дата около ...время совершила кражу принадлежащих ему мобильного телефона и денежных средств в размере 350 рублей из дома № ... по ул. </w:t>
      </w:r>
      <w:r>
        <w:t>фио</w:t>
      </w:r>
      <w:r>
        <w:t xml:space="preserve"> в адре</w:t>
      </w:r>
      <w:r>
        <w:t>с (</w:t>
      </w:r>
      <w:r>
        <w:t>л.д</w:t>
      </w:r>
      <w:r>
        <w:t xml:space="preserve">. 11); протоколом осмотра места происшествия от дата и фототаблицей к нему, </w:t>
      </w:r>
      <w:r>
        <w:t>когласно</w:t>
      </w:r>
      <w:r>
        <w:t xml:space="preserve"> которому было осмотрено домовладение № ... по ул. </w:t>
      </w:r>
      <w:r>
        <w:t>фио</w:t>
      </w:r>
      <w:r>
        <w:t xml:space="preserve"> в адрес (</w:t>
      </w:r>
      <w:r>
        <w:t>л.д</w:t>
      </w:r>
      <w:r>
        <w:t>. 19-20, 21-...); протоколом осмотра места происшествия от дата в соответствии с которым было осмот</w:t>
      </w:r>
      <w:r>
        <w:t>рено помещение квартиры № 4 дома № 4 по адрес в адрес, в ходе которого был изъят мобильный телефон марки ... в корпусе черного цвета, с находящейся внутри сим картой оператора сотовой связи МТС с номером телефон (</w:t>
      </w:r>
      <w:r>
        <w:t>л.д</w:t>
      </w:r>
      <w:r>
        <w:t xml:space="preserve">. 23-24, 25-26); заключением эксперта № </w:t>
      </w:r>
      <w:r>
        <w:t>302/7-5 от дата согласно которому стоимость мобильного телефона марки ... с учетом фактического состояния на дата составила 2686 рублей 00 копеек (</w:t>
      </w:r>
      <w:r>
        <w:t>л.д</w:t>
      </w:r>
      <w:r>
        <w:t>. 38-45); протоколом осмотра предметов от ...дата, в соответствии с которым был осмотрен мобильный телефон</w:t>
      </w:r>
      <w:r>
        <w:t xml:space="preserve"> марки ... в корпусе черного цвета, впоследствии признанный и приобщенный к материалам уголовного дела в качестве вещественного доказательства, а затем возвращенный под сохранную расписку </w:t>
      </w:r>
      <w:r>
        <w:t>фио</w:t>
      </w:r>
      <w:r>
        <w:t xml:space="preserve"> (</w:t>
      </w:r>
      <w:r>
        <w:t>л.д</w:t>
      </w:r>
      <w:r>
        <w:t>. 53, 54, 59). При этом сторона защиты не оспаривает законно</w:t>
      </w:r>
      <w:r>
        <w:t>сть, допустимость и достоверность имеющихся в деле доказательств и не усматривает нарушений прав Деменевой М.Л. в ходе проведенного по делу в соответствии с Главой 32.1 УПК РФ дознания в сокращенной форме.</w:t>
      </w:r>
    </w:p>
    <w:p w:rsidR="00A77B3E" w:rsidP="00360F62">
      <w:pPr>
        <w:jc w:val="both"/>
      </w:pPr>
      <w:r>
        <w:t xml:space="preserve">Удостоверившись в том, что требования ст. 226.9, </w:t>
      </w:r>
      <w:r>
        <w:t>ч</w:t>
      </w:r>
      <w:r>
        <w:t>.ч</w:t>
      </w:r>
      <w:r>
        <w:t>. 1, 2 ст. 314 УПК РФ соблюдены, а собранные по делу доказательства в совокупности согласуются между собой, мировой судья приходит к выводу, что имеются все основания для постановления приговора без проведения судебного разбирательства.</w:t>
      </w:r>
    </w:p>
    <w:p w:rsidR="00A77B3E" w:rsidP="00360F62">
      <w:pPr>
        <w:jc w:val="both"/>
      </w:pPr>
      <w:r>
        <w:t>Исследовав и оцен</w:t>
      </w:r>
      <w:r>
        <w:t xml:space="preserve">ив перечисленные в обвинительном постановлении доказательства, а также данные характеризующие личность подсудимой, мировой </w:t>
      </w:r>
      <w:r>
        <w:t xml:space="preserve">судья считает вину Деменевой М.Л. в совершении инкриминируемого ей деяния доказанной, и квалифицирует ее действия по ч. 1 ст. 158 УК </w:t>
      </w:r>
      <w:r>
        <w:t>РФ – как кража, то есть тайное хищение чужого имущества.</w:t>
      </w:r>
    </w:p>
    <w:p w:rsidR="00A77B3E" w:rsidP="00360F62">
      <w:pPr>
        <w:jc w:val="both"/>
      </w:pPr>
      <w:r>
        <w:t>Подсудимая Деменева М.Л. обвиняется в совершении преступления, относящегося к категории небольшой тяжести, не судима, по месту жительства характеризуется удовлетворительно, на учете у врачей нарколог</w:t>
      </w:r>
      <w:r>
        <w:t>а и психиатра не состоит.</w:t>
      </w:r>
    </w:p>
    <w:p w:rsidR="00A77B3E" w:rsidP="00360F62">
      <w:pPr>
        <w:jc w:val="both"/>
      </w:pPr>
      <w:r>
        <w:t>Принимая во внимание изложенные обстоятельства, а также сведения о состоянии здоровья подсудимой, мировой судья признает Деменеву М.Л. подлежащей уголовной ответственности и наказанию.</w:t>
      </w:r>
    </w:p>
    <w:p w:rsidR="00A77B3E" w:rsidP="00360F62">
      <w:pPr>
        <w:jc w:val="both"/>
      </w:pPr>
      <w:r>
        <w:t xml:space="preserve">При назначении наказания мировой судья </w:t>
      </w:r>
      <w:r>
        <w:t xml:space="preserve">учитывает характер и степень общественной опасности совершенного преступления и личность виновной, в том числе обстоятельства, смягчающие и отягчающие наказание, а также влияние назначенного наказания на исправление осужденной и на условия жизни ее семьи, </w:t>
      </w:r>
      <w:r>
        <w:t>поэтому приходит к выводу о назначении ей наказания в виде исправительных работ.</w:t>
      </w:r>
    </w:p>
    <w:p w:rsidR="00A77B3E" w:rsidP="00360F62">
      <w:pPr>
        <w:jc w:val="both"/>
      </w:pPr>
      <w:r>
        <w:t>Определяя размер наказания Деменевой М.Л., мировой судья учитывает отсутствие обстоятельств отягчающих наказание. Мировой судья признает и учитывает обстоятельствами, смягчающ</w:t>
      </w:r>
      <w:r>
        <w:t>ими наказание: признание вины, раскаяние в содеянном, активное способствование раскрытию и расследованию преступления, поэтому назначает ей указанный вид наказания не в максимальном размере.</w:t>
      </w:r>
    </w:p>
    <w:p w:rsidR="00A77B3E" w:rsidP="00360F62">
      <w:pPr>
        <w:jc w:val="both"/>
      </w:pPr>
      <w:r>
        <w:t>Вещественное доказательство после вступления приговора в законную</w:t>
      </w:r>
      <w:r>
        <w:t xml:space="preserve"> силу: мобильный телефон марки ... в корпусе черного цвета, находящийся у потерпевшего </w:t>
      </w:r>
      <w:r>
        <w:t>фио</w:t>
      </w:r>
      <w:r>
        <w:t xml:space="preserve"> (</w:t>
      </w:r>
      <w:r>
        <w:t>л.д</w:t>
      </w:r>
      <w:r>
        <w:t>. 59), в соответствии с п. 3 ч. 3 ст. 81 УПК РФ следует оставить в распоряжении последнего по принадлежности.</w:t>
      </w:r>
    </w:p>
    <w:p w:rsidR="00A77B3E" w:rsidP="00360F62">
      <w:pPr>
        <w:jc w:val="both"/>
      </w:pPr>
      <w:r>
        <w:t xml:space="preserve">Выплату вознаграждения адвокату </w:t>
      </w:r>
      <w:r>
        <w:t>Дуюнову</w:t>
      </w:r>
      <w:r>
        <w:t xml:space="preserve"> В.П. произв</w:t>
      </w:r>
      <w:r>
        <w:t>еденную из средств федерального бюджета в размере сумма, в связи с осуществлением последним защиты Деменевой М.Л. в ходе предварительного дознания (</w:t>
      </w:r>
      <w:r>
        <w:t>л.д</w:t>
      </w:r>
      <w:r>
        <w:t>. 103), в силу требований ст. 131 УПК РФ мировой судья признает процессуальными издержками. Поскольку уго</w:t>
      </w:r>
      <w:r>
        <w:t>ловное дело в отношении Деменевой М.Л. рассмотрено в порядке особого судопроизводства, то процессуальные издержки, предусмотренные ст. 131 УПК РФ в соответствии с ч. 10 ст. 316 УПК РФ, взысканию с нее не подлежат, а должны быть возмещены из средств федерал</w:t>
      </w:r>
      <w:r>
        <w:t>ьного бюджета.</w:t>
      </w:r>
    </w:p>
    <w:p w:rsidR="00A77B3E" w:rsidP="00360F62">
      <w:pPr>
        <w:jc w:val="both"/>
      </w:pPr>
      <w:r>
        <w:t>На основании изложенного и руководствуясь ст. ст. 229.6, 316-317 УПК РФ, мировой судья,</w:t>
      </w:r>
    </w:p>
    <w:p w:rsidR="00A77B3E" w:rsidP="00360F62">
      <w:pPr>
        <w:jc w:val="both"/>
      </w:pPr>
    </w:p>
    <w:p w:rsidR="00A77B3E" w:rsidP="00360F62">
      <w:pPr>
        <w:jc w:val="center"/>
      </w:pPr>
      <w:r>
        <w:t>приговорил:</w:t>
      </w:r>
    </w:p>
    <w:p w:rsidR="00A77B3E" w:rsidP="00360F62">
      <w:pPr>
        <w:jc w:val="both"/>
      </w:pPr>
    </w:p>
    <w:p w:rsidR="00A77B3E" w:rsidP="00360F62">
      <w:pPr>
        <w:jc w:val="both"/>
      </w:pPr>
      <w:r>
        <w:t>Деменеву Марину Леонидовну признать виновной в совершении преступления, предусмотренного ч. 1 ст. 158 УК РФ, и назначить ей наказание в вид</w:t>
      </w:r>
      <w:r>
        <w:t>е 10 (десяти) месяцев исправительных работ, с удержанием 15 % из заработной платы осужденной ежемесячно в доход государства.</w:t>
      </w:r>
    </w:p>
    <w:p w:rsidR="00A77B3E" w:rsidP="00360F62">
      <w:pPr>
        <w:jc w:val="both"/>
      </w:pPr>
      <w:r>
        <w:t>Меру пресечения Деменевой М.Л. в виде подписки о невыезде и надлежащем поведении после вступления приговора в законную силу, отмени</w:t>
      </w:r>
      <w:r>
        <w:t>ть.</w:t>
      </w:r>
    </w:p>
    <w:p w:rsidR="00A77B3E" w:rsidP="00360F62">
      <w:pPr>
        <w:jc w:val="both"/>
      </w:pPr>
      <w:r>
        <w:t xml:space="preserve">Вещественное доказательство после вступления приговора в законную силу: мобильный телефон марки ... в корпусе черного цвета, находящийся у потерпевшего </w:t>
      </w:r>
      <w:r>
        <w:t>фио</w:t>
      </w:r>
      <w:r>
        <w:t>, - оставить в распоряжении последнего по принадлежности.</w:t>
      </w:r>
    </w:p>
    <w:p w:rsidR="00A77B3E" w:rsidP="00360F62">
      <w:pPr>
        <w:jc w:val="both"/>
      </w:pPr>
      <w:r>
        <w:t xml:space="preserve">Процессуальные издержки, выплаченные в </w:t>
      </w:r>
      <w:r>
        <w:t xml:space="preserve">качестве вознаграждения адвокату </w:t>
      </w:r>
      <w:r>
        <w:t>Дуюнову</w:t>
      </w:r>
      <w:r>
        <w:t xml:space="preserve"> В.П. в размере сумма, - отнести на счет средств федерального бюджета.</w:t>
      </w:r>
    </w:p>
    <w:p w:rsidR="00A77B3E" w:rsidP="00360F62">
      <w:pPr>
        <w:jc w:val="both"/>
      </w:pPr>
      <w:r>
        <w:t>Приговор может быть обжалован в апелляционном порядке в Белогорский районный суд Республики Крым в течение 10 суток со дня его провозглашения, пу</w:t>
      </w:r>
      <w:r>
        <w:t>тем подачи жалобы через судебный участок № 32 Белогорского судебного района Республики Крым.</w:t>
      </w:r>
    </w:p>
    <w:p w:rsidR="00A77B3E" w:rsidP="00360F62">
      <w:pPr>
        <w:jc w:val="both"/>
      </w:pPr>
      <w:r>
        <w:t>В случае подачи апелляционной жалобы, осужденная вправе ходатайствовать о своем участии в рассмотрении уголовного дела судом апелляционной инстанции, при этом осуж</w:t>
      </w:r>
      <w:r>
        <w:t>денная вправе поручать осуществление своей защиты избранным ей защитником, либо ходатайствовать о назначении ей защитника, о чем необходимо указать в апелляционной жалобе, которая должна соответствовать требованиям ст. 389.6 УПК РФ, или поданных в письменн</w:t>
      </w:r>
      <w:r>
        <w:t>ом виде возражениях в порядке ст. 389.7 УПК РФ.</w:t>
      </w:r>
    </w:p>
    <w:p w:rsidR="00A77B3E" w:rsidP="00360F62">
      <w:pPr>
        <w:jc w:val="both"/>
      </w:pPr>
    </w:p>
    <w:p w:rsidR="00A77B3E" w:rsidP="00360F62">
      <w:pPr>
        <w:jc w:val="both"/>
      </w:pPr>
    </w:p>
    <w:p w:rsidR="00A77B3E" w:rsidP="00360F62">
      <w:pPr>
        <w:jc w:val="both"/>
      </w:pPr>
    </w:p>
    <w:p w:rsidR="00A77B3E" w:rsidP="00360F62">
      <w:pPr>
        <w:jc w:val="both"/>
      </w:pPr>
      <w:r>
        <w:t>Мировой судья:</w:t>
      </w:r>
    </w:p>
    <w:p w:rsidR="00A77B3E" w:rsidP="00360F62">
      <w:pPr>
        <w:jc w:val="both"/>
      </w:pPr>
    </w:p>
    <w:p w:rsidR="00A77B3E" w:rsidP="00360F62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F62"/>
    <w:rsid w:val="00360F6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