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520" w:rsidP="00E10E6D" w14:paraId="62575EA4" w14:textId="57CE71DF">
      <w:pPr>
        <w:jc w:val="right"/>
      </w:pPr>
    </w:p>
    <w:p w:rsidR="00E10E6D" w:rsidRPr="00347717" w:rsidP="00347717" w14:paraId="4F62B70C" w14:textId="00464497">
      <w:pPr>
        <w:jc w:val="right"/>
        <w:rPr>
          <w:sz w:val="16"/>
          <w:szCs w:val="16"/>
        </w:rPr>
      </w:pPr>
      <w:r w:rsidRPr="00347717">
        <w:rPr>
          <w:sz w:val="16"/>
          <w:szCs w:val="16"/>
        </w:rPr>
        <w:t>Дело № 1-</w:t>
      </w:r>
      <w:r w:rsidRPr="00347717" w:rsidR="003238CC">
        <w:rPr>
          <w:sz w:val="16"/>
          <w:szCs w:val="16"/>
        </w:rPr>
        <w:t>43</w:t>
      </w:r>
      <w:r w:rsidRPr="00347717">
        <w:rPr>
          <w:sz w:val="16"/>
          <w:szCs w:val="16"/>
        </w:rPr>
        <w:t>/3</w:t>
      </w:r>
      <w:r w:rsidRPr="00347717" w:rsidR="003238CC">
        <w:rPr>
          <w:sz w:val="16"/>
          <w:szCs w:val="16"/>
        </w:rPr>
        <w:t>5</w:t>
      </w:r>
      <w:r w:rsidRPr="00347717">
        <w:rPr>
          <w:sz w:val="16"/>
          <w:szCs w:val="16"/>
        </w:rPr>
        <w:t>/202</w:t>
      </w:r>
      <w:r w:rsidRPr="00347717" w:rsidR="00A42520">
        <w:rPr>
          <w:sz w:val="16"/>
          <w:szCs w:val="16"/>
        </w:rPr>
        <w:t>4</w:t>
      </w:r>
    </w:p>
    <w:p w:rsidR="00E10E6D" w:rsidRPr="00347717" w:rsidP="00347717" w14:paraId="19151D88" w14:textId="4A9E5569">
      <w:pPr>
        <w:jc w:val="right"/>
        <w:rPr>
          <w:sz w:val="16"/>
          <w:szCs w:val="16"/>
        </w:rPr>
      </w:pPr>
      <w:r w:rsidRPr="00347717">
        <w:rPr>
          <w:sz w:val="16"/>
          <w:szCs w:val="16"/>
        </w:rPr>
        <w:t>(УИД:91MS003</w:t>
      </w:r>
      <w:r w:rsidRPr="00347717" w:rsidR="003238CC">
        <w:rPr>
          <w:sz w:val="16"/>
          <w:szCs w:val="16"/>
        </w:rPr>
        <w:t>5</w:t>
      </w:r>
      <w:r w:rsidRPr="00347717">
        <w:rPr>
          <w:sz w:val="16"/>
          <w:szCs w:val="16"/>
        </w:rPr>
        <w:t>-01-202</w:t>
      </w:r>
      <w:r w:rsidRPr="00347717" w:rsidR="00A42520">
        <w:rPr>
          <w:sz w:val="16"/>
          <w:szCs w:val="16"/>
        </w:rPr>
        <w:t>4</w:t>
      </w:r>
      <w:r w:rsidRPr="00347717">
        <w:rPr>
          <w:sz w:val="16"/>
          <w:szCs w:val="16"/>
        </w:rPr>
        <w:t>-00</w:t>
      </w:r>
      <w:r w:rsidRPr="00347717" w:rsidR="00A42520">
        <w:rPr>
          <w:sz w:val="16"/>
          <w:szCs w:val="16"/>
        </w:rPr>
        <w:t>2</w:t>
      </w:r>
      <w:r w:rsidRPr="00347717" w:rsidR="005940C2">
        <w:rPr>
          <w:sz w:val="16"/>
          <w:szCs w:val="16"/>
        </w:rPr>
        <w:t>03</w:t>
      </w:r>
      <w:r w:rsidRPr="00347717" w:rsidR="003238CC">
        <w:rPr>
          <w:sz w:val="16"/>
          <w:szCs w:val="16"/>
        </w:rPr>
        <w:t>0</w:t>
      </w:r>
      <w:r w:rsidRPr="00347717">
        <w:rPr>
          <w:sz w:val="16"/>
          <w:szCs w:val="16"/>
        </w:rPr>
        <w:t>-</w:t>
      </w:r>
      <w:r w:rsidRPr="00347717" w:rsidR="003238CC">
        <w:rPr>
          <w:sz w:val="16"/>
          <w:szCs w:val="16"/>
        </w:rPr>
        <w:t>7</w:t>
      </w:r>
      <w:r w:rsidRPr="00347717" w:rsidR="00A42520">
        <w:rPr>
          <w:sz w:val="16"/>
          <w:szCs w:val="16"/>
        </w:rPr>
        <w:t>2</w:t>
      </w:r>
      <w:r w:rsidRPr="00347717">
        <w:rPr>
          <w:sz w:val="16"/>
          <w:szCs w:val="16"/>
        </w:rPr>
        <w:t>)</w:t>
      </w:r>
    </w:p>
    <w:p w:rsidR="00E10E6D" w:rsidRPr="00347717" w:rsidP="00347717" w14:paraId="16E0688F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E10E6D" w:rsidRPr="00347717" w:rsidP="00347717" w14:paraId="4124759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  <w:r w:rsidRPr="00347717">
        <w:rPr>
          <w:sz w:val="16"/>
          <w:szCs w:val="16"/>
        </w:rPr>
        <w:t>ПРИГОВОР</w:t>
      </w:r>
    </w:p>
    <w:p w:rsidR="00E10E6D" w:rsidRPr="00347717" w:rsidP="00347717" w14:paraId="2EC06AA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E10E6D" w:rsidRPr="00347717" w:rsidP="00347717" w14:paraId="26C8CDCE" w14:textId="77777777">
      <w:pPr>
        <w:pStyle w:val="22"/>
        <w:shd w:val="clear" w:color="auto" w:fill="auto"/>
        <w:spacing w:line="240" w:lineRule="auto"/>
        <w:ind w:left="2780"/>
        <w:rPr>
          <w:sz w:val="16"/>
          <w:szCs w:val="16"/>
        </w:rPr>
      </w:pPr>
      <w:r w:rsidRPr="00347717">
        <w:rPr>
          <w:sz w:val="16"/>
          <w:szCs w:val="16"/>
        </w:rPr>
        <w:t>Именем Российской Федерации</w:t>
      </w:r>
    </w:p>
    <w:p w:rsidR="00E10E6D" w:rsidRPr="00347717" w:rsidP="00347717" w14:paraId="008C2DB5" w14:textId="77777777">
      <w:pPr>
        <w:jc w:val="center"/>
        <w:rPr>
          <w:sz w:val="16"/>
          <w:szCs w:val="16"/>
        </w:rPr>
      </w:pPr>
    </w:p>
    <w:p w:rsidR="00E10E6D" w:rsidRPr="00347717" w:rsidP="00347717" w14:paraId="1CC23260" w14:textId="74B326D9">
      <w:pPr>
        <w:jc w:val="both"/>
        <w:rPr>
          <w:b/>
          <w:sz w:val="16"/>
          <w:szCs w:val="16"/>
        </w:rPr>
      </w:pPr>
      <w:r w:rsidRPr="00347717">
        <w:rPr>
          <w:sz w:val="16"/>
          <w:szCs w:val="16"/>
        </w:rPr>
        <w:t>1</w:t>
      </w:r>
      <w:r w:rsidRPr="00347717" w:rsidR="003238CC">
        <w:rPr>
          <w:sz w:val="16"/>
          <w:szCs w:val="16"/>
        </w:rPr>
        <w:t>4</w:t>
      </w:r>
      <w:r w:rsidRPr="00347717">
        <w:rPr>
          <w:sz w:val="16"/>
          <w:szCs w:val="16"/>
        </w:rPr>
        <w:t xml:space="preserve"> </w:t>
      </w:r>
      <w:r w:rsidRPr="00347717">
        <w:rPr>
          <w:sz w:val="16"/>
          <w:szCs w:val="16"/>
        </w:rPr>
        <w:t>н</w:t>
      </w:r>
      <w:r w:rsidRPr="00347717" w:rsidR="003238CC">
        <w:rPr>
          <w:sz w:val="16"/>
          <w:szCs w:val="16"/>
        </w:rPr>
        <w:t>о</w:t>
      </w:r>
      <w:r w:rsidRPr="00347717">
        <w:rPr>
          <w:sz w:val="16"/>
          <w:szCs w:val="16"/>
        </w:rPr>
        <w:t>ября</w:t>
      </w:r>
      <w:r w:rsidRPr="00347717">
        <w:rPr>
          <w:sz w:val="16"/>
          <w:szCs w:val="16"/>
        </w:rPr>
        <w:t xml:space="preserve"> 202</w:t>
      </w:r>
      <w:r w:rsidRPr="00347717" w:rsidR="004B4E5A">
        <w:rPr>
          <w:sz w:val="16"/>
          <w:szCs w:val="16"/>
        </w:rPr>
        <w:t>4</w:t>
      </w:r>
      <w:r w:rsidRPr="00347717">
        <w:rPr>
          <w:sz w:val="16"/>
          <w:szCs w:val="16"/>
        </w:rPr>
        <w:t xml:space="preserve"> года                                                           г. Джанкой </w:t>
      </w:r>
      <w:r w:rsidRPr="00347717">
        <w:rPr>
          <w:sz w:val="16"/>
          <w:szCs w:val="16"/>
        </w:rPr>
        <w:tab/>
      </w:r>
    </w:p>
    <w:p w:rsidR="00E10E6D" w:rsidRPr="00347717" w:rsidP="00347717" w14:paraId="61135A80" w14:textId="77777777">
      <w:pPr>
        <w:ind w:firstLine="709"/>
        <w:jc w:val="both"/>
        <w:rPr>
          <w:sz w:val="16"/>
          <w:szCs w:val="16"/>
        </w:rPr>
      </w:pPr>
    </w:p>
    <w:p w:rsidR="00E10E6D" w:rsidRPr="00347717" w:rsidP="00347717" w14:paraId="3E83CCBC" w14:textId="18D2D45F">
      <w:pPr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Исполняющий обязанности мирового судьи судебного участка №3</w:t>
      </w:r>
      <w:r w:rsidRPr="00347717" w:rsidR="003238CC">
        <w:rPr>
          <w:sz w:val="16"/>
          <w:szCs w:val="16"/>
        </w:rPr>
        <w:t>5</w:t>
      </w:r>
      <w:r w:rsidRPr="00347717">
        <w:rPr>
          <w:sz w:val="16"/>
          <w:szCs w:val="16"/>
        </w:rPr>
        <w:t xml:space="preserve"> м</w:t>
      </w:r>
      <w:r w:rsidRPr="00347717">
        <w:rPr>
          <w:sz w:val="16"/>
          <w:szCs w:val="16"/>
        </w:rPr>
        <w:t xml:space="preserve">ировой судья судебного участка №37 Джанкойского судебного района (Джанкойский муниципальный район и городской округ Джанкой) Республики Крым                            </w:t>
      </w:r>
    </w:p>
    <w:p w:rsidR="00E10E6D" w:rsidRPr="00347717" w:rsidP="00347717" w14:paraId="61521D90" w14:textId="77777777">
      <w:pPr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                                                                          - Д.А. Ястребов,</w:t>
      </w:r>
    </w:p>
    <w:p w:rsidR="00E10E6D" w:rsidRPr="00347717" w:rsidP="00347717" w14:paraId="26451247" w14:textId="77777777">
      <w:pPr>
        <w:ind w:firstLine="709"/>
        <w:jc w:val="both"/>
        <w:rPr>
          <w:sz w:val="16"/>
          <w:szCs w:val="16"/>
        </w:rPr>
      </w:pPr>
    </w:p>
    <w:p w:rsidR="00E10E6D" w:rsidRPr="00347717" w:rsidP="00347717" w14:paraId="42DAF606" w14:textId="7343EA87">
      <w:pPr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при ведении протокола</w:t>
      </w:r>
      <w:r w:rsidRPr="00347717" w:rsidR="007207D2">
        <w:rPr>
          <w:sz w:val="16"/>
          <w:szCs w:val="16"/>
        </w:rPr>
        <w:t xml:space="preserve"> судебного заседания</w:t>
      </w:r>
    </w:p>
    <w:p w:rsidR="00E10E6D" w:rsidRPr="00347717" w:rsidP="00347717" w14:paraId="29AAF0C4" w14:textId="00864EE5">
      <w:pPr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помощником мирового судьи        </w:t>
      </w:r>
      <w:r w:rsidRPr="00347717">
        <w:rPr>
          <w:sz w:val="16"/>
          <w:szCs w:val="16"/>
        </w:rPr>
        <w:t xml:space="preserve">                -</w:t>
      </w:r>
      <w:r w:rsidRPr="00347717" w:rsidR="00347717">
        <w:rPr>
          <w:sz w:val="16"/>
          <w:szCs w:val="16"/>
        </w:rPr>
        <w:t>***</w:t>
      </w:r>
      <w:r w:rsidRPr="00347717">
        <w:rPr>
          <w:sz w:val="16"/>
          <w:szCs w:val="16"/>
        </w:rPr>
        <w:t xml:space="preserve">, </w:t>
      </w:r>
    </w:p>
    <w:p w:rsidR="00E10E6D" w:rsidRPr="00347717" w:rsidP="00347717" w14:paraId="1DE3521E" w14:textId="77777777">
      <w:pPr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с участием:</w:t>
      </w:r>
    </w:p>
    <w:p w:rsidR="00E10E6D" w:rsidRPr="00347717" w:rsidP="00347717" w14:paraId="34D2043E" w14:textId="77777777">
      <w:pPr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государственного обвинителя – </w:t>
      </w:r>
    </w:p>
    <w:p w:rsidR="00E10E6D" w:rsidRPr="00347717" w:rsidP="00347717" w14:paraId="3C8802C5" w14:textId="15B2007A">
      <w:pPr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старшего </w:t>
      </w:r>
      <w:r w:rsidRPr="00347717">
        <w:rPr>
          <w:sz w:val="16"/>
          <w:szCs w:val="16"/>
        </w:rPr>
        <w:t>помощника</w:t>
      </w:r>
      <w:r w:rsidRPr="00347717" w:rsidR="00A42520">
        <w:rPr>
          <w:sz w:val="16"/>
          <w:szCs w:val="16"/>
        </w:rPr>
        <w:t xml:space="preserve"> </w:t>
      </w:r>
      <w:r w:rsidRPr="00347717">
        <w:rPr>
          <w:sz w:val="16"/>
          <w:szCs w:val="16"/>
        </w:rPr>
        <w:t xml:space="preserve">Джанкойского межрайонного </w:t>
      </w:r>
    </w:p>
    <w:p w:rsidR="00E10E6D" w:rsidRPr="00347717" w:rsidP="00347717" w14:paraId="48DF0EEA" w14:textId="10B0199C">
      <w:pPr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прокурора Республики Крым                       - </w:t>
      </w:r>
      <w:r w:rsidRPr="00347717" w:rsidR="00347717">
        <w:rPr>
          <w:sz w:val="16"/>
          <w:szCs w:val="16"/>
        </w:rPr>
        <w:t>***</w:t>
      </w:r>
      <w:r w:rsidRPr="00347717">
        <w:rPr>
          <w:sz w:val="16"/>
          <w:szCs w:val="16"/>
        </w:rPr>
        <w:t>,</w:t>
      </w:r>
    </w:p>
    <w:p w:rsidR="00E10E6D" w:rsidRPr="00347717" w:rsidP="00347717" w14:paraId="304C0E8F" w14:textId="18F6D1E1">
      <w:pPr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защитника – адвоката                                    -</w:t>
      </w:r>
      <w:r w:rsidRPr="00347717" w:rsidR="003238CC">
        <w:rPr>
          <w:sz w:val="16"/>
          <w:szCs w:val="16"/>
        </w:rPr>
        <w:t xml:space="preserve"> </w:t>
      </w:r>
      <w:r w:rsidRPr="00347717" w:rsidR="00347717">
        <w:rPr>
          <w:sz w:val="16"/>
          <w:szCs w:val="16"/>
        </w:rPr>
        <w:t>***</w:t>
      </w:r>
      <w:r w:rsidRPr="00347717">
        <w:rPr>
          <w:sz w:val="16"/>
          <w:szCs w:val="16"/>
        </w:rPr>
        <w:t xml:space="preserve">, </w:t>
      </w:r>
    </w:p>
    <w:p w:rsidR="004B4E5A" w:rsidRPr="00347717" w:rsidP="00347717" w14:paraId="18C64A5F" w14:textId="2BB62D19">
      <w:pPr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потерпевш</w:t>
      </w:r>
      <w:r w:rsidRPr="00347717" w:rsidR="003238CC">
        <w:rPr>
          <w:sz w:val="16"/>
          <w:szCs w:val="16"/>
        </w:rPr>
        <w:t>его</w:t>
      </w:r>
      <w:r w:rsidRPr="00347717">
        <w:rPr>
          <w:sz w:val="16"/>
          <w:szCs w:val="16"/>
        </w:rPr>
        <w:t xml:space="preserve">                                                 </w:t>
      </w:r>
      <w:r w:rsidRPr="00347717" w:rsidR="005940C2">
        <w:rPr>
          <w:sz w:val="16"/>
          <w:szCs w:val="16"/>
        </w:rPr>
        <w:t xml:space="preserve">  </w:t>
      </w:r>
      <w:r w:rsidRPr="00347717">
        <w:rPr>
          <w:sz w:val="16"/>
          <w:szCs w:val="16"/>
        </w:rPr>
        <w:t xml:space="preserve">- </w:t>
      </w:r>
      <w:r w:rsidRPr="00347717" w:rsidR="003238CC">
        <w:rPr>
          <w:sz w:val="16"/>
          <w:szCs w:val="16"/>
        </w:rPr>
        <w:t>А.Г. Макаренко</w:t>
      </w:r>
      <w:r w:rsidRPr="00347717" w:rsidR="005940C2">
        <w:rPr>
          <w:sz w:val="16"/>
          <w:szCs w:val="16"/>
        </w:rPr>
        <w:t>,</w:t>
      </w:r>
    </w:p>
    <w:p w:rsidR="004B4E5A" w:rsidRPr="00347717" w:rsidP="00347717" w14:paraId="47B5B908" w14:textId="2D86EF17">
      <w:pPr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подсудимо</w:t>
      </w:r>
      <w:r w:rsidRPr="00347717" w:rsidR="003238CC">
        <w:rPr>
          <w:sz w:val="16"/>
          <w:szCs w:val="16"/>
        </w:rPr>
        <w:t>й</w:t>
      </w:r>
      <w:r w:rsidRPr="00347717">
        <w:rPr>
          <w:sz w:val="16"/>
          <w:szCs w:val="16"/>
        </w:rPr>
        <w:t xml:space="preserve">                                                   </w:t>
      </w:r>
      <w:r w:rsidRPr="00347717" w:rsidR="003238CC">
        <w:rPr>
          <w:sz w:val="16"/>
          <w:szCs w:val="16"/>
        </w:rPr>
        <w:t xml:space="preserve">   </w:t>
      </w:r>
      <w:r w:rsidRPr="00347717">
        <w:rPr>
          <w:sz w:val="16"/>
          <w:szCs w:val="16"/>
        </w:rPr>
        <w:t xml:space="preserve">- </w:t>
      </w:r>
      <w:r w:rsidRPr="00347717" w:rsidR="003238CC">
        <w:rPr>
          <w:sz w:val="16"/>
          <w:szCs w:val="16"/>
        </w:rPr>
        <w:t xml:space="preserve">З.С. </w:t>
      </w:r>
      <w:r w:rsidRPr="00347717" w:rsidR="003238CC">
        <w:rPr>
          <w:sz w:val="16"/>
          <w:szCs w:val="16"/>
        </w:rPr>
        <w:t>Абибулаевой</w:t>
      </w:r>
      <w:r w:rsidRPr="00347717">
        <w:rPr>
          <w:sz w:val="16"/>
          <w:szCs w:val="16"/>
        </w:rPr>
        <w:t>,</w:t>
      </w:r>
    </w:p>
    <w:p w:rsidR="00E10E6D" w:rsidRPr="00347717" w:rsidP="00347717" w14:paraId="74DB59A1" w14:textId="04E6E9CE">
      <w:pPr>
        <w:pStyle w:val="BodyText2"/>
        <w:spacing w:after="0" w:line="240" w:lineRule="auto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рассмотрев в открытом судебном заседании в зале судебного заседания судебного участка №3</w:t>
      </w:r>
      <w:r w:rsidRPr="00347717" w:rsidR="003238CC">
        <w:rPr>
          <w:sz w:val="16"/>
          <w:szCs w:val="16"/>
        </w:rPr>
        <w:t>5</w:t>
      </w:r>
      <w:r w:rsidRPr="00347717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уголовное дело по обвинению</w:t>
      </w:r>
    </w:p>
    <w:p w:rsidR="005940C2" w:rsidRPr="00347717" w:rsidP="00347717" w14:paraId="40935F37" w14:textId="3DDA3977">
      <w:pPr>
        <w:pStyle w:val="BodyText2"/>
        <w:spacing w:after="0" w:line="240" w:lineRule="auto"/>
        <w:ind w:left="2835" w:hanging="1701"/>
        <w:jc w:val="both"/>
        <w:rPr>
          <w:sz w:val="16"/>
          <w:szCs w:val="16"/>
        </w:rPr>
      </w:pPr>
      <w:r w:rsidRPr="00347717">
        <w:rPr>
          <w:b/>
          <w:sz w:val="16"/>
          <w:szCs w:val="16"/>
        </w:rPr>
        <w:t>Абибулаевой</w:t>
      </w:r>
      <w:r w:rsidRPr="00347717">
        <w:rPr>
          <w:b/>
          <w:sz w:val="16"/>
          <w:szCs w:val="16"/>
        </w:rPr>
        <w:t xml:space="preserve"> З</w:t>
      </w:r>
      <w:r w:rsidRPr="00347717" w:rsidR="00347717">
        <w:rPr>
          <w:b/>
          <w:sz w:val="16"/>
          <w:szCs w:val="16"/>
        </w:rPr>
        <w:t>.</w:t>
      </w:r>
      <w:r w:rsidRPr="00347717">
        <w:rPr>
          <w:b/>
          <w:sz w:val="16"/>
          <w:szCs w:val="16"/>
        </w:rPr>
        <w:t xml:space="preserve"> С</w:t>
      </w:r>
      <w:r w:rsidRPr="00347717" w:rsidR="00347717">
        <w:rPr>
          <w:b/>
          <w:sz w:val="16"/>
          <w:szCs w:val="16"/>
        </w:rPr>
        <w:t>.</w:t>
      </w:r>
      <w:r w:rsidRPr="00347717" w:rsidR="00E10E6D">
        <w:rPr>
          <w:sz w:val="16"/>
          <w:szCs w:val="16"/>
        </w:rPr>
        <w:t>, родивше</w:t>
      </w:r>
      <w:r w:rsidRPr="00347717">
        <w:rPr>
          <w:sz w:val="16"/>
          <w:szCs w:val="16"/>
        </w:rPr>
        <w:t>й</w:t>
      </w:r>
      <w:r w:rsidRPr="00347717" w:rsidR="00E10E6D">
        <w:rPr>
          <w:sz w:val="16"/>
          <w:szCs w:val="16"/>
        </w:rPr>
        <w:t xml:space="preserve">ся </w:t>
      </w:r>
      <w:r w:rsidRPr="00347717" w:rsidR="00347717">
        <w:rPr>
          <w:sz w:val="16"/>
          <w:szCs w:val="16"/>
        </w:rPr>
        <w:t>***</w:t>
      </w:r>
      <w:r w:rsidRPr="00347717">
        <w:rPr>
          <w:sz w:val="16"/>
          <w:szCs w:val="16"/>
        </w:rPr>
        <w:t xml:space="preserve">в </w:t>
      </w:r>
      <w:r w:rsidRPr="00347717" w:rsidR="00347717">
        <w:rPr>
          <w:sz w:val="16"/>
          <w:szCs w:val="16"/>
        </w:rPr>
        <w:t>***</w:t>
      </w:r>
      <w:r w:rsidRPr="00347717" w:rsidR="00E10E6D">
        <w:rPr>
          <w:sz w:val="16"/>
          <w:szCs w:val="16"/>
        </w:rPr>
        <w:t>, граждан</w:t>
      </w:r>
      <w:r w:rsidRPr="00347717">
        <w:rPr>
          <w:sz w:val="16"/>
          <w:szCs w:val="16"/>
        </w:rPr>
        <w:t>к</w:t>
      </w:r>
      <w:r w:rsidRPr="00347717" w:rsidR="00E10E6D">
        <w:rPr>
          <w:sz w:val="16"/>
          <w:szCs w:val="16"/>
        </w:rPr>
        <w:t>и Российской Федерации, имеюще</w:t>
      </w:r>
      <w:r w:rsidRPr="00347717">
        <w:rPr>
          <w:sz w:val="16"/>
          <w:szCs w:val="16"/>
        </w:rPr>
        <w:t>й</w:t>
      </w:r>
      <w:r w:rsidRPr="00347717" w:rsidR="00E10E6D">
        <w:rPr>
          <w:sz w:val="16"/>
          <w:szCs w:val="16"/>
        </w:rPr>
        <w:t xml:space="preserve"> </w:t>
      </w:r>
      <w:r w:rsidRPr="00347717">
        <w:rPr>
          <w:sz w:val="16"/>
          <w:szCs w:val="16"/>
        </w:rPr>
        <w:t>неполное средн</w:t>
      </w:r>
      <w:r w:rsidRPr="00347717">
        <w:rPr>
          <w:sz w:val="16"/>
          <w:szCs w:val="16"/>
        </w:rPr>
        <w:t>е</w:t>
      </w:r>
      <w:r w:rsidRPr="00347717" w:rsidR="00E10E6D">
        <w:rPr>
          <w:sz w:val="16"/>
          <w:szCs w:val="16"/>
        </w:rPr>
        <w:t xml:space="preserve">е образование, </w:t>
      </w:r>
      <w:r w:rsidRPr="00347717" w:rsidR="00A42520">
        <w:rPr>
          <w:sz w:val="16"/>
          <w:szCs w:val="16"/>
        </w:rPr>
        <w:t xml:space="preserve">не </w:t>
      </w:r>
      <w:r w:rsidRPr="00347717">
        <w:rPr>
          <w:sz w:val="16"/>
          <w:szCs w:val="16"/>
        </w:rPr>
        <w:t>замужем</w:t>
      </w:r>
      <w:r w:rsidRPr="00347717" w:rsidR="00E10E6D">
        <w:rPr>
          <w:sz w:val="16"/>
          <w:szCs w:val="16"/>
        </w:rPr>
        <w:t>, имеюще</w:t>
      </w:r>
      <w:r w:rsidRPr="00347717">
        <w:rPr>
          <w:sz w:val="16"/>
          <w:szCs w:val="16"/>
        </w:rPr>
        <w:t xml:space="preserve">й одного несовершеннолетнего и троих </w:t>
      </w:r>
      <w:r w:rsidRPr="00347717">
        <w:rPr>
          <w:sz w:val="16"/>
          <w:szCs w:val="16"/>
        </w:rPr>
        <w:t>малолетн</w:t>
      </w:r>
      <w:r w:rsidRPr="00347717">
        <w:rPr>
          <w:sz w:val="16"/>
          <w:szCs w:val="16"/>
        </w:rPr>
        <w:t>их</w:t>
      </w:r>
      <w:r w:rsidRPr="00347717">
        <w:rPr>
          <w:sz w:val="16"/>
          <w:szCs w:val="16"/>
        </w:rPr>
        <w:t xml:space="preserve"> </w:t>
      </w:r>
      <w:r w:rsidRPr="00347717">
        <w:rPr>
          <w:sz w:val="16"/>
          <w:szCs w:val="16"/>
        </w:rPr>
        <w:t>детей</w:t>
      </w:r>
      <w:r w:rsidRPr="00347717" w:rsidR="00E10E6D">
        <w:rPr>
          <w:sz w:val="16"/>
          <w:szCs w:val="16"/>
        </w:rPr>
        <w:t xml:space="preserve">, </w:t>
      </w:r>
      <w:r w:rsidRPr="00347717" w:rsidR="00A42520">
        <w:rPr>
          <w:sz w:val="16"/>
          <w:szCs w:val="16"/>
        </w:rPr>
        <w:t>официально не трудоустроенно</w:t>
      </w:r>
      <w:r w:rsidRPr="00347717" w:rsidR="00484195">
        <w:rPr>
          <w:sz w:val="16"/>
          <w:szCs w:val="16"/>
        </w:rPr>
        <w:t>й</w:t>
      </w:r>
      <w:r w:rsidRPr="00347717" w:rsidR="00E10E6D">
        <w:rPr>
          <w:sz w:val="16"/>
          <w:szCs w:val="16"/>
        </w:rPr>
        <w:t>, зарегистрированно</w:t>
      </w:r>
      <w:r w:rsidRPr="00347717">
        <w:rPr>
          <w:sz w:val="16"/>
          <w:szCs w:val="16"/>
        </w:rPr>
        <w:t>й и проживающей</w:t>
      </w:r>
      <w:r w:rsidRPr="00347717" w:rsidR="00A42520">
        <w:rPr>
          <w:sz w:val="16"/>
          <w:szCs w:val="16"/>
        </w:rPr>
        <w:t xml:space="preserve"> по адресу: </w:t>
      </w:r>
      <w:r w:rsidRPr="00347717" w:rsidR="00347717">
        <w:rPr>
          <w:sz w:val="16"/>
          <w:szCs w:val="16"/>
        </w:rPr>
        <w:t>***</w:t>
      </w:r>
      <w:r w:rsidRPr="00347717" w:rsidR="00A42520">
        <w:rPr>
          <w:sz w:val="16"/>
          <w:szCs w:val="16"/>
        </w:rPr>
        <w:t xml:space="preserve">, </w:t>
      </w:r>
      <w:r w:rsidRPr="00347717" w:rsidR="00484195">
        <w:rPr>
          <w:sz w:val="16"/>
          <w:szCs w:val="16"/>
        </w:rPr>
        <w:t>ранее не судимой,</w:t>
      </w:r>
    </w:p>
    <w:p w:rsidR="00E10E6D" w:rsidRPr="00347717" w:rsidP="00347717" w14:paraId="3F524362" w14:textId="789A10C6">
      <w:pPr>
        <w:pStyle w:val="BodyText2"/>
        <w:spacing w:after="0" w:line="240" w:lineRule="auto"/>
        <w:rPr>
          <w:sz w:val="16"/>
          <w:szCs w:val="16"/>
        </w:rPr>
      </w:pPr>
      <w:r w:rsidRPr="00347717">
        <w:rPr>
          <w:sz w:val="16"/>
          <w:szCs w:val="16"/>
        </w:rPr>
        <w:t xml:space="preserve">в совершении преступления, предусмотренного </w:t>
      </w:r>
      <w:r w:rsidRPr="00347717">
        <w:rPr>
          <w:b/>
          <w:sz w:val="16"/>
          <w:szCs w:val="16"/>
        </w:rPr>
        <w:t>ч.</w:t>
      </w:r>
      <w:r w:rsidRPr="00347717" w:rsidR="005940C2">
        <w:rPr>
          <w:b/>
          <w:sz w:val="16"/>
          <w:szCs w:val="16"/>
        </w:rPr>
        <w:t>2</w:t>
      </w:r>
      <w:r w:rsidRPr="00347717">
        <w:rPr>
          <w:b/>
          <w:sz w:val="16"/>
          <w:szCs w:val="16"/>
        </w:rPr>
        <w:t xml:space="preserve"> ст. </w:t>
      </w:r>
      <w:r w:rsidRPr="00347717" w:rsidR="005940C2">
        <w:rPr>
          <w:b/>
          <w:sz w:val="16"/>
          <w:szCs w:val="16"/>
        </w:rPr>
        <w:t>32</w:t>
      </w:r>
      <w:r w:rsidRPr="00347717" w:rsidR="008D2F1C">
        <w:rPr>
          <w:b/>
          <w:sz w:val="16"/>
          <w:szCs w:val="16"/>
        </w:rPr>
        <w:t>5</w:t>
      </w:r>
      <w:r w:rsidRPr="00347717">
        <w:rPr>
          <w:b/>
          <w:sz w:val="16"/>
          <w:szCs w:val="16"/>
        </w:rPr>
        <w:t xml:space="preserve"> УК РФ</w:t>
      </w:r>
      <w:r w:rsidRPr="00347717">
        <w:rPr>
          <w:sz w:val="16"/>
          <w:szCs w:val="16"/>
        </w:rPr>
        <w:t>,</w:t>
      </w:r>
    </w:p>
    <w:p w:rsidR="00FC411E" w:rsidRPr="00347717" w:rsidP="00347717" w14:paraId="55CB5637" w14:textId="77777777">
      <w:pPr>
        <w:pStyle w:val="BodyText2"/>
        <w:spacing w:after="0" w:line="240" w:lineRule="auto"/>
        <w:rPr>
          <w:sz w:val="16"/>
          <w:szCs w:val="16"/>
        </w:rPr>
      </w:pPr>
    </w:p>
    <w:p w:rsidR="00E10E6D" w:rsidRPr="00347717" w:rsidP="00347717" w14:paraId="51EFEDC7" w14:textId="77777777">
      <w:pPr>
        <w:tabs>
          <w:tab w:val="left" w:pos="-114"/>
          <w:tab w:val="right" w:pos="0"/>
        </w:tabs>
        <w:ind w:firstLine="567"/>
        <w:jc w:val="center"/>
        <w:rPr>
          <w:b/>
          <w:sz w:val="16"/>
          <w:szCs w:val="16"/>
        </w:rPr>
      </w:pPr>
      <w:r w:rsidRPr="00347717">
        <w:rPr>
          <w:b/>
          <w:sz w:val="16"/>
          <w:szCs w:val="16"/>
        </w:rPr>
        <w:t xml:space="preserve">у с т а н о в и </w:t>
      </w:r>
      <w:r w:rsidRPr="00347717">
        <w:rPr>
          <w:b/>
          <w:sz w:val="16"/>
          <w:szCs w:val="16"/>
        </w:rPr>
        <w:t>л :</w:t>
      </w:r>
    </w:p>
    <w:p w:rsidR="00E10E6D" w:rsidRPr="00347717" w:rsidP="00347717" w14:paraId="7C81C9B3" w14:textId="7E6057DC">
      <w:pPr>
        <w:tabs>
          <w:tab w:val="left" w:pos="-114"/>
          <w:tab w:val="right" w:pos="0"/>
        </w:tabs>
        <w:ind w:firstLine="567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З.С. </w:t>
      </w:r>
      <w:r w:rsidRPr="00347717">
        <w:rPr>
          <w:sz w:val="16"/>
          <w:szCs w:val="16"/>
        </w:rPr>
        <w:t>Абибулаева</w:t>
      </w:r>
      <w:r w:rsidRPr="00347717">
        <w:rPr>
          <w:sz w:val="16"/>
          <w:szCs w:val="16"/>
        </w:rPr>
        <w:t xml:space="preserve"> совершил</w:t>
      </w:r>
      <w:r w:rsidRPr="00347717">
        <w:rPr>
          <w:sz w:val="16"/>
          <w:szCs w:val="16"/>
        </w:rPr>
        <w:t>а</w:t>
      </w:r>
      <w:r w:rsidRPr="00347717">
        <w:rPr>
          <w:sz w:val="16"/>
          <w:szCs w:val="16"/>
        </w:rPr>
        <w:t xml:space="preserve"> преступление небольшой тяжести при следующих обстоятельствах:</w:t>
      </w:r>
    </w:p>
    <w:p w:rsidR="00966263" w:rsidRPr="00347717" w:rsidP="00347717" w14:paraId="4F834E0C" w14:textId="60D4407D">
      <w:pPr>
        <w:pStyle w:val="11"/>
        <w:shd w:val="clear" w:color="auto" w:fill="auto"/>
        <w:tabs>
          <w:tab w:val="left" w:pos="2108"/>
        </w:tabs>
        <w:spacing w:after="0" w:line="240" w:lineRule="auto"/>
        <w:ind w:right="23" w:firstLine="851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04</w:t>
      </w:r>
      <w:r w:rsidRPr="00347717" w:rsidR="008D2F1C">
        <w:rPr>
          <w:sz w:val="16"/>
          <w:szCs w:val="16"/>
        </w:rPr>
        <w:t>.0</w:t>
      </w:r>
      <w:r w:rsidRPr="00347717">
        <w:rPr>
          <w:sz w:val="16"/>
          <w:szCs w:val="16"/>
        </w:rPr>
        <w:t>8</w:t>
      </w:r>
      <w:r w:rsidRPr="00347717" w:rsidR="008D2F1C">
        <w:rPr>
          <w:sz w:val="16"/>
          <w:szCs w:val="16"/>
        </w:rPr>
        <w:t xml:space="preserve">.2024 </w:t>
      </w:r>
      <w:r w:rsidRPr="00347717">
        <w:rPr>
          <w:sz w:val="16"/>
          <w:szCs w:val="16"/>
        </w:rPr>
        <w:t>примерно в 12 часов 00 минут</w:t>
      </w:r>
      <w:r w:rsidRPr="00347717" w:rsidR="005940C2">
        <w:rPr>
          <w:sz w:val="16"/>
          <w:szCs w:val="16"/>
        </w:rPr>
        <w:t xml:space="preserve"> в </w:t>
      </w:r>
      <w:r w:rsidRPr="00347717">
        <w:rPr>
          <w:sz w:val="16"/>
          <w:szCs w:val="16"/>
        </w:rPr>
        <w:t xml:space="preserve">зале квартиры </w:t>
      </w:r>
      <w:r w:rsidRPr="00347717" w:rsidR="00347717">
        <w:rPr>
          <w:sz w:val="16"/>
          <w:szCs w:val="16"/>
        </w:rPr>
        <w:t>***</w:t>
      </w:r>
      <w:r w:rsidRPr="00347717" w:rsidR="008D2F1C">
        <w:rPr>
          <w:sz w:val="16"/>
          <w:szCs w:val="16"/>
        </w:rPr>
        <w:t>, находясь в состоянии опьянения, вызванном употреблением алкоголя,</w:t>
      </w:r>
      <w:r w:rsidRPr="00347717" w:rsidR="00E87770">
        <w:rPr>
          <w:sz w:val="16"/>
          <w:szCs w:val="16"/>
        </w:rPr>
        <w:t xml:space="preserve"> </w:t>
      </w:r>
      <w:r w:rsidRPr="00347717" w:rsidR="005940C2">
        <w:rPr>
          <w:sz w:val="16"/>
          <w:szCs w:val="16"/>
        </w:rPr>
        <w:t xml:space="preserve">из </w:t>
      </w:r>
      <w:r w:rsidRPr="00347717" w:rsidR="00CC1ADA">
        <w:rPr>
          <w:sz w:val="16"/>
          <w:szCs w:val="16"/>
        </w:rPr>
        <w:t xml:space="preserve"> </w:t>
      </w:r>
      <w:r w:rsidRPr="00347717">
        <w:rPr>
          <w:sz w:val="16"/>
          <w:szCs w:val="16"/>
        </w:rPr>
        <w:t>сумки</w:t>
      </w:r>
      <w:r w:rsidRPr="00347717">
        <w:rPr>
          <w:sz w:val="16"/>
          <w:szCs w:val="16"/>
        </w:rPr>
        <w:t xml:space="preserve"> в кресле</w:t>
      </w:r>
      <w:r w:rsidRPr="00347717" w:rsidR="00CC1ADA">
        <w:rPr>
          <w:sz w:val="16"/>
          <w:szCs w:val="16"/>
        </w:rPr>
        <w:t xml:space="preserve"> умышленно тайно</w:t>
      </w:r>
      <w:r w:rsidRPr="00347717" w:rsidR="00C56BB0">
        <w:rPr>
          <w:sz w:val="16"/>
          <w:szCs w:val="16"/>
        </w:rPr>
        <w:t>, из корыстных побуждений,</w:t>
      </w:r>
      <w:r w:rsidRPr="00347717" w:rsidR="00CC1ADA">
        <w:rPr>
          <w:sz w:val="16"/>
          <w:szCs w:val="16"/>
        </w:rPr>
        <w:t xml:space="preserve"> у потерпевше</w:t>
      </w:r>
      <w:r w:rsidRPr="00347717">
        <w:rPr>
          <w:sz w:val="16"/>
          <w:szCs w:val="16"/>
        </w:rPr>
        <w:t>го</w:t>
      </w:r>
      <w:r w:rsidRPr="00347717" w:rsidR="00CC1ADA">
        <w:rPr>
          <w:sz w:val="16"/>
          <w:szCs w:val="16"/>
        </w:rPr>
        <w:t xml:space="preserve"> </w:t>
      </w:r>
      <w:r w:rsidRPr="00347717">
        <w:rPr>
          <w:sz w:val="16"/>
          <w:szCs w:val="16"/>
        </w:rPr>
        <w:t>А.Г. Макаренко</w:t>
      </w:r>
      <w:r w:rsidRPr="00347717" w:rsidR="00CC1ADA">
        <w:rPr>
          <w:sz w:val="16"/>
          <w:szCs w:val="16"/>
        </w:rPr>
        <w:t xml:space="preserve"> похитил</w:t>
      </w:r>
      <w:r w:rsidRPr="00347717">
        <w:rPr>
          <w:sz w:val="16"/>
          <w:szCs w:val="16"/>
        </w:rPr>
        <w:t>а</w:t>
      </w:r>
      <w:r w:rsidRPr="00347717" w:rsidR="00CC1ADA">
        <w:rPr>
          <w:sz w:val="16"/>
          <w:szCs w:val="16"/>
        </w:rPr>
        <w:t xml:space="preserve"> паспорт гражданина Российской Федерации на е</w:t>
      </w:r>
      <w:r w:rsidRPr="00347717">
        <w:rPr>
          <w:sz w:val="16"/>
          <w:szCs w:val="16"/>
        </w:rPr>
        <w:t>го</w:t>
      </w:r>
      <w:r w:rsidRPr="00347717" w:rsidR="00CC1ADA">
        <w:rPr>
          <w:sz w:val="16"/>
          <w:szCs w:val="16"/>
        </w:rPr>
        <w:t xml:space="preserve"> имя, серия </w:t>
      </w:r>
      <w:r w:rsidRPr="00347717" w:rsidR="00347717">
        <w:rPr>
          <w:sz w:val="16"/>
          <w:szCs w:val="16"/>
        </w:rPr>
        <w:t>***</w:t>
      </w:r>
      <w:r w:rsidRPr="00347717" w:rsidR="00CC1ADA">
        <w:rPr>
          <w:sz w:val="16"/>
          <w:szCs w:val="16"/>
        </w:rPr>
        <w:t xml:space="preserve">, выданный </w:t>
      </w:r>
      <w:r w:rsidRPr="00347717" w:rsidR="00347717">
        <w:rPr>
          <w:sz w:val="16"/>
          <w:szCs w:val="16"/>
        </w:rPr>
        <w:t>***</w:t>
      </w:r>
      <w:r w:rsidRPr="00347717" w:rsidR="00CC1ADA">
        <w:rPr>
          <w:sz w:val="16"/>
          <w:szCs w:val="16"/>
        </w:rPr>
        <w:t xml:space="preserve">. С похищенным </w:t>
      </w:r>
      <w:r w:rsidRPr="00347717" w:rsidR="00C56BB0">
        <w:rPr>
          <w:sz w:val="16"/>
          <w:szCs w:val="16"/>
        </w:rPr>
        <w:t xml:space="preserve">З.С. </w:t>
      </w:r>
      <w:r w:rsidRPr="00347717" w:rsidR="00C56BB0">
        <w:rPr>
          <w:sz w:val="16"/>
          <w:szCs w:val="16"/>
        </w:rPr>
        <w:t>Абибулаева</w:t>
      </w:r>
      <w:r w:rsidRPr="00347717" w:rsidR="00CC1ADA">
        <w:rPr>
          <w:sz w:val="16"/>
          <w:szCs w:val="16"/>
        </w:rPr>
        <w:t xml:space="preserve"> с места совершения преступления скрыл</w:t>
      </w:r>
      <w:r w:rsidRPr="00347717" w:rsidR="00C56BB0">
        <w:rPr>
          <w:sz w:val="16"/>
          <w:szCs w:val="16"/>
        </w:rPr>
        <w:t>а</w:t>
      </w:r>
      <w:r w:rsidRPr="00347717" w:rsidR="00CC1ADA">
        <w:rPr>
          <w:sz w:val="16"/>
          <w:szCs w:val="16"/>
        </w:rPr>
        <w:t>с</w:t>
      </w:r>
      <w:r w:rsidRPr="00347717" w:rsidR="00C56BB0">
        <w:rPr>
          <w:sz w:val="16"/>
          <w:szCs w:val="16"/>
        </w:rPr>
        <w:t>ь</w:t>
      </w:r>
      <w:r w:rsidRPr="00347717" w:rsidR="00CC1ADA">
        <w:rPr>
          <w:sz w:val="16"/>
          <w:szCs w:val="16"/>
        </w:rPr>
        <w:t>, распорядил</w:t>
      </w:r>
      <w:r w:rsidRPr="00347717" w:rsidR="00C56BB0">
        <w:rPr>
          <w:sz w:val="16"/>
          <w:szCs w:val="16"/>
        </w:rPr>
        <w:t>ась</w:t>
      </w:r>
      <w:r w:rsidRPr="00347717" w:rsidR="00CC1ADA">
        <w:rPr>
          <w:sz w:val="16"/>
          <w:szCs w:val="16"/>
        </w:rPr>
        <w:t xml:space="preserve"> по своему усмотрению</w:t>
      </w:r>
      <w:r w:rsidRPr="00347717">
        <w:rPr>
          <w:sz w:val="16"/>
          <w:szCs w:val="16"/>
        </w:rPr>
        <w:t>.</w:t>
      </w:r>
    </w:p>
    <w:p w:rsidR="003F2B70" w:rsidRPr="00347717" w:rsidP="00347717" w14:paraId="5F7EC4BC" w14:textId="4624F381">
      <w:pPr>
        <w:pStyle w:val="11"/>
        <w:shd w:val="clear" w:color="auto" w:fill="auto"/>
        <w:spacing w:after="0" w:line="240" w:lineRule="auto"/>
        <w:ind w:left="23" w:right="23" w:firstLine="720"/>
        <w:jc w:val="both"/>
        <w:rPr>
          <w:spacing w:val="-1"/>
          <w:sz w:val="16"/>
          <w:szCs w:val="16"/>
        </w:rPr>
      </w:pPr>
      <w:r w:rsidRPr="00347717">
        <w:rPr>
          <w:spacing w:val="-1"/>
          <w:sz w:val="16"/>
          <w:szCs w:val="16"/>
        </w:rPr>
        <w:t>При ознакомлении с материалами уголовного дела обвиняем</w:t>
      </w:r>
      <w:r w:rsidRPr="00347717" w:rsidR="00C56BB0">
        <w:rPr>
          <w:spacing w:val="-1"/>
          <w:sz w:val="16"/>
          <w:szCs w:val="16"/>
        </w:rPr>
        <w:t>ой</w:t>
      </w:r>
      <w:r w:rsidRPr="00347717">
        <w:rPr>
          <w:spacing w:val="-1"/>
          <w:sz w:val="16"/>
          <w:szCs w:val="16"/>
        </w:rPr>
        <w:t xml:space="preserve"> </w:t>
      </w:r>
      <w:r w:rsidRPr="00347717" w:rsidR="00C56BB0">
        <w:rPr>
          <w:spacing w:val="-1"/>
          <w:sz w:val="16"/>
          <w:szCs w:val="16"/>
        </w:rPr>
        <w:t xml:space="preserve">З.С. </w:t>
      </w:r>
      <w:r w:rsidRPr="00347717" w:rsidR="00C56BB0">
        <w:rPr>
          <w:spacing w:val="-1"/>
          <w:sz w:val="16"/>
          <w:szCs w:val="16"/>
        </w:rPr>
        <w:t>Абибулаевой</w:t>
      </w:r>
      <w:r w:rsidRPr="00347717">
        <w:rPr>
          <w:spacing w:val="-1"/>
          <w:sz w:val="16"/>
          <w:szCs w:val="16"/>
        </w:rPr>
        <w:t xml:space="preserve"> в присутствии и по согласованию с защитником адвокатом </w:t>
      </w:r>
      <w:r w:rsidRPr="00347717" w:rsidR="00C56BB0">
        <w:rPr>
          <w:spacing w:val="-1"/>
          <w:sz w:val="16"/>
          <w:szCs w:val="16"/>
        </w:rPr>
        <w:t>В.П. Швецом</w:t>
      </w:r>
      <w:r w:rsidRPr="00347717">
        <w:rPr>
          <w:spacing w:val="-1"/>
          <w:sz w:val="16"/>
          <w:szCs w:val="16"/>
        </w:rPr>
        <w:t xml:space="preserve"> заявлено ходатайство о постановлении приговора в особом порядке принятия судебного решения без проведения судебного разбирательства.</w:t>
      </w:r>
    </w:p>
    <w:p w:rsidR="003F2B70" w:rsidRPr="00347717" w:rsidP="00347717" w14:paraId="1D4E36D7" w14:textId="558FA3BC">
      <w:pPr>
        <w:shd w:val="clear" w:color="auto" w:fill="FFFFFF"/>
        <w:ind w:firstLine="709"/>
        <w:jc w:val="both"/>
        <w:rPr>
          <w:iCs/>
          <w:sz w:val="16"/>
          <w:szCs w:val="16"/>
        </w:rPr>
      </w:pPr>
      <w:r w:rsidRPr="00347717">
        <w:rPr>
          <w:spacing w:val="-1"/>
          <w:sz w:val="16"/>
          <w:szCs w:val="16"/>
        </w:rPr>
        <w:t>В судебном заседании подсудим</w:t>
      </w:r>
      <w:r w:rsidRPr="00347717" w:rsidR="00C56BB0">
        <w:rPr>
          <w:spacing w:val="-1"/>
          <w:sz w:val="16"/>
          <w:szCs w:val="16"/>
        </w:rPr>
        <w:t>ая</w:t>
      </w:r>
      <w:r w:rsidRPr="00347717">
        <w:rPr>
          <w:spacing w:val="-1"/>
          <w:sz w:val="16"/>
          <w:szCs w:val="16"/>
        </w:rPr>
        <w:t xml:space="preserve"> </w:t>
      </w:r>
      <w:r w:rsidRPr="00347717" w:rsidR="00C56BB0">
        <w:rPr>
          <w:spacing w:val="-1"/>
          <w:sz w:val="16"/>
          <w:szCs w:val="16"/>
        </w:rPr>
        <w:t xml:space="preserve">З.С. </w:t>
      </w:r>
      <w:r w:rsidRPr="00347717" w:rsidR="00C56BB0">
        <w:rPr>
          <w:spacing w:val="-1"/>
          <w:sz w:val="16"/>
          <w:szCs w:val="16"/>
        </w:rPr>
        <w:t>Абибулаева</w:t>
      </w:r>
      <w:r w:rsidRPr="00347717">
        <w:rPr>
          <w:spacing w:val="-1"/>
          <w:sz w:val="16"/>
          <w:szCs w:val="16"/>
        </w:rPr>
        <w:t xml:space="preserve"> поддержал</w:t>
      </w:r>
      <w:r w:rsidRPr="00347717" w:rsidR="00C56BB0">
        <w:rPr>
          <w:spacing w:val="-1"/>
          <w:sz w:val="16"/>
          <w:szCs w:val="16"/>
        </w:rPr>
        <w:t>а</w:t>
      </w:r>
      <w:r w:rsidRPr="00347717">
        <w:rPr>
          <w:spacing w:val="-1"/>
          <w:sz w:val="16"/>
          <w:szCs w:val="16"/>
        </w:rPr>
        <w:t xml:space="preserve"> заявленное ходатайство. Пояснил</w:t>
      </w:r>
      <w:r w:rsidRPr="00347717" w:rsidR="00C56BB0">
        <w:rPr>
          <w:spacing w:val="-1"/>
          <w:sz w:val="16"/>
          <w:szCs w:val="16"/>
        </w:rPr>
        <w:t>а</w:t>
      </w:r>
      <w:r w:rsidRPr="00347717">
        <w:rPr>
          <w:spacing w:val="-1"/>
          <w:sz w:val="16"/>
          <w:szCs w:val="16"/>
        </w:rPr>
        <w:t>, что в полном объеме согласн</w:t>
      </w:r>
      <w:r w:rsidRPr="00347717" w:rsidR="00C56BB0">
        <w:rPr>
          <w:spacing w:val="-1"/>
          <w:sz w:val="16"/>
          <w:szCs w:val="16"/>
        </w:rPr>
        <w:t>а</w:t>
      </w:r>
      <w:r w:rsidRPr="00347717">
        <w:rPr>
          <w:spacing w:val="-1"/>
          <w:sz w:val="16"/>
          <w:szCs w:val="16"/>
        </w:rPr>
        <w:t xml:space="preserve"> с предъявленным обвинением, вину признает полностью, не оспаривает фактические обстоятельства дела, установленные органами предварительного расследования. Ходатайство о рассмотрении дела в особом порядке</w:t>
      </w:r>
      <w:r w:rsidRPr="00347717" w:rsidR="00850047">
        <w:rPr>
          <w:spacing w:val="-1"/>
          <w:sz w:val="16"/>
          <w:szCs w:val="16"/>
        </w:rPr>
        <w:t xml:space="preserve"> без</w:t>
      </w:r>
      <w:r w:rsidRPr="00347717">
        <w:rPr>
          <w:spacing w:val="-1"/>
          <w:sz w:val="16"/>
          <w:szCs w:val="16"/>
        </w:rPr>
        <w:t xml:space="preserve"> судебного разбирательства заявлено </w:t>
      </w:r>
      <w:r w:rsidRPr="00347717" w:rsidR="00C56BB0">
        <w:rPr>
          <w:spacing w:val="-1"/>
          <w:sz w:val="16"/>
          <w:szCs w:val="16"/>
        </w:rPr>
        <w:t>ею</w:t>
      </w:r>
      <w:r w:rsidRPr="00347717">
        <w:rPr>
          <w:spacing w:val="-1"/>
          <w:sz w:val="16"/>
          <w:szCs w:val="16"/>
        </w:rPr>
        <w:t xml:space="preserve"> добровольно и после консультации с защитником, характер и последствия заявленного ходатайства он</w:t>
      </w:r>
      <w:r w:rsidRPr="00347717" w:rsidR="00C56BB0">
        <w:rPr>
          <w:spacing w:val="-1"/>
          <w:sz w:val="16"/>
          <w:szCs w:val="16"/>
        </w:rPr>
        <w:t>а</w:t>
      </w:r>
      <w:r w:rsidRPr="00347717">
        <w:rPr>
          <w:spacing w:val="-1"/>
          <w:sz w:val="16"/>
          <w:szCs w:val="16"/>
        </w:rPr>
        <w:t xml:space="preserve"> полно</w:t>
      </w:r>
      <w:r w:rsidRPr="00347717">
        <w:rPr>
          <w:iCs/>
          <w:sz w:val="16"/>
          <w:szCs w:val="16"/>
        </w:rPr>
        <w:t>стью осознает, порядок обжалования приговора, предусмотренный ст. 317 УПК РФ, разъяснен и понятен.</w:t>
      </w:r>
    </w:p>
    <w:p w:rsidR="003F2B70" w:rsidRPr="00347717" w:rsidP="00347717" w14:paraId="5C9AA813" w14:textId="528A60F8">
      <w:pPr>
        <w:shd w:val="clear" w:color="auto" w:fill="FFFFFF"/>
        <w:ind w:firstLine="709"/>
        <w:jc w:val="both"/>
        <w:rPr>
          <w:iCs/>
          <w:sz w:val="16"/>
          <w:szCs w:val="16"/>
        </w:rPr>
      </w:pPr>
      <w:r w:rsidRPr="00347717">
        <w:rPr>
          <w:iCs/>
          <w:sz w:val="16"/>
          <w:szCs w:val="16"/>
        </w:rPr>
        <w:t xml:space="preserve">Защитник подсудимого адвокат </w:t>
      </w:r>
      <w:r w:rsidRPr="00347717" w:rsidR="00347717">
        <w:rPr>
          <w:sz w:val="16"/>
          <w:szCs w:val="16"/>
        </w:rPr>
        <w:t>***</w:t>
      </w:r>
      <w:r w:rsidRPr="00347717">
        <w:rPr>
          <w:iCs/>
          <w:sz w:val="16"/>
          <w:szCs w:val="16"/>
        </w:rPr>
        <w:t>поддержал ходатайство о рассмотрении уголовного дела в особом порядке.</w:t>
      </w:r>
    </w:p>
    <w:p w:rsidR="003F2B70" w:rsidRPr="00347717" w:rsidP="00347717" w14:paraId="342ED62B" w14:textId="3E7A2DAF">
      <w:pPr>
        <w:ind w:firstLine="709"/>
        <w:jc w:val="both"/>
        <w:rPr>
          <w:sz w:val="16"/>
          <w:szCs w:val="16"/>
        </w:rPr>
      </w:pPr>
      <w:r w:rsidRPr="00347717">
        <w:rPr>
          <w:iCs/>
          <w:sz w:val="16"/>
          <w:szCs w:val="16"/>
        </w:rPr>
        <w:t>Прокурор не возражал</w:t>
      </w:r>
      <w:r w:rsidRPr="00347717">
        <w:rPr>
          <w:sz w:val="16"/>
          <w:szCs w:val="16"/>
        </w:rPr>
        <w:t xml:space="preserve"> против постановления приговора без проведения судебного разбирательства в порядке главы 40 УПК РФ.</w:t>
      </w:r>
    </w:p>
    <w:p w:rsidR="009B50E2" w:rsidRPr="00347717" w:rsidP="00347717" w14:paraId="703760A6" w14:textId="0FE24F90">
      <w:pPr>
        <w:ind w:firstLine="709"/>
        <w:jc w:val="both"/>
        <w:rPr>
          <w:iCs/>
          <w:sz w:val="16"/>
          <w:szCs w:val="16"/>
        </w:rPr>
      </w:pPr>
      <w:r w:rsidRPr="00347717">
        <w:rPr>
          <w:sz w:val="16"/>
          <w:szCs w:val="16"/>
        </w:rPr>
        <w:t>Потерпевши</w:t>
      </w:r>
      <w:r w:rsidRPr="00347717" w:rsidR="00C56BB0">
        <w:rPr>
          <w:sz w:val="16"/>
          <w:szCs w:val="16"/>
        </w:rPr>
        <w:t>й</w:t>
      </w:r>
      <w:r w:rsidRPr="00347717">
        <w:rPr>
          <w:sz w:val="16"/>
          <w:szCs w:val="16"/>
        </w:rPr>
        <w:t xml:space="preserve"> </w:t>
      </w:r>
      <w:r w:rsidRPr="00347717" w:rsidR="00C56BB0">
        <w:rPr>
          <w:sz w:val="16"/>
          <w:szCs w:val="16"/>
        </w:rPr>
        <w:t>А.Г. Макаренко</w:t>
      </w:r>
      <w:r w:rsidRPr="00347717" w:rsidR="00CC1ADA">
        <w:rPr>
          <w:sz w:val="16"/>
          <w:szCs w:val="16"/>
        </w:rPr>
        <w:t>,</w:t>
      </w:r>
      <w:r w:rsidRPr="00347717">
        <w:rPr>
          <w:sz w:val="16"/>
          <w:szCs w:val="16"/>
        </w:rPr>
        <w:t xml:space="preserve"> ознакомленны</w:t>
      </w:r>
      <w:r w:rsidRPr="00347717" w:rsidR="00C56BB0">
        <w:rPr>
          <w:sz w:val="16"/>
          <w:szCs w:val="16"/>
        </w:rPr>
        <w:t>й</w:t>
      </w:r>
      <w:r w:rsidRPr="00347717">
        <w:rPr>
          <w:sz w:val="16"/>
          <w:szCs w:val="16"/>
        </w:rPr>
        <w:t xml:space="preserve"> с таким правом, также не возражал против рассмотрения уголовного дела в особом порядке принятия судебного решения.</w:t>
      </w:r>
    </w:p>
    <w:p w:rsidR="003F2B70" w:rsidRPr="00347717" w:rsidP="00347717" w14:paraId="00D0D60A" w14:textId="340DAC94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iCs/>
          <w:sz w:val="16"/>
          <w:szCs w:val="16"/>
        </w:rPr>
      </w:pPr>
      <w:r w:rsidRPr="00347717">
        <w:rPr>
          <w:iCs/>
          <w:sz w:val="16"/>
          <w:szCs w:val="16"/>
        </w:rPr>
        <w:t>Обвинение, с которым согласил</w:t>
      </w:r>
      <w:r w:rsidRPr="00347717" w:rsidR="00C56BB0">
        <w:rPr>
          <w:iCs/>
          <w:sz w:val="16"/>
          <w:szCs w:val="16"/>
        </w:rPr>
        <w:t>а</w:t>
      </w:r>
      <w:r w:rsidRPr="00347717">
        <w:rPr>
          <w:iCs/>
          <w:sz w:val="16"/>
          <w:szCs w:val="16"/>
        </w:rPr>
        <w:t>с</w:t>
      </w:r>
      <w:r w:rsidRPr="00347717" w:rsidR="00C56BB0">
        <w:rPr>
          <w:iCs/>
          <w:sz w:val="16"/>
          <w:szCs w:val="16"/>
        </w:rPr>
        <w:t>ь</w:t>
      </w:r>
      <w:r w:rsidRPr="00347717">
        <w:rPr>
          <w:iCs/>
          <w:sz w:val="16"/>
          <w:szCs w:val="16"/>
        </w:rPr>
        <w:t xml:space="preserve"> подсудим</w:t>
      </w:r>
      <w:r w:rsidRPr="00347717" w:rsidR="00C56BB0">
        <w:rPr>
          <w:iCs/>
          <w:sz w:val="16"/>
          <w:szCs w:val="16"/>
        </w:rPr>
        <w:t>ая</w:t>
      </w:r>
      <w:r w:rsidRPr="00347717">
        <w:rPr>
          <w:iCs/>
          <w:sz w:val="16"/>
          <w:szCs w:val="16"/>
        </w:rPr>
        <w:t>, обоснованно и подтверждается собранными в ходе предварительного расследования и имеющимися в материалах уголовного дела доказательствами.</w:t>
      </w:r>
    </w:p>
    <w:p w:rsidR="003F2B70" w:rsidRPr="00347717" w:rsidP="00347717" w14:paraId="66AFFB86" w14:textId="77777777">
      <w:pPr>
        <w:shd w:val="clear" w:color="auto" w:fill="FFFFFF"/>
        <w:ind w:firstLine="709"/>
        <w:jc w:val="both"/>
        <w:rPr>
          <w:spacing w:val="-1"/>
          <w:sz w:val="16"/>
          <w:szCs w:val="16"/>
        </w:rPr>
      </w:pPr>
      <w:r w:rsidRPr="00347717">
        <w:rPr>
          <w:iCs/>
          <w:sz w:val="16"/>
          <w:szCs w:val="16"/>
        </w:rPr>
        <w:t>Оснований для прекращения</w:t>
      </w:r>
      <w:r w:rsidRPr="00347717">
        <w:rPr>
          <w:sz w:val="16"/>
          <w:szCs w:val="16"/>
        </w:rPr>
        <w:t xml:space="preserve"> настоящего уголовного дела не имеется.</w:t>
      </w:r>
    </w:p>
    <w:p w:rsidR="003F2B70" w:rsidRPr="00347717" w:rsidP="00347717" w14:paraId="08511EDF" w14:textId="77777777">
      <w:pPr>
        <w:shd w:val="clear" w:color="auto" w:fill="FFFFFF"/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Признав, что все условия постановления приговора без проведения судебного разбирательства соблюдены, по настоящему уголовному делу определен особый порядок принятия судебного решения в порядке главы 40 УПК РФ.</w:t>
      </w:r>
    </w:p>
    <w:p w:rsidR="005F17BE" w:rsidRPr="00347717" w:rsidP="00347717" w14:paraId="5503A98B" w14:textId="5E2D2581">
      <w:pPr>
        <w:tabs>
          <w:tab w:val="left" w:pos="2730"/>
        </w:tabs>
        <w:ind w:firstLine="720"/>
        <w:jc w:val="both"/>
        <w:rPr>
          <w:sz w:val="16"/>
          <w:szCs w:val="16"/>
        </w:rPr>
      </w:pPr>
      <w:r w:rsidRPr="00347717">
        <w:rPr>
          <w:spacing w:val="-1"/>
          <w:sz w:val="16"/>
          <w:szCs w:val="16"/>
        </w:rPr>
        <w:t xml:space="preserve">Действия </w:t>
      </w:r>
      <w:r w:rsidRPr="00347717" w:rsidR="00C56BB0">
        <w:rPr>
          <w:spacing w:val="-1"/>
          <w:sz w:val="16"/>
          <w:szCs w:val="16"/>
        </w:rPr>
        <w:t xml:space="preserve">З.С. </w:t>
      </w:r>
      <w:r w:rsidRPr="00347717" w:rsidR="00C56BB0">
        <w:rPr>
          <w:spacing w:val="-1"/>
          <w:sz w:val="16"/>
          <w:szCs w:val="16"/>
        </w:rPr>
        <w:t>Абибулаевой</w:t>
      </w:r>
      <w:r w:rsidRPr="00347717">
        <w:rPr>
          <w:spacing w:val="-1"/>
          <w:sz w:val="16"/>
          <w:szCs w:val="16"/>
        </w:rPr>
        <w:t xml:space="preserve"> мировой судья квалифицирует по ч. </w:t>
      </w:r>
      <w:r w:rsidRPr="00347717" w:rsidR="00CC1ADA">
        <w:rPr>
          <w:spacing w:val="-1"/>
          <w:sz w:val="16"/>
          <w:szCs w:val="16"/>
        </w:rPr>
        <w:t>2</w:t>
      </w:r>
      <w:r w:rsidRPr="00347717">
        <w:rPr>
          <w:spacing w:val="-1"/>
          <w:sz w:val="16"/>
          <w:szCs w:val="16"/>
        </w:rPr>
        <w:t xml:space="preserve"> ст. </w:t>
      </w:r>
      <w:r w:rsidRPr="00347717" w:rsidR="00CC1ADA">
        <w:rPr>
          <w:spacing w:val="-1"/>
          <w:sz w:val="16"/>
          <w:szCs w:val="16"/>
        </w:rPr>
        <w:t>32</w:t>
      </w:r>
      <w:r w:rsidRPr="00347717" w:rsidR="009B50E2">
        <w:rPr>
          <w:spacing w:val="-1"/>
          <w:sz w:val="16"/>
          <w:szCs w:val="16"/>
        </w:rPr>
        <w:t>5</w:t>
      </w:r>
      <w:r w:rsidRPr="00347717">
        <w:rPr>
          <w:spacing w:val="-1"/>
          <w:sz w:val="16"/>
          <w:szCs w:val="16"/>
        </w:rPr>
        <w:t xml:space="preserve"> УК РФ, как </w:t>
      </w:r>
      <w:r w:rsidRPr="00347717" w:rsidR="00CC1ADA">
        <w:rPr>
          <w:spacing w:val="-1"/>
          <w:sz w:val="16"/>
          <w:szCs w:val="16"/>
        </w:rPr>
        <w:t>похищение у гражданина паспорта</w:t>
      </w:r>
      <w:r w:rsidRPr="00347717">
        <w:rPr>
          <w:sz w:val="16"/>
          <w:szCs w:val="16"/>
        </w:rPr>
        <w:t xml:space="preserve">. </w:t>
      </w:r>
    </w:p>
    <w:p w:rsidR="003F2B70" w:rsidRPr="00347717" w:rsidP="00347717" w14:paraId="2B1A1220" w14:textId="1A76E59D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При назначении подсудимо</w:t>
      </w:r>
      <w:r w:rsidRPr="00347717" w:rsidR="00C56BB0">
        <w:rPr>
          <w:sz w:val="16"/>
          <w:szCs w:val="16"/>
        </w:rPr>
        <w:t>й</w:t>
      </w:r>
      <w:r w:rsidRPr="00347717">
        <w:rPr>
          <w:sz w:val="16"/>
          <w:szCs w:val="16"/>
        </w:rPr>
        <w:t xml:space="preserve"> </w:t>
      </w:r>
      <w:r w:rsidRPr="00347717" w:rsidR="00C56BB0">
        <w:rPr>
          <w:sz w:val="16"/>
          <w:szCs w:val="16"/>
        </w:rPr>
        <w:t xml:space="preserve">З.С. </w:t>
      </w:r>
      <w:r w:rsidRPr="00347717" w:rsidR="00C56BB0">
        <w:rPr>
          <w:sz w:val="16"/>
          <w:szCs w:val="16"/>
        </w:rPr>
        <w:t>Абибулаевой</w:t>
      </w:r>
      <w:r w:rsidRPr="00347717">
        <w:rPr>
          <w:sz w:val="16"/>
          <w:szCs w:val="16"/>
        </w:rPr>
        <w:t xml:space="preserve"> наказания в соответствии со ст. ст. 6, 43 и 60 УК РФ учитываются характер и степень общественной опасности совершенного им преступления, которое законодателем отнесено к категории небольшой тяжести, данные о личности виновного, обстоятельства, смягчающие и отягчающ</w:t>
      </w:r>
      <w:r w:rsidRPr="00347717" w:rsidR="00CC1ADA">
        <w:rPr>
          <w:sz w:val="16"/>
          <w:szCs w:val="16"/>
        </w:rPr>
        <w:t>е</w:t>
      </w:r>
      <w:r w:rsidRPr="00347717">
        <w:rPr>
          <w:sz w:val="16"/>
          <w:szCs w:val="16"/>
        </w:rPr>
        <w:t>е наказание, а также влияние назначаемого наказания на е</w:t>
      </w:r>
      <w:r w:rsidRPr="00347717" w:rsidR="00C56BB0">
        <w:rPr>
          <w:sz w:val="16"/>
          <w:szCs w:val="16"/>
        </w:rPr>
        <w:t>е</w:t>
      </w:r>
      <w:r w:rsidRPr="00347717">
        <w:rPr>
          <w:sz w:val="16"/>
          <w:szCs w:val="16"/>
        </w:rPr>
        <w:t xml:space="preserve"> исправление</w:t>
      </w:r>
      <w:r w:rsidRPr="00347717" w:rsidR="005F17BE">
        <w:rPr>
          <w:sz w:val="16"/>
          <w:szCs w:val="16"/>
        </w:rPr>
        <w:t xml:space="preserve"> и на условия жизни е</w:t>
      </w:r>
      <w:r w:rsidRPr="00347717" w:rsidR="00C56BB0">
        <w:rPr>
          <w:sz w:val="16"/>
          <w:szCs w:val="16"/>
        </w:rPr>
        <w:t>е</w:t>
      </w:r>
      <w:r w:rsidRPr="00347717" w:rsidR="005F17BE">
        <w:rPr>
          <w:sz w:val="16"/>
          <w:szCs w:val="16"/>
        </w:rPr>
        <w:t xml:space="preserve"> семьи</w:t>
      </w:r>
      <w:r w:rsidRPr="00347717">
        <w:rPr>
          <w:sz w:val="16"/>
          <w:szCs w:val="16"/>
        </w:rPr>
        <w:t>.</w:t>
      </w:r>
    </w:p>
    <w:p w:rsidR="003F2B70" w:rsidRPr="00347717" w:rsidP="00347717" w14:paraId="2236298C" w14:textId="63ED1285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В качестве обстоятельств, характеризующих личность </w:t>
      </w:r>
      <w:r w:rsidRPr="00347717" w:rsidR="00C56BB0">
        <w:rPr>
          <w:sz w:val="16"/>
          <w:szCs w:val="16"/>
        </w:rPr>
        <w:t xml:space="preserve">З.С. </w:t>
      </w:r>
      <w:r w:rsidRPr="00347717" w:rsidR="00C56BB0">
        <w:rPr>
          <w:sz w:val="16"/>
          <w:szCs w:val="16"/>
        </w:rPr>
        <w:t>Абибулаевой</w:t>
      </w:r>
      <w:r w:rsidRPr="00347717">
        <w:rPr>
          <w:sz w:val="16"/>
          <w:szCs w:val="16"/>
        </w:rPr>
        <w:t xml:space="preserve"> учитываются е</w:t>
      </w:r>
      <w:r w:rsidRPr="00347717" w:rsidR="00C56BB0">
        <w:rPr>
          <w:sz w:val="16"/>
          <w:szCs w:val="16"/>
        </w:rPr>
        <w:t>е</w:t>
      </w:r>
      <w:r w:rsidRPr="00347717">
        <w:rPr>
          <w:sz w:val="16"/>
          <w:szCs w:val="16"/>
        </w:rPr>
        <w:t xml:space="preserve"> возраст, семейное положение, наличие регистрации и постоянного места жительства. По месту жительства </w:t>
      </w:r>
      <w:r w:rsidRPr="00347717" w:rsidR="00BE6A21">
        <w:rPr>
          <w:sz w:val="16"/>
          <w:szCs w:val="16"/>
        </w:rPr>
        <w:t>подсудим</w:t>
      </w:r>
      <w:r w:rsidRPr="00347717" w:rsidR="00C56BB0">
        <w:rPr>
          <w:sz w:val="16"/>
          <w:szCs w:val="16"/>
        </w:rPr>
        <w:t>ая</w:t>
      </w:r>
      <w:r w:rsidRPr="00347717" w:rsidR="00BE6A21">
        <w:rPr>
          <w:sz w:val="16"/>
          <w:szCs w:val="16"/>
        </w:rPr>
        <w:t xml:space="preserve"> характеризуется </w:t>
      </w:r>
      <w:r w:rsidRPr="00347717" w:rsidR="00CC1ADA">
        <w:rPr>
          <w:sz w:val="16"/>
          <w:szCs w:val="16"/>
        </w:rPr>
        <w:t>удовлетворительно</w:t>
      </w:r>
      <w:r w:rsidRPr="00347717">
        <w:rPr>
          <w:sz w:val="16"/>
          <w:szCs w:val="16"/>
        </w:rPr>
        <w:t xml:space="preserve">. </w:t>
      </w:r>
    </w:p>
    <w:p w:rsidR="003F2B70" w:rsidRPr="00347717" w:rsidP="00347717" w14:paraId="12E4A41F" w14:textId="57888573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На учетах у врача нарколога и психиатра </w:t>
      </w:r>
      <w:r w:rsidRPr="00347717" w:rsidR="00484195">
        <w:rPr>
          <w:sz w:val="16"/>
          <w:szCs w:val="16"/>
        </w:rPr>
        <w:t xml:space="preserve">подсудимая </w:t>
      </w:r>
      <w:r w:rsidRPr="00347717">
        <w:rPr>
          <w:sz w:val="16"/>
          <w:szCs w:val="16"/>
        </w:rPr>
        <w:t xml:space="preserve">не состоит. Сомнений во вменяемости </w:t>
      </w:r>
      <w:r w:rsidRPr="00347717" w:rsidR="00C56BB0">
        <w:rPr>
          <w:sz w:val="16"/>
          <w:szCs w:val="16"/>
        </w:rPr>
        <w:t xml:space="preserve">З.С. </w:t>
      </w:r>
      <w:r w:rsidRPr="00347717" w:rsidR="00C56BB0">
        <w:rPr>
          <w:sz w:val="16"/>
          <w:szCs w:val="16"/>
        </w:rPr>
        <w:t>Абибулаевой</w:t>
      </w:r>
      <w:r w:rsidRPr="00347717">
        <w:rPr>
          <w:sz w:val="16"/>
          <w:szCs w:val="16"/>
        </w:rPr>
        <w:t xml:space="preserve"> не имеется.</w:t>
      </w:r>
    </w:p>
    <w:p w:rsidR="003F2B70" w:rsidRPr="00347717" w:rsidP="00347717" w14:paraId="6878FEF1" w14:textId="3DA811E6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Обстоятельствами, смягчающими наказание </w:t>
      </w:r>
      <w:r w:rsidRPr="00347717" w:rsidR="00C56BB0">
        <w:rPr>
          <w:sz w:val="16"/>
          <w:szCs w:val="16"/>
        </w:rPr>
        <w:t xml:space="preserve">З.С. </w:t>
      </w:r>
      <w:r w:rsidRPr="00347717" w:rsidR="00C56BB0">
        <w:rPr>
          <w:sz w:val="16"/>
          <w:szCs w:val="16"/>
        </w:rPr>
        <w:t>Абибулаевой</w:t>
      </w:r>
      <w:r w:rsidRPr="00347717" w:rsidR="00CC1ADA">
        <w:rPr>
          <w:sz w:val="16"/>
          <w:szCs w:val="16"/>
        </w:rPr>
        <w:t xml:space="preserve"> </w:t>
      </w:r>
      <w:r w:rsidRPr="00347717">
        <w:rPr>
          <w:sz w:val="16"/>
          <w:szCs w:val="16"/>
        </w:rPr>
        <w:t>явля</w:t>
      </w:r>
      <w:r w:rsidRPr="00347717" w:rsidR="009B50E2">
        <w:rPr>
          <w:sz w:val="16"/>
          <w:szCs w:val="16"/>
        </w:rPr>
        <w:t>ю</w:t>
      </w:r>
      <w:r w:rsidRPr="00347717">
        <w:rPr>
          <w:sz w:val="16"/>
          <w:szCs w:val="16"/>
        </w:rPr>
        <w:t>тся</w:t>
      </w:r>
      <w:r w:rsidRPr="00347717" w:rsidR="009B50E2">
        <w:rPr>
          <w:sz w:val="16"/>
          <w:szCs w:val="16"/>
        </w:rPr>
        <w:t xml:space="preserve"> явка с повинной,</w:t>
      </w:r>
      <w:r w:rsidRPr="00347717">
        <w:rPr>
          <w:sz w:val="16"/>
          <w:szCs w:val="16"/>
        </w:rPr>
        <w:t xml:space="preserve"> </w:t>
      </w:r>
      <w:r w:rsidRPr="00347717">
        <w:rPr>
          <w:sz w:val="16"/>
          <w:szCs w:val="16"/>
          <w:shd w:val="clear" w:color="auto" w:fill="FFFFFF"/>
        </w:rPr>
        <w:t>активное способствование раскрытию и расследованию пре</w:t>
      </w:r>
      <w:r w:rsidRPr="00347717">
        <w:rPr>
          <w:color w:val="000000"/>
          <w:sz w:val="16"/>
          <w:szCs w:val="16"/>
          <w:shd w:val="clear" w:color="auto" w:fill="FFFFFF"/>
        </w:rPr>
        <w:t>ступления</w:t>
      </w:r>
      <w:r w:rsidRPr="00347717" w:rsidR="00B814FA">
        <w:rPr>
          <w:color w:val="000000"/>
          <w:sz w:val="16"/>
          <w:szCs w:val="16"/>
          <w:shd w:val="clear" w:color="auto" w:fill="FFFFFF"/>
        </w:rPr>
        <w:t>, наличие у виновно</w:t>
      </w:r>
      <w:r w:rsidRPr="00347717" w:rsidR="00C56BB0">
        <w:rPr>
          <w:color w:val="000000"/>
          <w:sz w:val="16"/>
          <w:szCs w:val="16"/>
          <w:shd w:val="clear" w:color="auto" w:fill="FFFFFF"/>
        </w:rPr>
        <w:t>й</w:t>
      </w:r>
      <w:r w:rsidRPr="00347717" w:rsidR="00B814FA">
        <w:rPr>
          <w:color w:val="000000"/>
          <w:sz w:val="16"/>
          <w:szCs w:val="16"/>
          <w:shd w:val="clear" w:color="auto" w:fill="FFFFFF"/>
        </w:rPr>
        <w:t xml:space="preserve"> </w:t>
      </w:r>
      <w:r w:rsidRPr="00347717" w:rsidR="00C56BB0">
        <w:rPr>
          <w:color w:val="000000"/>
          <w:sz w:val="16"/>
          <w:szCs w:val="16"/>
          <w:shd w:val="clear" w:color="auto" w:fill="FFFFFF"/>
        </w:rPr>
        <w:t xml:space="preserve">троих </w:t>
      </w:r>
      <w:r w:rsidRPr="00347717" w:rsidR="00B814FA">
        <w:rPr>
          <w:color w:val="000000"/>
          <w:sz w:val="16"/>
          <w:szCs w:val="16"/>
          <w:shd w:val="clear" w:color="auto" w:fill="FFFFFF"/>
        </w:rPr>
        <w:t>малолетн</w:t>
      </w:r>
      <w:r w:rsidRPr="00347717" w:rsidR="00C56BB0">
        <w:rPr>
          <w:color w:val="000000"/>
          <w:sz w:val="16"/>
          <w:szCs w:val="16"/>
          <w:shd w:val="clear" w:color="auto" w:fill="FFFFFF"/>
        </w:rPr>
        <w:t>их</w:t>
      </w:r>
      <w:r w:rsidRPr="00347717" w:rsidR="00B814FA">
        <w:rPr>
          <w:color w:val="000000"/>
          <w:sz w:val="16"/>
          <w:szCs w:val="16"/>
          <w:shd w:val="clear" w:color="auto" w:fill="FFFFFF"/>
        </w:rPr>
        <w:t xml:space="preserve"> </w:t>
      </w:r>
      <w:r w:rsidRPr="00347717" w:rsidR="00C56BB0">
        <w:rPr>
          <w:color w:val="000000"/>
          <w:sz w:val="16"/>
          <w:szCs w:val="16"/>
          <w:shd w:val="clear" w:color="auto" w:fill="FFFFFF"/>
        </w:rPr>
        <w:t>детей</w:t>
      </w:r>
      <w:r w:rsidRPr="00347717" w:rsidR="00B814FA">
        <w:rPr>
          <w:color w:val="000000"/>
          <w:sz w:val="16"/>
          <w:szCs w:val="16"/>
          <w:shd w:val="clear" w:color="auto" w:fill="FFFFFF"/>
        </w:rPr>
        <w:t xml:space="preserve">, </w:t>
      </w:r>
      <w:r w:rsidRPr="00347717" w:rsidR="004253C2">
        <w:rPr>
          <w:color w:val="000000"/>
          <w:sz w:val="16"/>
          <w:szCs w:val="16"/>
          <w:shd w:val="clear" w:color="auto" w:fill="FFFFFF"/>
        </w:rPr>
        <w:t xml:space="preserve">извинения и возвращение паспорта как </w:t>
      </w:r>
      <w:r w:rsidRPr="00347717" w:rsidR="00B814FA">
        <w:rPr>
          <w:color w:val="000000"/>
          <w:sz w:val="16"/>
          <w:szCs w:val="16"/>
          <w:shd w:val="clear" w:color="auto" w:fill="FFFFFF"/>
        </w:rPr>
        <w:t>иные действия, направленные на заглаживание вреда потерпевшему</w:t>
      </w:r>
      <w:r w:rsidRPr="00347717">
        <w:rPr>
          <w:sz w:val="16"/>
          <w:szCs w:val="16"/>
        </w:rPr>
        <w:t>. Кроме того, обстоятельств</w:t>
      </w:r>
      <w:r w:rsidRPr="00347717" w:rsidR="00BE6A21">
        <w:rPr>
          <w:sz w:val="16"/>
          <w:szCs w:val="16"/>
        </w:rPr>
        <w:t>а</w:t>
      </w:r>
      <w:r w:rsidRPr="00347717">
        <w:rPr>
          <w:sz w:val="16"/>
          <w:szCs w:val="16"/>
        </w:rPr>
        <w:t>м</w:t>
      </w:r>
      <w:r w:rsidRPr="00347717" w:rsidR="00BE6A21">
        <w:rPr>
          <w:sz w:val="16"/>
          <w:szCs w:val="16"/>
        </w:rPr>
        <w:t>и</w:t>
      </w:r>
      <w:r w:rsidRPr="00347717">
        <w:rPr>
          <w:sz w:val="16"/>
          <w:szCs w:val="16"/>
        </w:rPr>
        <w:t>, смягчающим</w:t>
      </w:r>
      <w:r w:rsidRPr="00347717" w:rsidR="00B814FA">
        <w:rPr>
          <w:sz w:val="16"/>
          <w:szCs w:val="16"/>
        </w:rPr>
        <w:t>и</w:t>
      </w:r>
      <w:r w:rsidRPr="00347717">
        <w:rPr>
          <w:sz w:val="16"/>
          <w:szCs w:val="16"/>
        </w:rPr>
        <w:t xml:space="preserve"> наказание, в соответствии с ч. 2 ст. 61 УК РФ признаются раскаяние в содеянном, признание вины</w:t>
      </w:r>
      <w:r w:rsidRPr="00347717" w:rsidR="00C56BB0">
        <w:rPr>
          <w:sz w:val="16"/>
          <w:szCs w:val="16"/>
        </w:rPr>
        <w:t>, наличие несовершеннолетнего ребенка</w:t>
      </w:r>
      <w:r w:rsidRPr="00347717">
        <w:rPr>
          <w:sz w:val="16"/>
          <w:szCs w:val="16"/>
        </w:rPr>
        <w:t xml:space="preserve">. </w:t>
      </w:r>
    </w:p>
    <w:p w:rsidR="00B814FA" w:rsidRPr="00347717" w:rsidP="00347717" w14:paraId="772A6B85" w14:textId="59999064">
      <w:pPr>
        <w:shd w:val="clear" w:color="auto" w:fill="FFFFFF"/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С</w:t>
      </w:r>
      <w:r w:rsidRPr="00347717">
        <w:rPr>
          <w:sz w:val="16"/>
          <w:szCs w:val="16"/>
        </w:rPr>
        <w:t xml:space="preserve"> учетом характера и степени общественной опасности преступления, обстоятельств его совершения, которые свидетельствуют о совершении преступления именно в результате воздействия алкогольного опьянения, которое реально способствовало его совершению и отсутствие которого могло не привести к этому, обстоятельством, отягчающим наказание </w:t>
      </w:r>
      <w:r w:rsidRPr="00347717" w:rsidR="00C56BB0">
        <w:rPr>
          <w:sz w:val="16"/>
          <w:szCs w:val="16"/>
        </w:rPr>
        <w:t xml:space="preserve">З.С. </w:t>
      </w:r>
      <w:r w:rsidRPr="00347717" w:rsidR="00C56BB0">
        <w:rPr>
          <w:sz w:val="16"/>
          <w:szCs w:val="16"/>
        </w:rPr>
        <w:t>Абибулаевой</w:t>
      </w:r>
      <w:r w:rsidRPr="00347717">
        <w:rPr>
          <w:sz w:val="16"/>
          <w:szCs w:val="16"/>
        </w:rPr>
        <w:t>, признается совершение преступления в состоянии опьянения, вызванном употреблением алкоголя. Нахождение подсудимо</w:t>
      </w:r>
      <w:r w:rsidRPr="00347717" w:rsidR="00C56BB0">
        <w:rPr>
          <w:sz w:val="16"/>
          <w:szCs w:val="16"/>
        </w:rPr>
        <w:t>й</w:t>
      </w:r>
      <w:r w:rsidRPr="00347717">
        <w:rPr>
          <w:sz w:val="16"/>
          <w:szCs w:val="16"/>
        </w:rPr>
        <w:t xml:space="preserve"> в этом состоянии после употребления алкоголя существенно понизило контроль над его поведением, результатом чего и стала возможность совершения противоправных действий. </w:t>
      </w:r>
    </w:p>
    <w:p w:rsidR="003F2B70" w:rsidRPr="00347717" w:rsidP="00347717" w14:paraId="226779B4" w14:textId="38B0A4C7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С учетом характера и степени общественной опасности содеянного, данных о личности </w:t>
      </w:r>
      <w:r w:rsidRPr="00347717" w:rsidR="00C56BB0">
        <w:rPr>
          <w:sz w:val="16"/>
          <w:szCs w:val="16"/>
        </w:rPr>
        <w:t xml:space="preserve">З.С. </w:t>
      </w:r>
      <w:r w:rsidRPr="00347717" w:rsidR="00C56BB0">
        <w:rPr>
          <w:sz w:val="16"/>
          <w:szCs w:val="16"/>
        </w:rPr>
        <w:t>Абибулаевой</w:t>
      </w:r>
      <w:r w:rsidRPr="00347717">
        <w:rPr>
          <w:sz w:val="16"/>
          <w:szCs w:val="16"/>
        </w:rPr>
        <w:t>, обстоятельств, смягчающих и отягчающ</w:t>
      </w:r>
      <w:r w:rsidRPr="00347717" w:rsidR="00CC1ADA">
        <w:rPr>
          <w:sz w:val="16"/>
          <w:szCs w:val="16"/>
        </w:rPr>
        <w:t>его</w:t>
      </w:r>
      <w:r w:rsidRPr="00347717">
        <w:rPr>
          <w:sz w:val="16"/>
          <w:szCs w:val="16"/>
        </w:rPr>
        <w:t xml:space="preserve"> наказание, конкретных обстоятельств дела, е</w:t>
      </w:r>
      <w:r w:rsidRPr="00347717" w:rsidR="00C56BB0">
        <w:rPr>
          <w:sz w:val="16"/>
          <w:szCs w:val="16"/>
        </w:rPr>
        <w:t>й</w:t>
      </w:r>
      <w:r w:rsidRPr="00347717">
        <w:rPr>
          <w:sz w:val="16"/>
          <w:szCs w:val="16"/>
        </w:rPr>
        <w:t xml:space="preserve"> следует назначить наказание в виде </w:t>
      </w:r>
      <w:r w:rsidRPr="00347717" w:rsidR="00CC1ADA">
        <w:rPr>
          <w:sz w:val="16"/>
          <w:szCs w:val="16"/>
        </w:rPr>
        <w:t>штрафа</w:t>
      </w:r>
      <w:r w:rsidRPr="00347717">
        <w:rPr>
          <w:sz w:val="16"/>
          <w:szCs w:val="16"/>
        </w:rPr>
        <w:t xml:space="preserve">, </w:t>
      </w:r>
      <w:r w:rsidRPr="00347717" w:rsidR="00CC1ADA">
        <w:rPr>
          <w:sz w:val="16"/>
          <w:szCs w:val="16"/>
        </w:rPr>
        <w:t>в</w:t>
      </w:r>
      <w:r w:rsidRPr="00347717">
        <w:rPr>
          <w:sz w:val="16"/>
          <w:szCs w:val="16"/>
        </w:rPr>
        <w:t xml:space="preserve"> минимальном размер</w:t>
      </w:r>
      <w:r w:rsidRPr="00347717" w:rsidR="00CC1ADA">
        <w:rPr>
          <w:sz w:val="16"/>
          <w:szCs w:val="16"/>
        </w:rPr>
        <w:t>е</w:t>
      </w:r>
      <w:r w:rsidRPr="00347717">
        <w:rPr>
          <w:sz w:val="16"/>
          <w:szCs w:val="16"/>
        </w:rPr>
        <w:t>, предусмотренном санкцией уголовного закона</w:t>
      </w:r>
      <w:r w:rsidRPr="00347717" w:rsidR="00856740">
        <w:rPr>
          <w:sz w:val="16"/>
          <w:szCs w:val="16"/>
        </w:rPr>
        <w:t xml:space="preserve">. </w:t>
      </w:r>
    </w:p>
    <w:p w:rsidR="001358D7" w:rsidRPr="00347717" w:rsidP="00347717" w14:paraId="598C9082" w14:textId="26FE0D1D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iCs/>
          <w:sz w:val="16"/>
          <w:szCs w:val="16"/>
        </w:rPr>
      </w:pPr>
      <w:r w:rsidRPr="00347717">
        <w:rPr>
          <w:sz w:val="16"/>
          <w:szCs w:val="16"/>
        </w:rPr>
        <w:t xml:space="preserve">При определении размера наказания учитываются </w:t>
      </w:r>
      <w:r w:rsidRPr="00347717" w:rsidR="007207D2">
        <w:rPr>
          <w:sz w:val="16"/>
          <w:szCs w:val="16"/>
        </w:rPr>
        <w:t>положе</w:t>
      </w:r>
      <w:r w:rsidRPr="00347717">
        <w:rPr>
          <w:sz w:val="16"/>
          <w:szCs w:val="16"/>
        </w:rPr>
        <w:t>ния</w:t>
      </w:r>
      <w:r w:rsidRPr="00347717" w:rsidR="004253C2">
        <w:rPr>
          <w:sz w:val="16"/>
          <w:szCs w:val="16"/>
        </w:rPr>
        <w:t xml:space="preserve"> ч. </w:t>
      </w:r>
      <w:r w:rsidRPr="00347717">
        <w:rPr>
          <w:sz w:val="16"/>
          <w:szCs w:val="16"/>
        </w:rPr>
        <w:t xml:space="preserve">5 ст. 62 УК РФ. </w:t>
      </w:r>
    </w:p>
    <w:p w:rsidR="00842981" w:rsidRPr="00347717" w:rsidP="00347717" w14:paraId="40671437" w14:textId="7B502A26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Исключительных обстоятельств, существенно уменьшающих степень общественной опасности содеянного, не установлено. </w:t>
      </w:r>
      <w:r w:rsidRPr="00347717" w:rsidR="004253C2">
        <w:rPr>
          <w:sz w:val="16"/>
          <w:szCs w:val="16"/>
        </w:rPr>
        <w:t xml:space="preserve">В связи с этим, а также в связи с осуждением </w:t>
      </w:r>
      <w:r w:rsidRPr="00347717" w:rsidR="00C56BB0">
        <w:rPr>
          <w:sz w:val="16"/>
          <w:szCs w:val="16"/>
        </w:rPr>
        <w:t xml:space="preserve">З.С. </w:t>
      </w:r>
      <w:r w:rsidRPr="00347717" w:rsidR="00C56BB0">
        <w:rPr>
          <w:sz w:val="16"/>
          <w:szCs w:val="16"/>
        </w:rPr>
        <w:t>Абибулаевой</w:t>
      </w:r>
      <w:r w:rsidRPr="00347717" w:rsidR="004253C2">
        <w:rPr>
          <w:sz w:val="16"/>
          <w:szCs w:val="16"/>
        </w:rPr>
        <w:t xml:space="preserve"> к минимальной предусмотренно</w:t>
      </w:r>
      <w:r w:rsidRPr="00347717" w:rsidR="007207D2">
        <w:rPr>
          <w:sz w:val="16"/>
          <w:szCs w:val="16"/>
        </w:rPr>
        <w:t>й</w:t>
      </w:r>
      <w:r w:rsidRPr="00347717" w:rsidR="004253C2">
        <w:rPr>
          <w:sz w:val="16"/>
          <w:szCs w:val="16"/>
        </w:rPr>
        <w:t xml:space="preserve"> уголовным законом мере наказания за совершение преступления небольшой тяжести, о</w:t>
      </w:r>
      <w:r w:rsidRPr="00347717">
        <w:rPr>
          <w:sz w:val="16"/>
          <w:szCs w:val="16"/>
        </w:rPr>
        <w:t>снований для применения ст. 64</w:t>
      </w:r>
      <w:r w:rsidRPr="00347717" w:rsidR="001358D7">
        <w:rPr>
          <w:sz w:val="16"/>
          <w:szCs w:val="16"/>
        </w:rPr>
        <w:t xml:space="preserve"> </w:t>
      </w:r>
      <w:r w:rsidRPr="00347717">
        <w:rPr>
          <w:sz w:val="16"/>
          <w:szCs w:val="16"/>
        </w:rPr>
        <w:t>УК РФ при назначении подсудимо</w:t>
      </w:r>
      <w:r w:rsidRPr="00347717" w:rsidR="00484195">
        <w:rPr>
          <w:sz w:val="16"/>
          <w:szCs w:val="16"/>
        </w:rPr>
        <w:t>й</w:t>
      </w:r>
      <w:r w:rsidRPr="00347717">
        <w:rPr>
          <w:sz w:val="16"/>
          <w:szCs w:val="16"/>
        </w:rPr>
        <w:t xml:space="preserve"> наказания</w:t>
      </w:r>
      <w:r w:rsidRPr="00347717" w:rsidR="00484195">
        <w:rPr>
          <w:sz w:val="16"/>
          <w:szCs w:val="16"/>
        </w:rPr>
        <w:t xml:space="preserve"> по настоящему приговору </w:t>
      </w:r>
      <w:r w:rsidRPr="00347717">
        <w:rPr>
          <w:sz w:val="16"/>
          <w:szCs w:val="16"/>
        </w:rPr>
        <w:t>не имеется.</w:t>
      </w:r>
      <w:r w:rsidRPr="00347717" w:rsidR="00856740">
        <w:rPr>
          <w:sz w:val="16"/>
          <w:szCs w:val="16"/>
        </w:rPr>
        <w:t xml:space="preserve"> Как не имеется оснований и для изменения категории преступления.</w:t>
      </w:r>
    </w:p>
    <w:p w:rsidR="003F2B70" w:rsidRPr="00347717" w:rsidP="00347717" w14:paraId="0B1A0EAB" w14:textId="7374303C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Такое наказание в полной мере будет соответствовать целям его назначения - восстановлению социальной справедливости, исправлению подсудимо</w:t>
      </w:r>
      <w:r w:rsidRPr="00347717" w:rsidR="00484195">
        <w:rPr>
          <w:sz w:val="16"/>
          <w:szCs w:val="16"/>
        </w:rPr>
        <w:t>й</w:t>
      </w:r>
      <w:r w:rsidRPr="00347717">
        <w:rPr>
          <w:sz w:val="16"/>
          <w:szCs w:val="16"/>
        </w:rPr>
        <w:t xml:space="preserve"> и предупреждению совершения </w:t>
      </w:r>
      <w:r w:rsidRPr="00347717" w:rsidR="00484195">
        <w:rPr>
          <w:sz w:val="16"/>
          <w:szCs w:val="16"/>
        </w:rPr>
        <w:t>ею</w:t>
      </w:r>
      <w:r w:rsidRPr="00347717">
        <w:rPr>
          <w:sz w:val="16"/>
          <w:szCs w:val="16"/>
        </w:rPr>
        <w:t xml:space="preserve"> новых преступлений.</w:t>
      </w:r>
    </w:p>
    <w:p w:rsidR="00B91F59" w:rsidRPr="00347717" w:rsidP="00347717" w14:paraId="4103EBA1" w14:textId="73126C11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Учитывая совершение преступления З.С. </w:t>
      </w:r>
      <w:r w:rsidRPr="00347717">
        <w:rPr>
          <w:sz w:val="16"/>
          <w:szCs w:val="16"/>
        </w:rPr>
        <w:t>Абибулаевой</w:t>
      </w:r>
      <w:r w:rsidRPr="00347717">
        <w:rPr>
          <w:sz w:val="16"/>
          <w:szCs w:val="16"/>
        </w:rPr>
        <w:t xml:space="preserve">, за которое она осуждается настоящим приговором, до осуждения приговором Джанкойского районного суда Республики Крым от </w:t>
      </w:r>
      <w:r w:rsidRPr="00347717" w:rsidR="00347717">
        <w:rPr>
          <w:sz w:val="16"/>
          <w:szCs w:val="16"/>
        </w:rPr>
        <w:t>***</w:t>
      </w:r>
      <w:r w:rsidRPr="00347717">
        <w:rPr>
          <w:sz w:val="16"/>
          <w:szCs w:val="16"/>
        </w:rPr>
        <w:t xml:space="preserve"> года </w:t>
      </w:r>
      <w:r w:rsidRPr="00347717">
        <w:rPr>
          <w:sz w:val="16"/>
          <w:szCs w:val="16"/>
        </w:rPr>
        <w:t xml:space="preserve">по п. «в» ч. 2 ст. 115 УК РФ, окончательное наказание </w:t>
      </w:r>
      <w:r w:rsidRPr="00347717" w:rsidR="00484195">
        <w:rPr>
          <w:sz w:val="16"/>
          <w:szCs w:val="16"/>
        </w:rPr>
        <w:t xml:space="preserve">по настоящему приговору </w:t>
      </w:r>
      <w:r w:rsidRPr="00347717">
        <w:rPr>
          <w:sz w:val="16"/>
          <w:szCs w:val="16"/>
        </w:rPr>
        <w:t>подлежит назначению в соответствии с ч. 5 ст. 69 УК РФ по совокупности преступлений путем полного сложения по правилам, установленным частью</w:t>
      </w:r>
      <w:r w:rsidRPr="00347717" w:rsidR="00484195">
        <w:rPr>
          <w:sz w:val="16"/>
          <w:szCs w:val="16"/>
        </w:rPr>
        <w:t xml:space="preserve"> второй </w:t>
      </w:r>
      <w:r w:rsidRPr="00347717">
        <w:rPr>
          <w:sz w:val="16"/>
          <w:szCs w:val="16"/>
        </w:rPr>
        <w:t>этой нормы материального права.</w:t>
      </w:r>
    </w:p>
    <w:p w:rsidR="00C56BB0" w:rsidRPr="00347717" w:rsidP="00347717" w14:paraId="52B4B546" w14:textId="42571A83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При этом, статьей 71 УК РФ не предусмотрены правила сложения наказаний в виде штрафа и обязательных работ, назначенных каждого в качестве основного, назначенные</w:t>
      </w:r>
      <w:r w:rsidRPr="00347717" w:rsidR="00484195">
        <w:rPr>
          <w:sz w:val="16"/>
          <w:szCs w:val="16"/>
        </w:rPr>
        <w:t xml:space="preserve"> по настоящему приговору </w:t>
      </w:r>
      <w:r w:rsidRPr="00347717">
        <w:rPr>
          <w:sz w:val="16"/>
          <w:szCs w:val="16"/>
        </w:rPr>
        <w:t xml:space="preserve">по совокупности преступлений З.С. </w:t>
      </w:r>
      <w:r w:rsidRPr="00347717">
        <w:rPr>
          <w:sz w:val="16"/>
          <w:szCs w:val="16"/>
        </w:rPr>
        <w:t>Абибулаевой</w:t>
      </w:r>
      <w:r w:rsidRPr="00347717">
        <w:rPr>
          <w:sz w:val="16"/>
          <w:szCs w:val="16"/>
        </w:rPr>
        <w:t xml:space="preserve"> наказания подлежат самостоятельному исполнению.</w:t>
      </w:r>
    </w:p>
    <w:p w:rsidR="00B91F59" w:rsidRPr="00347717" w:rsidP="00347717" w14:paraId="71CD2FBF" w14:textId="29158D88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Учитывая частичное отбытие на момент вынесения приговора подсудимой наказания по приговору </w:t>
      </w:r>
      <w:r w:rsidRPr="00347717">
        <w:rPr>
          <w:sz w:val="16"/>
          <w:szCs w:val="16"/>
        </w:rPr>
        <w:t>Джанкойского</w:t>
      </w:r>
      <w:r w:rsidRPr="00347717">
        <w:rPr>
          <w:sz w:val="16"/>
          <w:szCs w:val="16"/>
        </w:rPr>
        <w:t xml:space="preserve"> районного суда Республики Крым от </w:t>
      </w:r>
      <w:r w:rsidRPr="00347717" w:rsidR="00347717">
        <w:rPr>
          <w:sz w:val="16"/>
          <w:szCs w:val="16"/>
        </w:rPr>
        <w:t>***</w:t>
      </w:r>
      <w:r w:rsidRPr="00347717">
        <w:rPr>
          <w:sz w:val="16"/>
          <w:szCs w:val="16"/>
        </w:rPr>
        <w:t xml:space="preserve">года, З.С. </w:t>
      </w:r>
      <w:r w:rsidRPr="00347717">
        <w:rPr>
          <w:sz w:val="16"/>
          <w:szCs w:val="16"/>
        </w:rPr>
        <w:t>Абибулаевой</w:t>
      </w:r>
      <w:r w:rsidRPr="00347717">
        <w:rPr>
          <w:sz w:val="16"/>
          <w:szCs w:val="16"/>
        </w:rPr>
        <w:t xml:space="preserve"> следует зачесть 80 часов обязательных работ отбытого наказания в срок отбытия этого наказания по настоящему приговору. </w:t>
      </w:r>
    </w:p>
    <w:p w:rsidR="003F2B70" w:rsidRPr="00347717" w:rsidP="00347717" w14:paraId="0EE4DBFB" w14:textId="2D308A95">
      <w:pPr>
        <w:ind w:firstLine="709"/>
        <w:jc w:val="both"/>
        <w:rPr>
          <w:iCs/>
          <w:sz w:val="16"/>
          <w:szCs w:val="16"/>
        </w:rPr>
      </w:pPr>
      <w:r w:rsidRPr="00347717">
        <w:rPr>
          <w:iCs/>
          <w:sz w:val="16"/>
          <w:szCs w:val="16"/>
        </w:rPr>
        <w:t xml:space="preserve">Меру процессуального принуждения в виде обязательства о явке </w:t>
      </w:r>
      <w:r w:rsidRPr="00347717" w:rsidR="00B91F59">
        <w:rPr>
          <w:iCs/>
          <w:sz w:val="16"/>
          <w:szCs w:val="16"/>
        </w:rPr>
        <w:t xml:space="preserve">З.С. </w:t>
      </w:r>
      <w:r w:rsidRPr="00347717" w:rsidR="00B91F59">
        <w:rPr>
          <w:iCs/>
          <w:sz w:val="16"/>
          <w:szCs w:val="16"/>
        </w:rPr>
        <w:t>Абибулаевой</w:t>
      </w:r>
      <w:r w:rsidRPr="00347717" w:rsidR="004253C2">
        <w:rPr>
          <w:iCs/>
          <w:sz w:val="16"/>
          <w:szCs w:val="16"/>
        </w:rPr>
        <w:t xml:space="preserve"> </w:t>
      </w:r>
      <w:r w:rsidRPr="00347717">
        <w:rPr>
          <w:iCs/>
          <w:sz w:val="16"/>
          <w:szCs w:val="16"/>
        </w:rPr>
        <w:t xml:space="preserve">до вступления приговора в законную силу следует оставить без изменения. </w:t>
      </w:r>
    </w:p>
    <w:p w:rsidR="003F2B70" w:rsidRPr="00347717" w:rsidP="00347717" w14:paraId="7CD7E401" w14:textId="77777777">
      <w:pPr>
        <w:ind w:firstLine="709"/>
        <w:jc w:val="both"/>
        <w:rPr>
          <w:iCs/>
          <w:sz w:val="16"/>
          <w:szCs w:val="16"/>
        </w:rPr>
      </w:pPr>
      <w:r w:rsidRPr="00347717">
        <w:rPr>
          <w:iCs/>
          <w:sz w:val="16"/>
          <w:szCs w:val="16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документом.</w:t>
      </w:r>
    </w:p>
    <w:p w:rsidR="003F2B70" w:rsidRPr="00347717" w:rsidP="00347717" w14:paraId="0152F793" w14:textId="77777777">
      <w:pPr>
        <w:ind w:firstLine="709"/>
        <w:jc w:val="both"/>
        <w:rPr>
          <w:iCs/>
          <w:sz w:val="16"/>
          <w:szCs w:val="16"/>
        </w:rPr>
      </w:pPr>
      <w:r w:rsidRPr="00347717">
        <w:rPr>
          <w:iCs/>
          <w:sz w:val="16"/>
          <w:szCs w:val="16"/>
        </w:rPr>
        <w:t>Судьба вещественных доказательств разрешается в соответствии со ст. 81 УПК РФ.</w:t>
      </w:r>
    </w:p>
    <w:p w:rsidR="003F2B70" w:rsidRPr="00347717" w:rsidP="00347717" w14:paraId="66F06398" w14:textId="77777777">
      <w:pPr>
        <w:pStyle w:val="11"/>
        <w:shd w:val="clear" w:color="auto" w:fill="auto"/>
        <w:spacing w:after="0" w:line="240" w:lineRule="auto"/>
        <w:ind w:left="20" w:firstLine="700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На основании изложенного и руководствуясь ст. ст. 307-309 УПК РФ,</w:t>
      </w:r>
    </w:p>
    <w:p w:rsidR="003F2B70" w:rsidRPr="00347717" w:rsidP="00347717" w14:paraId="2F29A9F8" w14:textId="77777777">
      <w:pPr>
        <w:pStyle w:val="12"/>
        <w:keepNext/>
        <w:keepLines/>
        <w:shd w:val="clear" w:color="auto" w:fill="auto"/>
        <w:spacing w:after="303" w:line="240" w:lineRule="auto"/>
        <w:ind w:left="20"/>
        <w:rPr>
          <w:sz w:val="16"/>
          <w:szCs w:val="16"/>
        </w:rPr>
      </w:pPr>
      <w:r w:rsidRPr="00347717">
        <w:rPr>
          <w:sz w:val="16"/>
          <w:szCs w:val="16"/>
        </w:rPr>
        <w:t>мировой судья, -</w:t>
      </w:r>
    </w:p>
    <w:p w:rsidR="003F2B70" w:rsidRPr="00347717" w:rsidP="00347717" w14:paraId="6C6A55AC" w14:textId="77777777">
      <w:pPr>
        <w:pStyle w:val="21"/>
        <w:keepNext/>
        <w:keepLines/>
        <w:shd w:val="clear" w:color="auto" w:fill="auto"/>
        <w:spacing w:before="0" w:line="240" w:lineRule="auto"/>
        <w:ind w:left="3960"/>
        <w:jc w:val="left"/>
        <w:rPr>
          <w:b w:val="0"/>
          <w:sz w:val="16"/>
          <w:szCs w:val="16"/>
        </w:rPr>
      </w:pPr>
      <w:r w:rsidRPr="00347717">
        <w:rPr>
          <w:rStyle w:val="23pt0"/>
          <w:b/>
          <w:color w:val="auto"/>
          <w:sz w:val="16"/>
          <w:szCs w:val="16"/>
        </w:rPr>
        <w:t>приговорил:</w:t>
      </w:r>
    </w:p>
    <w:p w:rsidR="003F2B70" w:rsidRPr="00347717" w:rsidP="00347717" w14:paraId="4665ABBC" w14:textId="214D7A8C">
      <w:pPr>
        <w:ind w:firstLine="709"/>
        <w:jc w:val="both"/>
        <w:rPr>
          <w:b/>
          <w:sz w:val="16"/>
          <w:szCs w:val="16"/>
        </w:rPr>
      </w:pPr>
      <w:r w:rsidRPr="00347717">
        <w:rPr>
          <w:sz w:val="16"/>
          <w:szCs w:val="16"/>
        </w:rPr>
        <w:t>признать</w:t>
      </w:r>
      <w:r w:rsidRPr="00347717">
        <w:rPr>
          <w:b/>
          <w:sz w:val="16"/>
          <w:szCs w:val="16"/>
        </w:rPr>
        <w:t xml:space="preserve"> </w:t>
      </w:r>
      <w:r w:rsidRPr="00347717" w:rsidR="00B91F59">
        <w:rPr>
          <w:b/>
          <w:sz w:val="16"/>
          <w:szCs w:val="16"/>
        </w:rPr>
        <w:t>Абибулаеву</w:t>
      </w:r>
      <w:r w:rsidRPr="00347717" w:rsidR="00B91F59">
        <w:rPr>
          <w:b/>
          <w:sz w:val="16"/>
          <w:szCs w:val="16"/>
        </w:rPr>
        <w:t xml:space="preserve"> З</w:t>
      </w:r>
      <w:r w:rsidRPr="00347717" w:rsidR="00347717">
        <w:rPr>
          <w:b/>
          <w:sz w:val="16"/>
          <w:szCs w:val="16"/>
        </w:rPr>
        <w:t>.</w:t>
      </w:r>
      <w:r w:rsidRPr="00347717" w:rsidR="00B91F59">
        <w:rPr>
          <w:b/>
          <w:sz w:val="16"/>
          <w:szCs w:val="16"/>
        </w:rPr>
        <w:t xml:space="preserve"> С</w:t>
      </w:r>
      <w:r w:rsidRPr="00347717" w:rsidR="00347717">
        <w:rPr>
          <w:b/>
          <w:sz w:val="16"/>
          <w:szCs w:val="16"/>
        </w:rPr>
        <w:t>.</w:t>
      </w:r>
      <w:r w:rsidRPr="00347717" w:rsidR="00B91F59">
        <w:rPr>
          <w:b/>
          <w:sz w:val="16"/>
          <w:szCs w:val="16"/>
        </w:rPr>
        <w:t xml:space="preserve"> </w:t>
      </w:r>
      <w:r w:rsidRPr="00347717">
        <w:rPr>
          <w:sz w:val="16"/>
          <w:szCs w:val="16"/>
        </w:rPr>
        <w:t>виновн</w:t>
      </w:r>
      <w:r w:rsidRPr="00347717" w:rsidR="00B91F59">
        <w:rPr>
          <w:sz w:val="16"/>
          <w:szCs w:val="16"/>
        </w:rPr>
        <w:t>ой</w:t>
      </w:r>
      <w:r w:rsidRPr="00347717">
        <w:rPr>
          <w:sz w:val="16"/>
          <w:szCs w:val="16"/>
        </w:rPr>
        <w:t xml:space="preserve"> в совершении преступления, предусмотренного </w:t>
      </w:r>
      <w:r w:rsidRPr="00347717">
        <w:rPr>
          <w:b/>
          <w:sz w:val="16"/>
          <w:szCs w:val="16"/>
        </w:rPr>
        <w:t xml:space="preserve">ч. </w:t>
      </w:r>
      <w:r w:rsidRPr="00347717" w:rsidR="004253C2">
        <w:rPr>
          <w:b/>
          <w:sz w:val="16"/>
          <w:szCs w:val="16"/>
        </w:rPr>
        <w:t>2</w:t>
      </w:r>
      <w:r w:rsidRPr="00347717">
        <w:rPr>
          <w:b/>
          <w:sz w:val="16"/>
          <w:szCs w:val="16"/>
        </w:rPr>
        <w:t xml:space="preserve"> ст. </w:t>
      </w:r>
      <w:r w:rsidRPr="00347717" w:rsidR="004253C2">
        <w:rPr>
          <w:b/>
          <w:sz w:val="16"/>
          <w:szCs w:val="16"/>
        </w:rPr>
        <w:t>32</w:t>
      </w:r>
      <w:r w:rsidRPr="00347717" w:rsidR="001358D7">
        <w:rPr>
          <w:b/>
          <w:sz w:val="16"/>
          <w:szCs w:val="16"/>
        </w:rPr>
        <w:t>5</w:t>
      </w:r>
      <w:r w:rsidRPr="00347717">
        <w:rPr>
          <w:b/>
          <w:sz w:val="16"/>
          <w:szCs w:val="16"/>
        </w:rPr>
        <w:t xml:space="preserve"> УК РФ</w:t>
      </w:r>
      <w:r w:rsidRPr="00347717">
        <w:rPr>
          <w:sz w:val="16"/>
          <w:szCs w:val="16"/>
        </w:rPr>
        <w:t xml:space="preserve">, </w:t>
      </w:r>
      <w:r w:rsidRPr="00347717">
        <w:rPr>
          <w:bCs/>
          <w:sz w:val="16"/>
          <w:szCs w:val="16"/>
        </w:rPr>
        <w:t xml:space="preserve">и </w:t>
      </w:r>
      <w:r w:rsidRPr="00347717">
        <w:rPr>
          <w:sz w:val="16"/>
          <w:szCs w:val="16"/>
        </w:rPr>
        <w:t>назначить е</w:t>
      </w:r>
      <w:r w:rsidRPr="00347717" w:rsidR="00B91F59">
        <w:rPr>
          <w:sz w:val="16"/>
          <w:szCs w:val="16"/>
        </w:rPr>
        <w:t>й</w:t>
      </w:r>
      <w:r w:rsidRPr="00347717">
        <w:rPr>
          <w:sz w:val="16"/>
          <w:szCs w:val="16"/>
        </w:rPr>
        <w:t xml:space="preserve"> наказание </w:t>
      </w:r>
      <w:r w:rsidRPr="00347717">
        <w:rPr>
          <w:b/>
          <w:sz w:val="16"/>
          <w:szCs w:val="16"/>
        </w:rPr>
        <w:t xml:space="preserve">в виде </w:t>
      </w:r>
      <w:r w:rsidRPr="00347717" w:rsidR="004253C2">
        <w:rPr>
          <w:b/>
          <w:sz w:val="16"/>
          <w:szCs w:val="16"/>
        </w:rPr>
        <w:t>штрафа в размере пять тысяч рублей</w:t>
      </w:r>
      <w:r w:rsidRPr="00347717">
        <w:rPr>
          <w:b/>
          <w:sz w:val="16"/>
          <w:szCs w:val="16"/>
        </w:rPr>
        <w:t>.</w:t>
      </w:r>
    </w:p>
    <w:p w:rsidR="00B91F59" w:rsidRPr="00347717" w:rsidP="00347717" w14:paraId="2D170E01" w14:textId="0AD8553C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47717">
        <w:rPr>
          <w:b/>
          <w:bCs/>
          <w:color w:val="000000"/>
          <w:sz w:val="16"/>
          <w:szCs w:val="16"/>
          <w:shd w:val="clear" w:color="auto" w:fill="FFFFFF"/>
        </w:rPr>
        <w:t xml:space="preserve">В соответствии с ч. 5 ст. 69 УК РФ 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путем полного сложения назначенного </w:t>
      </w:r>
      <w:r w:rsidRPr="00347717" w:rsidR="009D30C2">
        <w:rPr>
          <w:color w:val="000000"/>
          <w:sz w:val="16"/>
          <w:szCs w:val="16"/>
          <w:shd w:val="clear" w:color="auto" w:fill="FFFFFF"/>
        </w:rPr>
        <w:t xml:space="preserve">настоящим приговором 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наказания и наказания </w:t>
      </w:r>
      <w:r w:rsidRPr="00347717" w:rsidR="009D30C2">
        <w:rPr>
          <w:color w:val="000000"/>
          <w:sz w:val="16"/>
          <w:szCs w:val="16"/>
          <w:shd w:val="clear" w:color="auto" w:fill="FFFFFF"/>
        </w:rPr>
        <w:t xml:space="preserve">в виде 160 часов обязательных работ 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по приговору </w:t>
      </w:r>
      <w:r w:rsidRPr="00347717" w:rsidR="009D30C2">
        <w:rPr>
          <w:color w:val="000000"/>
          <w:sz w:val="16"/>
          <w:szCs w:val="16"/>
          <w:shd w:val="clear" w:color="auto" w:fill="FFFFFF"/>
        </w:rPr>
        <w:t xml:space="preserve">Джанкойского районного суда Республики Крым по п. «в» ч. 2 ст. 158 УК РФ окончательно назначить </w:t>
      </w:r>
      <w:r w:rsidRPr="00347717" w:rsidR="009D30C2">
        <w:rPr>
          <w:b/>
          <w:bCs/>
          <w:color w:val="000000"/>
          <w:sz w:val="16"/>
          <w:szCs w:val="16"/>
          <w:shd w:val="clear" w:color="auto" w:fill="FFFFFF"/>
        </w:rPr>
        <w:t xml:space="preserve">З.С. </w:t>
      </w:r>
      <w:r w:rsidRPr="00347717" w:rsidR="009D30C2">
        <w:rPr>
          <w:b/>
          <w:bCs/>
          <w:color w:val="000000"/>
          <w:sz w:val="16"/>
          <w:szCs w:val="16"/>
          <w:shd w:val="clear" w:color="auto" w:fill="FFFFFF"/>
        </w:rPr>
        <w:t>Абибулаевой</w:t>
      </w:r>
      <w:r w:rsidRPr="00347717" w:rsidR="009D30C2">
        <w:rPr>
          <w:color w:val="000000"/>
          <w:sz w:val="16"/>
          <w:szCs w:val="16"/>
          <w:shd w:val="clear" w:color="auto" w:fill="FFFFFF"/>
        </w:rPr>
        <w:t xml:space="preserve"> по настоящему приговору наказание </w:t>
      </w:r>
      <w:r w:rsidRPr="00347717" w:rsidR="009D30C2">
        <w:rPr>
          <w:b/>
          <w:bCs/>
          <w:color w:val="000000"/>
          <w:sz w:val="16"/>
          <w:szCs w:val="16"/>
          <w:shd w:val="clear" w:color="auto" w:fill="FFFFFF"/>
        </w:rPr>
        <w:t xml:space="preserve">в виде обязательных работ на срок 160 часов, </w:t>
      </w:r>
      <w:r w:rsidRPr="00347717" w:rsidR="009D30C2">
        <w:rPr>
          <w:color w:val="000000"/>
          <w:sz w:val="16"/>
          <w:szCs w:val="16"/>
          <w:shd w:val="clear" w:color="auto" w:fill="FFFFFF"/>
        </w:rPr>
        <w:t xml:space="preserve">вид которых и объекты, на которых они отбываются, определяются органами местного самоуправления по согласованию с уголовно-исполнительными инспекциями, и </w:t>
      </w:r>
      <w:r w:rsidRPr="00347717" w:rsidR="009D30C2">
        <w:rPr>
          <w:b/>
          <w:sz w:val="16"/>
          <w:szCs w:val="16"/>
        </w:rPr>
        <w:t>штрафа в размере пять тысяч рублей</w:t>
      </w:r>
      <w:r w:rsidRPr="00347717" w:rsidR="009D30C2">
        <w:rPr>
          <w:color w:val="000000"/>
          <w:sz w:val="16"/>
          <w:szCs w:val="16"/>
          <w:shd w:val="clear" w:color="auto" w:fill="FFFFFF"/>
        </w:rPr>
        <w:t>.</w:t>
      </w:r>
      <w:r w:rsidRPr="00347717" w:rsidR="009D30C2">
        <w:rPr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Pr="00347717" w:rsidR="009D30C2">
        <w:rPr>
          <w:color w:val="000000"/>
          <w:sz w:val="16"/>
          <w:szCs w:val="16"/>
          <w:shd w:val="clear" w:color="auto" w:fill="FFFFFF"/>
        </w:rPr>
        <w:t xml:space="preserve"> </w:t>
      </w:r>
    </w:p>
    <w:p w:rsidR="009D30C2" w:rsidRPr="00347717" w:rsidP="00347717" w14:paraId="772AB441" w14:textId="77777777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47717">
        <w:rPr>
          <w:color w:val="000000"/>
          <w:sz w:val="16"/>
          <w:szCs w:val="16"/>
          <w:shd w:val="clear" w:color="auto" w:fill="FFFFFF"/>
        </w:rPr>
        <w:t>Назначенные по настоящему приговору в соответствии с ч. 5 ст. 69 УК РФ основные наказания в виде обязательных работ и штрафа подлежат самостоятельному исполнению.</w:t>
      </w:r>
    </w:p>
    <w:p w:rsidR="009D30C2" w:rsidRPr="00347717" w:rsidP="00347717" w14:paraId="4EC385A5" w14:textId="37F99A06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47717">
        <w:rPr>
          <w:color w:val="000000"/>
          <w:sz w:val="16"/>
          <w:szCs w:val="16"/>
          <w:shd w:val="clear" w:color="auto" w:fill="FFFFFF"/>
        </w:rPr>
        <w:t xml:space="preserve">В связи с частичным отбытием наказания по приговору </w:t>
      </w:r>
      <w:r w:rsidRPr="00347717">
        <w:rPr>
          <w:color w:val="000000"/>
          <w:sz w:val="16"/>
          <w:szCs w:val="16"/>
          <w:shd w:val="clear" w:color="auto" w:fill="FFFFFF"/>
        </w:rPr>
        <w:t>Джанкойского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 районного суда Республики Крым от </w:t>
      </w:r>
      <w:r w:rsidRPr="00347717" w:rsidR="00347717">
        <w:rPr>
          <w:sz w:val="16"/>
          <w:szCs w:val="16"/>
        </w:rPr>
        <w:t>***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года зачесть в срок отбытия основного наказания в виде обязательных работ </w:t>
      </w:r>
      <w:r w:rsidRPr="00347717" w:rsidR="00311DA7">
        <w:rPr>
          <w:color w:val="000000"/>
          <w:sz w:val="16"/>
          <w:szCs w:val="16"/>
          <w:shd w:val="clear" w:color="auto" w:fill="FFFFFF"/>
        </w:rPr>
        <w:t xml:space="preserve">З.С. </w:t>
      </w:r>
      <w:r w:rsidRPr="00347717" w:rsidR="00311DA7">
        <w:rPr>
          <w:color w:val="000000"/>
          <w:sz w:val="16"/>
          <w:szCs w:val="16"/>
          <w:shd w:val="clear" w:color="auto" w:fill="FFFFFF"/>
        </w:rPr>
        <w:t>Абибулаевой</w:t>
      </w:r>
      <w:r w:rsidRPr="00347717" w:rsidR="00311DA7">
        <w:rPr>
          <w:color w:val="000000"/>
          <w:sz w:val="16"/>
          <w:szCs w:val="16"/>
          <w:shd w:val="clear" w:color="auto" w:fill="FFFFFF"/>
        </w:rPr>
        <w:t xml:space="preserve"> 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по настоящему приговору </w:t>
      </w:r>
      <w:r w:rsidRPr="00347717" w:rsidR="00311DA7">
        <w:rPr>
          <w:color w:val="000000"/>
          <w:sz w:val="16"/>
          <w:szCs w:val="16"/>
          <w:shd w:val="clear" w:color="auto" w:fill="FFFFFF"/>
        </w:rPr>
        <w:t xml:space="preserve">срок отбытого этого наказания на </w:t>
      </w:r>
      <w:r w:rsidRPr="00347717" w:rsidR="00347717">
        <w:rPr>
          <w:sz w:val="16"/>
          <w:szCs w:val="16"/>
        </w:rPr>
        <w:t>***</w:t>
      </w:r>
      <w:r w:rsidRPr="00347717" w:rsidR="00311DA7">
        <w:rPr>
          <w:color w:val="000000"/>
          <w:sz w:val="16"/>
          <w:szCs w:val="16"/>
          <w:shd w:val="clear" w:color="auto" w:fill="FFFFFF"/>
        </w:rPr>
        <w:t xml:space="preserve">восемьдесят часов.  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    </w:t>
      </w:r>
    </w:p>
    <w:p w:rsidR="004253C2" w:rsidRPr="00347717" w:rsidP="00347717" w14:paraId="29B70713" w14:textId="23ECFCDE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47717">
        <w:rPr>
          <w:color w:val="000000"/>
          <w:sz w:val="16"/>
          <w:szCs w:val="16"/>
          <w:shd w:val="clear" w:color="auto" w:fill="FFFFFF"/>
        </w:rPr>
        <w:t xml:space="preserve">Штраф подлежит перечислению на следующие реквизиты: получатель: УФК по Республике Крым, лицевой счет </w:t>
      </w:r>
      <w:r w:rsidRPr="00347717" w:rsidR="00347717">
        <w:rPr>
          <w:sz w:val="16"/>
          <w:szCs w:val="16"/>
        </w:rPr>
        <w:t>***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 (МО МВД России «Джанкойский», единый казначейский счет </w:t>
      </w:r>
      <w:r w:rsidRPr="00347717" w:rsidR="00347717">
        <w:rPr>
          <w:sz w:val="16"/>
          <w:szCs w:val="16"/>
        </w:rPr>
        <w:t>***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, казначейский счет </w:t>
      </w:r>
      <w:r w:rsidRPr="00347717" w:rsidR="00347717">
        <w:rPr>
          <w:sz w:val="16"/>
          <w:szCs w:val="16"/>
        </w:rPr>
        <w:t>***</w:t>
      </w:r>
      <w:r w:rsidRPr="00347717">
        <w:rPr>
          <w:color w:val="000000"/>
          <w:sz w:val="16"/>
          <w:szCs w:val="16"/>
          <w:shd w:val="clear" w:color="auto" w:fill="FFFFFF"/>
        </w:rPr>
        <w:t>, БИК 013510002, отделение Республика Крым Банка России//УФК по Республике Крым</w:t>
      </w:r>
      <w:r w:rsidRPr="00347717" w:rsidR="00311DA7">
        <w:rPr>
          <w:color w:val="000000"/>
          <w:sz w:val="16"/>
          <w:szCs w:val="16"/>
          <w:shd w:val="clear" w:color="auto" w:fill="FFFFFF"/>
        </w:rPr>
        <w:t>,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 г. Симферополь, ИНН </w:t>
      </w:r>
      <w:r w:rsidRPr="00347717" w:rsidR="00347717">
        <w:rPr>
          <w:sz w:val="16"/>
          <w:szCs w:val="16"/>
        </w:rPr>
        <w:t>***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, КПП </w:t>
      </w:r>
      <w:r w:rsidRPr="00347717" w:rsidR="00347717">
        <w:rPr>
          <w:sz w:val="16"/>
          <w:szCs w:val="16"/>
        </w:rPr>
        <w:t>***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, ОКТМО </w:t>
      </w:r>
      <w:r w:rsidRPr="00347717" w:rsidR="00347717">
        <w:rPr>
          <w:sz w:val="16"/>
          <w:szCs w:val="16"/>
        </w:rPr>
        <w:t>***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, КБК </w:t>
      </w:r>
      <w:r w:rsidRPr="00347717" w:rsidR="00347717">
        <w:rPr>
          <w:sz w:val="16"/>
          <w:szCs w:val="16"/>
        </w:rPr>
        <w:t>***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, УИН </w:t>
      </w:r>
      <w:r w:rsidRPr="00347717" w:rsidR="00347717">
        <w:rPr>
          <w:sz w:val="16"/>
          <w:szCs w:val="16"/>
        </w:rPr>
        <w:t>***</w:t>
      </w:r>
      <w:r w:rsidRPr="00347717">
        <w:rPr>
          <w:color w:val="000000"/>
          <w:sz w:val="16"/>
          <w:szCs w:val="16"/>
          <w:shd w:val="clear" w:color="auto" w:fill="FFFFFF"/>
        </w:rPr>
        <w:t>.</w:t>
      </w:r>
    </w:p>
    <w:p w:rsidR="003F2B70" w:rsidRPr="00347717" w:rsidP="00347717" w14:paraId="379A56E1" w14:textId="1946F2E9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47717">
        <w:rPr>
          <w:color w:val="000000"/>
          <w:sz w:val="16"/>
          <w:szCs w:val="16"/>
          <w:shd w:val="clear" w:color="auto" w:fill="FFFFFF"/>
        </w:rPr>
        <w:t>Меру п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роцессуального принуждения </w:t>
      </w:r>
      <w:r w:rsidRPr="00347717" w:rsidR="00311DA7">
        <w:rPr>
          <w:color w:val="000000"/>
          <w:sz w:val="16"/>
          <w:szCs w:val="16"/>
          <w:shd w:val="clear" w:color="auto" w:fill="FFFFFF"/>
        </w:rPr>
        <w:t xml:space="preserve">З.С. </w:t>
      </w:r>
      <w:r w:rsidRPr="00347717" w:rsidR="00311DA7">
        <w:rPr>
          <w:color w:val="000000"/>
          <w:sz w:val="16"/>
          <w:szCs w:val="16"/>
          <w:shd w:val="clear" w:color="auto" w:fill="FFFFFF"/>
        </w:rPr>
        <w:t>Абибулаевой</w:t>
      </w:r>
      <w:r w:rsidRPr="00347717" w:rsidR="00311DA7">
        <w:rPr>
          <w:color w:val="000000"/>
          <w:sz w:val="16"/>
          <w:szCs w:val="16"/>
          <w:shd w:val="clear" w:color="auto" w:fill="FFFFFF"/>
        </w:rPr>
        <w:t xml:space="preserve"> </w:t>
      </w:r>
      <w:r w:rsidRPr="00347717">
        <w:rPr>
          <w:color w:val="000000"/>
          <w:sz w:val="16"/>
          <w:szCs w:val="16"/>
          <w:shd w:val="clear" w:color="auto" w:fill="FFFFFF"/>
        </w:rPr>
        <w:t>обязательство о явке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 оставить </w:t>
      </w:r>
      <w:r w:rsidRPr="00347717">
        <w:rPr>
          <w:color w:val="000000"/>
          <w:sz w:val="16"/>
          <w:szCs w:val="16"/>
          <w:shd w:val="clear" w:color="auto" w:fill="FFFFFF"/>
        </w:rPr>
        <w:t>до вступления приговора в законную силу.</w:t>
      </w:r>
    </w:p>
    <w:p w:rsidR="003F2B70" w:rsidRPr="00347717" w:rsidP="00347717" w14:paraId="3703C397" w14:textId="318198DD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47717">
        <w:rPr>
          <w:color w:val="000000"/>
          <w:sz w:val="16"/>
          <w:szCs w:val="16"/>
          <w:shd w:val="clear" w:color="auto" w:fill="FFFFFF"/>
        </w:rPr>
        <w:t>Вещественн</w:t>
      </w:r>
      <w:r w:rsidRPr="00347717" w:rsidR="001358D7">
        <w:rPr>
          <w:color w:val="000000"/>
          <w:sz w:val="16"/>
          <w:szCs w:val="16"/>
          <w:shd w:val="clear" w:color="auto" w:fill="FFFFFF"/>
        </w:rPr>
        <w:t>о</w:t>
      </w:r>
      <w:r w:rsidRPr="00347717">
        <w:rPr>
          <w:color w:val="000000"/>
          <w:sz w:val="16"/>
          <w:szCs w:val="16"/>
          <w:shd w:val="clear" w:color="auto" w:fill="FFFFFF"/>
        </w:rPr>
        <w:t>е доказательств</w:t>
      </w:r>
      <w:r w:rsidRPr="00347717" w:rsidR="001358D7">
        <w:rPr>
          <w:color w:val="000000"/>
          <w:sz w:val="16"/>
          <w:szCs w:val="16"/>
          <w:shd w:val="clear" w:color="auto" w:fill="FFFFFF"/>
        </w:rPr>
        <w:t>о</w:t>
      </w:r>
      <w:r w:rsidRPr="00347717" w:rsidR="00211DE1">
        <w:rPr>
          <w:color w:val="000000"/>
          <w:sz w:val="16"/>
          <w:szCs w:val="16"/>
          <w:shd w:val="clear" w:color="auto" w:fill="FFFFFF"/>
        </w:rPr>
        <w:t xml:space="preserve"> </w:t>
      </w:r>
      <w:r w:rsidRPr="00347717" w:rsidR="004253C2">
        <w:rPr>
          <w:sz w:val="16"/>
          <w:szCs w:val="16"/>
        </w:rPr>
        <w:t>паспорт гражданина Российской Федерации на имя</w:t>
      </w:r>
      <w:r w:rsidRPr="00347717" w:rsidR="00311DA7">
        <w:rPr>
          <w:sz w:val="16"/>
          <w:szCs w:val="16"/>
        </w:rPr>
        <w:t xml:space="preserve"> А.Г. Макаренко</w:t>
      </w:r>
      <w:r w:rsidRPr="00347717" w:rsidR="004253C2">
        <w:rPr>
          <w:sz w:val="16"/>
          <w:szCs w:val="16"/>
        </w:rPr>
        <w:t xml:space="preserve">, </w:t>
      </w:r>
      <w:r w:rsidRPr="00347717" w:rsidR="00311DA7">
        <w:rPr>
          <w:sz w:val="16"/>
          <w:szCs w:val="16"/>
        </w:rPr>
        <w:t xml:space="preserve">серия </w:t>
      </w:r>
      <w:r w:rsidRPr="00347717" w:rsidR="00347717">
        <w:rPr>
          <w:sz w:val="16"/>
          <w:szCs w:val="16"/>
        </w:rPr>
        <w:t>***</w:t>
      </w:r>
      <w:r w:rsidRPr="00347717" w:rsidR="00311DA7">
        <w:rPr>
          <w:sz w:val="16"/>
          <w:szCs w:val="16"/>
        </w:rPr>
        <w:t xml:space="preserve">, выданный </w:t>
      </w:r>
      <w:r w:rsidRPr="00347717" w:rsidR="00347717">
        <w:rPr>
          <w:sz w:val="16"/>
          <w:szCs w:val="16"/>
        </w:rPr>
        <w:t>***</w:t>
      </w:r>
      <w:r w:rsidRPr="00347717" w:rsidR="004253C2">
        <w:rPr>
          <w:sz w:val="16"/>
          <w:szCs w:val="16"/>
        </w:rPr>
        <w:t xml:space="preserve"> – возвратить потерпевше</w:t>
      </w:r>
      <w:r w:rsidRPr="00347717" w:rsidR="00311DA7">
        <w:rPr>
          <w:sz w:val="16"/>
          <w:szCs w:val="16"/>
        </w:rPr>
        <w:t>му</w:t>
      </w:r>
      <w:r w:rsidRPr="00347717" w:rsidR="004253C2">
        <w:rPr>
          <w:sz w:val="16"/>
          <w:szCs w:val="16"/>
        </w:rPr>
        <w:t xml:space="preserve"> </w:t>
      </w:r>
      <w:r w:rsidRPr="00347717" w:rsidR="00311DA7">
        <w:rPr>
          <w:sz w:val="16"/>
          <w:szCs w:val="16"/>
        </w:rPr>
        <w:t>А.Г. Макаренко</w:t>
      </w:r>
      <w:r w:rsidRPr="00347717" w:rsidR="0002254E">
        <w:rPr>
          <w:sz w:val="16"/>
          <w:szCs w:val="16"/>
        </w:rPr>
        <w:t>.</w:t>
      </w:r>
      <w:r w:rsidRPr="00347717">
        <w:rPr>
          <w:color w:val="000000"/>
          <w:sz w:val="16"/>
          <w:szCs w:val="16"/>
          <w:shd w:val="clear" w:color="auto" w:fill="FFFFFF"/>
        </w:rPr>
        <w:t xml:space="preserve"> </w:t>
      </w:r>
    </w:p>
    <w:p w:rsidR="003F2B70" w:rsidRPr="00347717" w:rsidP="00347717" w14:paraId="26734722" w14:textId="6FC3105B">
      <w:pPr>
        <w:ind w:firstLine="709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Приговор может быть обжалован в апелляционном порядке в Джанкойский районный суд Республики Крым </w:t>
      </w:r>
      <w:r w:rsidRPr="00347717">
        <w:rPr>
          <w:sz w:val="16"/>
          <w:szCs w:val="16"/>
        </w:rPr>
        <w:t>через мирового судью</w:t>
      </w:r>
      <w:r w:rsidRPr="00347717">
        <w:rPr>
          <w:sz w:val="16"/>
          <w:szCs w:val="16"/>
        </w:rPr>
        <w:t xml:space="preserve"> судебного участка №3</w:t>
      </w:r>
      <w:r w:rsidRPr="00347717" w:rsidR="00311DA7">
        <w:rPr>
          <w:sz w:val="16"/>
          <w:szCs w:val="16"/>
        </w:rPr>
        <w:t>5</w:t>
      </w:r>
      <w:r w:rsidRPr="00347717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в течение 1</w:t>
      </w:r>
      <w:r w:rsidRPr="00347717" w:rsidR="0002254E">
        <w:rPr>
          <w:sz w:val="16"/>
          <w:szCs w:val="16"/>
        </w:rPr>
        <w:t>5</w:t>
      </w:r>
      <w:r w:rsidRPr="00347717">
        <w:rPr>
          <w:sz w:val="16"/>
          <w:szCs w:val="16"/>
        </w:rPr>
        <w:t xml:space="preserve"> суток со дня его провозглашения.</w:t>
      </w:r>
    </w:p>
    <w:p w:rsidR="003F2B70" w:rsidRPr="00347717" w:rsidP="00347717" w14:paraId="2F7C9D92" w14:textId="6BACA973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В случае подачи апелляционной жалобы осужденный вправе ходатайствовать в </w:t>
      </w:r>
      <w:r w:rsidRPr="00347717" w:rsidR="0002254E">
        <w:rPr>
          <w:sz w:val="16"/>
          <w:szCs w:val="16"/>
        </w:rPr>
        <w:t>ней</w:t>
      </w:r>
      <w:r w:rsidRPr="00347717">
        <w:rPr>
          <w:sz w:val="16"/>
          <w:szCs w:val="16"/>
        </w:rPr>
        <w:t xml:space="preserve"> о своем участии в рассмотрении уголовного дела судом апелляционной инстанции.</w:t>
      </w:r>
    </w:p>
    <w:p w:rsidR="003F2B70" w:rsidRPr="00347717" w:rsidP="00347717" w14:paraId="5AB5C90C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ходатайствовать о своем участии при рассмотрении уголовного дела судом апелляционной инстанции в возражениях на жалобы, представления, принесенные другими участниками уголовного процесса.</w:t>
      </w:r>
    </w:p>
    <w:p w:rsidR="003F2B70" w:rsidRPr="00347717" w:rsidP="00347717" w14:paraId="0AEEB77D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6"/>
          <w:szCs w:val="16"/>
        </w:rPr>
      </w:pPr>
      <w:r w:rsidRPr="00347717">
        <w:rPr>
          <w:sz w:val="16"/>
          <w:szCs w:val="16"/>
        </w:rPr>
        <w:t xml:space="preserve"> </w:t>
      </w:r>
    </w:p>
    <w:p w:rsidR="003F2B70" w:rsidRPr="00347717" w:rsidP="00347717" w14:paraId="0301FFFE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6"/>
          <w:szCs w:val="16"/>
        </w:rPr>
      </w:pPr>
      <w:r w:rsidRPr="00347717">
        <w:rPr>
          <w:sz w:val="16"/>
          <w:szCs w:val="16"/>
        </w:rPr>
        <w:t>Мировой судья</w:t>
      </w:r>
      <w:r w:rsidRPr="00347717">
        <w:rPr>
          <w:sz w:val="16"/>
          <w:szCs w:val="16"/>
        </w:rPr>
        <w:tab/>
      </w:r>
      <w:r w:rsidRPr="00347717">
        <w:rPr>
          <w:sz w:val="16"/>
          <w:szCs w:val="16"/>
        </w:rPr>
        <w:tab/>
        <w:t xml:space="preserve">   </w:t>
      </w:r>
      <w:r w:rsidRPr="00347717">
        <w:rPr>
          <w:sz w:val="16"/>
          <w:szCs w:val="16"/>
        </w:rPr>
        <w:t>личная  подпись</w:t>
      </w:r>
      <w:r w:rsidRPr="00347717">
        <w:rPr>
          <w:sz w:val="16"/>
          <w:szCs w:val="16"/>
        </w:rPr>
        <w:t xml:space="preserve">                          Д.А. Ястребов</w:t>
      </w:r>
    </w:p>
    <w:p w:rsidR="003F2B70" w:rsidRPr="00347717" w:rsidP="00347717" w14:paraId="7EC674FB" w14:textId="77777777">
      <w:pPr>
        <w:ind w:firstLine="709"/>
        <w:jc w:val="both"/>
        <w:rPr>
          <w:sz w:val="16"/>
          <w:szCs w:val="16"/>
        </w:rPr>
      </w:pPr>
    </w:p>
    <w:p w:rsidR="00EA1F12" w:rsidRPr="00347717" w:rsidP="00347717" w14:paraId="40692F46" w14:textId="78B8AAD6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sectPr w:rsidSect="007207D2">
      <w:headerReference w:type="even" r:id="rId5"/>
      <w:headerReference w:type="default" r:id="rId6"/>
      <w:pgSz w:w="11909" w:h="16834"/>
      <w:pgMar w:top="1134" w:right="851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4537D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7D9C" w14:paraId="51F692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F465F72" w14:textId="4116DE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717">
      <w:rPr>
        <w:rStyle w:val="PageNumber"/>
        <w:noProof/>
      </w:rPr>
      <w:t>2</w:t>
    </w:r>
    <w:r>
      <w:rPr>
        <w:rStyle w:val="PageNumber"/>
      </w:rPr>
      <w:fldChar w:fldCharType="end"/>
    </w:r>
  </w:p>
  <w:p w:rsidR="00157D9C" w14:paraId="59C88A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849"/>
    <w:rsid w:val="000223A4"/>
    <w:rsid w:val="0002254E"/>
    <w:rsid w:val="00023605"/>
    <w:rsid w:val="00035220"/>
    <w:rsid w:val="0004237B"/>
    <w:rsid w:val="0005036B"/>
    <w:rsid w:val="000514C6"/>
    <w:rsid w:val="00052D18"/>
    <w:rsid w:val="00053F51"/>
    <w:rsid w:val="00063613"/>
    <w:rsid w:val="00066293"/>
    <w:rsid w:val="000778AD"/>
    <w:rsid w:val="0008207A"/>
    <w:rsid w:val="0008735F"/>
    <w:rsid w:val="0009122B"/>
    <w:rsid w:val="00091893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07248"/>
    <w:rsid w:val="00110CEA"/>
    <w:rsid w:val="00110E4F"/>
    <w:rsid w:val="00111287"/>
    <w:rsid w:val="00114D05"/>
    <w:rsid w:val="00120AC3"/>
    <w:rsid w:val="001213CB"/>
    <w:rsid w:val="00124A21"/>
    <w:rsid w:val="00132C79"/>
    <w:rsid w:val="0013576A"/>
    <w:rsid w:val="001358D7"/>
    <w:rsid w:val="00136DA2"/>
    <w:rsid w:val="00137A1A"/>
    <w:rsid w:val="00141A31"/>
    <w:rsid w:val="00146544"/>
    <w:rsid w:val="00150217"/>
    <w:rsid w:val="0015281F"/>
    <w:rsid w:val="00157D9C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B6454"/>
    <w:rsid w:val="001C6DA2"/>
    <w:rsid w:val="001C6E7C"/>
    <w:rsid w:val="001C75F2"/>
    <w:rsid w:val="001D532E"/>
    <w:rsid w:val="001E4586"/>
    <w:rsid w:val="00211DE1"/>
    <w:rsid w:val="0021411D"/>
    <w:rsid w:val="00214EDC"/>
    <w:rsid w:val="00217AB5"/>
    <w:rsid w:val="0024550C"/>
    <w:rsid w:val="0024759E"/>
    <w:rsid w:val="00250EF3"/>
    <w:rsid w:val="002547A9"/>
    <w:rsid w:val="00264F52"/>
    <w:rsid w:val="0026725C"/>
    <w:rsid w:val="00280036"/>
    <w:rsid w:val="00290F47"/>
    <w:rsid w:val="002913F3"/>
    <w:rsid w:val="0029146E"/>
    <w:rsid w:val="002945EC"/>
    <w:rsid w:val="002958F2"/>
    <w:rsid w:val="002A2A1D"/>
    <w:rsid w:val="002A5644"/>
    <w:rsid w:val="002B6449"/>
    <w:rsid w:val="002C1983"/>
    <w:rsid w:val="002C4551"/>
    <w:rsid w:val="002D3FF4"/>
    <w:rsid w:val="002F4BDD"/>
    <w:rsid w:val="003020D7"/>
    <w:rsid w:val="003073DF"/>
    <w:rsid w:val="0030763C"/>
    <w:rsid w:val="00307F1C"/>
    <w:rsid w:val="00311DA7"/>
    <w:rsid w:val="00313BC6"/>
    <w:rsid w:val="003238CC"/>
    <w:rsid w:val="00330133"/>
    <w:rsid w:val="00330C79"/>
    <w:rsid w:val="003333B3"/>
    <w:rsid w:val="00340A0F"/>
    <w:rsid w:val="00347376"/>
    <w:rsid w:val="00347717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A1A15"/>
    <w:rsid w:val="003A1C2A"/>
    <w:rsid w:val="003A6839"/>
    <w:rsid w:val="003B0E4B"/>
    <w:rsid w:val="003B3B95"/>
    <w:rsid w:val="003B68C1"/>
    <w:rsid w:val="003B75A7"/>
    <w:rsid w:val="003D0F7C"/>
    <w:rsid w:val="003D5EA8"/>
    <w:rsid w:val="003D5FAB"/>
    <w:rsid w:val="003E1BF4"/>
    <w:rsid w:val="003E5E44"/>
    <w:rsid w:val="003E6075"/>
    <w:rsid w:val="003E7AF7"/>
    <w:rsid w:val="003F2B70"/>
    <w:rsid w:val="003F6FFE"/>
    <w:rsid w:val="004024C3"/>
    <w:rsid w:val="00415E7E"/>
    <w:rsid w:val="00416A9D"/>
    <w:rsid w:val="00424CEB"/>
    <w:rsid w:val="00425395"/>
    <w:rsid w:val="004253C2"/>
    <w:rsid w:val="00426952"/>
    <w:rsid w:val="004273D1"/>
    <w:rsid w:val="00430654"/>
    <w:rsid w:val="00432192"/>
    <w:rsid w:val="00447C6B"/>
    <w:rsid w:val="004504CE"/>
    <w:rsid w:val="00463F8C"/>
    <w:rsid w:val="00484195"/>
    <w:rsid w:val="00485ACB"/>
    <w:rsid w:val="00491BBB"/>
    <w:rsid w:val="00493EF3"/>
    <w:rsid w:val="0049519A"/>
    <w:rsid w:val="004A1F6E"/>
    <w:rsid w:val="004B4E5A"/>
    <w:rsid w:val="004B64BE"/>
    <w:rsid w:val="004C0092"/>
    <w:rsid w:val="004C05A9"/>
    <w:rsid w:val="004C7383"/>
    <w:rsid w:val="004D0872"/>
    <w:rsid w:val="004D3EAD"/>
    <w:rsid w:val="004E0FD4"/>
    <w:rsid w:val="004E4043"/>
    <w:rsid w:val="004E690B"/>
    <w:rsid w:val="004E6C6C"/>
    <w:rsid w:val="004F31F3"/>
    <w:rsid w:val="004F326F"/>
    <w:rsid w:val="004F3817"/>
    <w:rsid w:val="004F5664"/>
    <w:rsid w:val="004F6105"/>
    <w:rsid w:val="004F64AC"/>
    <w:rsid w:val="005029B8"/>
    <w:rsid w:val="00505244"/>
    <w:rsid w:val="005119C5"/>
    <w:rsid w:val="005125A6"/>
    <w:rsid w:val="00514338"/>
    <w:rsid w:val="00523873"/>
    <w:rsid w:val="00533334"/>
    <w:rsid w:val="005335E1"/>
    <w:rsid w:val="0053425A"/>
    <w:rsid w:val="005400E1"/>
    <w:rsid w:val="0054119F"/>
    <w:rsid w:val="005535E8"/>
    <w:rsid w:val="005564A1"/>
    <w:rsid w:val="00560EEB"/>
    <w:rsid w:val="00567F2F"/>
    <w:rsid w:val="00571C09"/>
    <w:rsid w:val="005808C9"/>
    <w:rsid w:val="00584A60"/>
    <w:rsid w:val="00584D94"/>
    <w:rsid w:val="005865FF"/>
    <w:rsid w:val="005940C2"/>
    <w:rsid w:val="005948D5"/>
    <w:rsid w:val="005968F8"/>
    <w:rsid w:val="00596DDD"/>
    <w:rsid w:val="005A2C40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5F17BE"/>
    <w:rsid w:val="00602A57"/>
    <w:rsid w:val="00610765"/>
    <w:rsid w:val="006161E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D6DC3"/>
    <w:rsid w:val="006E13D5"/>
    <w:rsid w:val="006E29AE"/>
    <w:rsid w:val="006E2E04"/>
    <w:rsid w:val="006F38E0"/>
    <w:rsid w:val="00702857"/>
    <w:rsid w:val="00712F19"/>
    <w:rsid w:val="00717B9B"/>
    <w:rsid w:val="007207D2"/>
    <w:rsid w:val="00721400"/>
    <w:rsid w:val="00723FC0"/>
    <w:rsid w:val="007249B2"/>
    <w:rsid w:val="00726AA2"/>
    <w:rsid w:val="0073018F"/>
    <w:rsid w:val="0073218C"/>
    <w:rsid w:val="00733C1E"/>
    <w:rsid w:val="0073712B"/>
    <w:rsid w:val="00744C43"/>
    <w:rsid w:val="00746A43"/>
    <w:rsid w:val="00747D4F"/>
    <w:rsid w:val="0075048E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72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401F6"/>
    <w:rsid w:val="00842981"/>
    <w:rsid w:val="008451DB"/>
    <w:rsid w:val="00847F98"/>
    <w:rsid w:val="00850047"/>
    <w:rsid w:val="0085058F"/>
    <w:rsid w:val="00852157"/>
    <w:rsid w:val="0085610D"/>
    <w:rsid w:val="00856740"/>
    <w:rsid w:val="00861C5C"/>
    <w:rsid w:val="0086267D"/>
    <w:rsid w:val="00865707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2ECA"/>
    <w:rsid w:val="008A6C08"/>
    <w:rsid w:val="008B7301"/>
    <w:rsid w:val="008C2A22"/>
    <w:rsid w:val="008C415B"/>
    <w:rsid w:val="008D2F1C"/>
    <w:rsid w:val="008D5EC0"/>
    <w:rsid w:val="008D7A1F"/>
    <w:rsid w:val="008E420D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26BF"/>
    <w:rsid w:val="00952E3B"/>
    <w:rsid w:val="00962E76"/>
    <w:rsid w:val="00962E9F"/>
    <w:rsid w:val="00962FA0"/>
    <w:rsid w:val="0096495C"/>
    <w:rsid w:val="0096498E"/>
    <w:rsid w:val="00966263"/>
    <w:rsid w:val="00971FBC"/>
    <w:rsid w:val="00977FA8"/>
    <w:rsid w:val="00981F9E"/>
    <w:rsid w:val="00991299"/>
    <w:rsid w:val="00995BC6"/>
    <w:rsid w:val="00995BF7"/>
    <w:rsid w:val="009A2C51"/>
    <w:rsid w:val="009A5A7D"/>
    <w:rsid w:val="009B067F"/>
    <w:rsid w:val="009B0D49"/>
    <w:rsid w:val="009B3B2A"/>
    <w:rsid w:val="009B50E2"/>
    <w:rsid w:val="009B7847"/>
    <w:rsid w:val="009C79E5"/>
    <w:rsid w:val="009D0524"/>
    <w:rsid w:val="009D30C2"/>
    <w:rsid w:val="009D4F32"/>
    <w:rsid w:val="009E5A6D"/>
    <w:rsid w:val="009E6FEE"/>
    <w:rsid w:val="009E77FD"/>
    <w:rsid w:val="009F0172"/>
    <w:rsid w:val="009F3D8A"/>
    <w:rsid w:val="009F54E7"/>
    <w:rsid w:val="00A202D1"/>
    <w:rsid w:val="00A2205F"/>
    <w:rsid w:val="00A25448"/>
    <w:rsid w:val="00A257BE"/>
    <w:rsid w:val="00A34C45"/>
    <w:rsid w:val="00A36245"/>
    <w:rsid w:val="00A42520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736D"/>
    <w:rsid w:val="00B70FD2"/>
    <w:rsid w:val="00B72F38"/>
    <w:rsid w:val="00B7774E"/>
    <w:rsid w:val="00B77D25"/>
    <w:rsid w:val="00B814FA"/>
    <w:rsid w:val="00B82BF7"/>
    <w:rsid w:val="00B83EE7"/>
    <w:rsid w:val="00B85F64"/>
    <w:rsid w:val="00B87330"/>
    <w:rsid w:val="00B91025"/>
    <w:rsid w:val="00B91F59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D0883"/>
    <w:rsid w:val="00BD11CF"/>
    <w:rsid w:val="00BD4581"/>
    <w:rsid w:val="00BE6A21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61C2"/>
    <w:rsid w:val="00C563ED"/>
    <w:rsid w:val="00C56BB0"/>
    <w:rsid w:val="00C57074"/>
    <w:rsid w:val="00C62419"/>
    <w:rsid w:val="00C624AE"/>
    <w:rsid w:val="00C62AEE"/>
    <w:rsid w:val="00C636F4"/>
    <w:rsid w:val="00C6566D"/>
    <w:rsid w:val="00C70252"/>
    <w:rsid w:val="00C7109E"/>
    <w:rsid w:val="00C736C3"/>
    <w:rsid w:val="00C74592"/>
    <w:rsid w:val="00C7580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49C1"/>
    <w:rsid w:val="00CB69C2"/>
    <w:rsid w:val="00CC00A9"/>
    <w:rsid w:val="00CC1920"/>
    <w:rsid w:val="00CC1ADA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5454F"/>
    <w:rsid w:val="00D61C7F"/>
    <w:rsid w:val="00D644AD"/>
    <w:rsid w:val="00D65A78"/>
    <w:rsid w:val="00D65E5D"/>
    <w:rsid w:val="00D72FF3"/>
    <w:rsid w:val="00D81148"/>
    <w:rsid w:val="00D860E9"/>
    <w:rsid w:val="00D906F3"/>
    <w:rsid w:val="00D9772D"/>
    <w:rsid w:val="00D97951"/>
    <w:rsid w:val="00DA1EC8"/>
    <w:rsid w:val="00DA4EFB"/>
    <w:rsid w:val="00DA6DBE"/>
    <w:rsid w:val="00DA77E5"/>
    <w:rsid w:val="00DB1880"/>
    <w:rsid w:val="00DC1070"/>
    <w:rsid w:val="00DC59EE"/>
    <w:rsid w:val="00DD3DD6"/>
    <w:rsid w:val="00DD74D3"/>
    <w:rsid w:val="00DE0A17"/>
    <w:rsid w:val="00DE3B31"/>
    <w:rsid w:val="00DE4C8E"/>
    <w:rsid w:val="00DE632B"/>
    <w:rsid w:val="00E105DD"/>
    <w:rsid w:val="00E10E6D"/>
    <w:rsid w:val="00E16C28"/>
    <w:rsid w:val="00E239FF"/>
    <w:rsid w:val="00E3277E"/>
    <w:rsid w:val="00E3493D"/>
    <w:rsid w:val="00E40810"/>
    <w:rsid w:val="00E40E4E"/>
    <w:rsid w:val="00E53B81"/>
    <w:rsid w:val="00E67861"/>
    <w:rsid w:val="00E7643E"/>
    <w:rsid w:val="00E85B88"/>
    <w:rsid w:val="00E87770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0D3D"/>
    <w:rsid w:val="00F00FEA"/>
    <w:rsid w:val="00F06DE5"/>
    <w:rsid w:val="00F112F8"/>
    <w:rsid w:val="00F20EA5"/>
    <w:rsid w:val="00F4149A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5EA4"/>
    <w:rsid w:val="00F922FE"/>
    <w:rsid w:val="00FA054D"/>
    <w:rsid w:val="00FA5798"/>
    <w:rsid w:val="00FA5ACA"/>
    <w:rsid w:val="00FA6AED"/>
    <w:rsid w:val="00FB350C"/>
    <w:rsid w:val="00FC279D"/>
    <w:rsid w:val="00FC2BF4"/>
    <w:rsid w:val="00FC411E"/>
    <w:rsid w:val="00FC611D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BAD4D7E-63D7-47A2-B1E5-AC2C8B68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F197-DFB5-4424-A743-087D1EDB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