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7FC2" w:rsidRPr="0041563F" w:rsidP="00027FC2">
      <w:pPr>
        <w:spacing w:after="0" w:line="240" w:lineRule="auto"/>
        <w:jc w:val="right"/>
        <w:rPr>
          <w:rFonts w:ascii="Times New Roman" w:eastAsia="Times New Roman" w:hAnsi="Times New Roman" w:cs="Times New Roman"/>
        </w:rPr>
      </w:pPr>
      <w:r w:rsidRPr="0041563F">
        <w:rPr>
          <w:rFonts w:ascii="Times New Roman" w:eastAsia="Times New Roman" w:hAnsi="Times New Roman" w:cs="Times New Roman"/>
        </w:rPr>
        <w:t>№ 1-</w:t>
      </w:r>
      <w:r w:rsidRPr="0041563F" w:rsidR="0028338B">
        <w:rPr>
          <w:rFonts w:ascii="Times New Roman" w:eastAsia="Times New Roman" w:hAnsi="Times New Roman" w:cs="Times New Roman"/>
        </w:rPr>
        <w:t>1</w:t>
      </w:r>
      <w:r w:rsidRPr="0041563F">
        <w:rPr>
          <w:rFonts w:ascii="Times New Roman" w:eastAsia="Times New Roman" w:hAnsi="Times New Roman" w:cs="Times New Roman"/>
        </w:rPr>
        <w:t>7/36/2024</w:t>
      </w:r>
    </w:p>
    <w:p w:rsidR="00027FC2" w:rsidRPr="0041563F" w:rsidP="00027FC2">
      <w:pPr>
        <w:spacing w:after="0" w:line="240" w:lineRule="auto"/>
        <w:jc w:val="right"/>
        <w:rPr>
          <w:rFonts w:ascii="Times New Roman" w:eastAsia="Times New Roman" w:hAnsi="Times New Roman" w:cs="Times New Roman"/>
        </w:rPr>
      </w:pPr>
      <w:r w:rsidRPr="0041563F">
        <w:rPr>
          <w:rFonts w:ascii="Times New Roman" w:eastAsia="Times New Roman" w:hAnsi="Times New Roman" w:cs="Times New Roman"/>
        </w:rPr>
        <w:t>УИД 91MS0036-01-2024-000</w:t>
      </w:r>
      <w:r w:rsidRPr="0041563F" w:rsidR="00D8338D">
        <w:rPr>
          <w:rFonts w:ascii="Times New Roman" w:eastAsia="Times New Roman" w:hAnsi="Times New Roman" w:cs="Times New Roman"/>
        </w:rPr>
        <w:t>597</w:t>
      </w:r>
      <w:r w:rsidRPr="0041563F">
        <w:rPr>
          <w:rFonts w:ascii="Times New Roman" w:eastAsia="Times New Roman" w:hAnsi="Times New Roman" w:cs="Times New Roman"/>
        </w:rPr>
        <w:t>-</w:t>
      </w:r>
      <w:r w:rsidRPr="0041563F" w:rsidR="00D8338D">
        <w:rPr>
          <w:rFonts w:ascii="Times New Roman" w:eastAsia="Times New Roman" w:hAnsi="Times New Roman" w:cs="Times New Roman"/>
        </w:rPr>
        <w:t>50</w:t>
      </w:r>
    </w:p>
    <w:p w:rsidR="00027FC2" w:rsidRPr="0041563F" w:rsidP="00027FC2">
      <w:pPr>
        <w:spacing w:after="0" w:line="240" w:lineRule="auto"/>
        <w:jc w:val="center"/>
        <w:rPr>
          <w:rFonts w:ascii="Times New Roman" w:eastAsia="Times New Roman" w:hAnsi="Times New Roman" w:cs="Times New Roman"/>
        </w:rPr>
      </w:pPr>
    </w:p>
    <w:p w:rsidR="00027FC2" w:rsidRPr="0041563F" w:rsidP="00027FC2">
      <w:pPr>
        <w:spacing w:after="0" w:line="240" w:lineRule="auto"/>
        <w:jc w:val="center"/>
        <w:rPr>
          <w:rFonts w:ascii="Times New Roman" w:eastAsia="Times New Roman" w:hAnsi="Times New Roman" w:cs="Times New Roman"/>
        </w:rPr>
      </w:pPr>
      <w:r w:rsidRPr="0041563F">
        <w:rPr>
          <w:rFonts w:ascii="Times New Roman" w:eastAsia="Times New Roman" w:hAnsi="Times New Roman" w:cs="Times New Roman"/>
        </w:rPr>
        <w:t xml:space="preserve">П О С Т А Н О В Л Е Н И Е </w:t>
      </w:r>
    </w:p>
    <w:p w:rsidR="00027FC2" w:rsidRPr="0041563F" w:rsidP="00027FC2">
      <w:pPr>
        <w:spacing w:after="0" w:line="240" w:lineRule="auto"/>
        <w:jc w:val="both"/>
        <w:rPr>
          <w:rFonts w:ascii="Times New Roman" w:eastAsia="Times New Roman" w:hAnsi="Times New Roman" w:cs="Times New Roman"/>
        </w:rPr>
      </w:pPr>
      <w:r w:rsidRPr="0041563F">
        <w:rPr>
          <w:rFonts w:ascii="Times New Roman" w:eastAsia="Times New Roman" w:hAnsi="Times New Roman" w:cs="Times New Roman"/>
        </w:rPr>
        <w:t xml:space="preserve"> </w:t>
      </w:r>
      <w:r w:rsidRPr="0041563F">
        <w:rPr>
          <w:rFonts w:ascii="Times New Roman" w:eastAsia="Times New Roman" w:hAnsi="Times New Roman" w:cs="Times New Roman"/>
        </w:rPr>
        <w:tab/>
      </w:r>
      <w:r w:rsidRPr="0041563F" w:rsidR="00D8338D">
        <w:rPr>
          <w:rFonts w:ascii="Times New Roman" w:eastAsia="Times New Roman" w:hAnsi="Times New Roman" w:cs="Times New Roman"/>
        </w:rPr>
        <w:t>18 апреля</w:t>
      </w:r>
      <w:r w:rsidRPr="0041563F">
        <w:rPr>
          <w:rFonts w:ascii="Times New Roman" w:eastAsia="Times New Roman" w:hAnsi="Times New Roman" w:cs="Times New Roman"/>
        </w:rPr>
        <w:t xml:space="preserve"> 2024 года                                                              г. Джанкой</w:t>
      </w:r>
    </w:p>
    <w:p w:rsidR="00027FC2" w:rsidRPr="0041563F" w:rsidP="00027FC2">
      <w:pPr>
        <w:spacing w:after="0" w:line="240" w:lineRule="auto"/>
        <w:ind w:firstLine="708"/>
        <w:jc w:val="both"/>
        <w:rPr>
          <w:rFonts w:ascii="Times New Roman" w:eastAsia="Times New Roman" w:hAnsi="Times New Roman" w:cs="Times New Roman"/>
        </w:rPr>
      </w:pPr>
      <w:r w:rsidRPr="0041563F">
        <w:rPr>
          <w:rFonts w:ascii="Times New Roman" w:eastAsia="Times New Roman" w:hAnsi="Times New Roman" w:cs="Times New Roman"/>
        </w:rPr>
        <w:t>Мировой судья судебного участка № 36 Джанкойского судебного района Республики Крым Фабинская В.В.,</w:t>
      </w:r>
    </w:p>
    <w:p w:rsidR="00027FC2" w:rsidRPr="0041563F" w:rsidP="00027FC2">
      <w:pPr>
        <w:spacing w:after="0" w:line="240" w:lineRule="auto"/>
        <w:ind w:right="-1"/>
        <w:jc w:val="both"/>
        <w:rPr>
          <w:rFonts w:ascii="Times New Roman" w:eastAsia="Times New Roman" w:hAnsi="Times New Roman" w:cs="Times New Roman"/>
        </w:rPr>
      </w:pPr>
      <w:r w:rsidRPr="0041563F">
        <w:rPr>
          <w:rFonts w:ascii="Times New Roman" w:eastAsia="Times New Roman" w:hAnsi="Times New Roman" w:cs="Times New Roman"/>
        </w:rPr>
        <w:t>при секретаре судебного заседания Олейниковой Т.О.,</w:t>
      </w:r>
    </w:p>
    <w:p w:rsidR="00027FC2" w:rsidRPr="0041563F" w:rsidP="00027FC2">
      <w:pPr>
        <w:spacing w:after="0" w:line="240" w:lineRule="auto"/>
        <w:jc w:val="both"/>
        <w:rPr>
          <w:rFonts w:ascii="Times New Roman" w:eastAsia="Times New Roman" w:hAnsi="Times New Roman" w:cs="Times New Roman"/>
        </w:rPr>
      </w:pPr>
      <w:r w:rsidRPr="0041563F">
        <w:rPr>
          <w:rFonts w:ascii="Times New Roman" w:eastAsia="Times New Roman" w:hAnsi="Times New Roman" w:cs="Times New Roman"/>
        </w:rPr>
        <w:t xml:space="preserve">с участием государственного обвинителя – помощника Джанкойского межрайонного прокурора Республики Крым </w:t>
      </w:r>
      <w:r w:rsidRPr="0041563F" w:rsidR="00BA21C1">
        <w:rPr>
          <w:rFonts w:ascii="Times New Roman" w:eastAsia="Times New Roman" w:hAnsi="Times New Roman" w:cs="Times New Roman"/>
        </w:rPr>
        <w:t>Рожнова В.А.</w:t>
      </w:r>
      <w:r w:rsidRPr="0041563F" w:rsidR="00D8338D">
        <w:rPr>
          <w:rFonts w:ascii="Times New Roman" w:eastAsia="Times New Roman" w:hAnsi="Times New Roman" w:cs="Times New Roman"/>
        </w:rPr>
        <w:t>,</w:t>
      </w:r>
    </w:p>
    <w:p w:rsidR="00027FC2" w:rsidRPr="0041563F" w:rsidP="00027FC2">
      <w:pPr>
        <w:spacing w:after="0" w:line="240" w:lineRule="auto"/>
        <w:jc w:val="both"/>
        <w:rPr>
          <w:rFonts w:ascii="Times New Roman" w:eastAsia="Times New Roman" w:hAnsi="Times New Roman" w:cs="Times New Roman"/>
        </w:rPr>
      </w:pPr>
      <w:r w:rsidRPr="0041563F">
        <w:rPr>
          <w:rFonts w:ascii="Times New Roman" w:eastAsia="Times New Roman" w:hAnsi="Times New Roman" w:cs="Times New Roman"/>
        </w:rPr>
        <w:t xml:space="preserve">потерпевшей </w:t>
      </w:r>
      <w:r w:rsidRPr="0041563F" w:rsidR="00D8338D">
        <w:rPr>
          <w:rFonts w:ascii="Times New Roman" w:eastAsia="Times New Roman" w:hAnsi="Times New Roman" w:cs="Times New Roman"/>
        </w:rPr>
        <w:t>Плаховой Т.И.,</w:t>
      </w:r>
    </w:p>
    <w:p w:rsidR="00027FC2" w:rsidRPr="0041563F" w:rsidP="00027FC2">
      <w:pPr>
        <w:spacing w:after="0" w:line="240" w:lineRule="auto"/>
        <w:jc w:val="both"/>
        <w:rPr>
          <w:rFonts w:ascii="Times New Roman" w:eastAsia="Times New Roman" w:hAnsi="Times New Roman" w:cs="Times New Roman"/>
        </w:rPr>
      </w:pPr>
      <w:r w:rsidRPr="0041563F">
        <w:rPr>
          <w:rFonts w:ascii="Times New Roman" w:eastAsia="Times New Roman" w:hAnsi="Times New Roman" w:cs="Times New Roman"/>
        </w:rPr>
        <w:t xml:space="preserve">подсудимого </w:t>
      </w:r>
      <w:r w:rsidRPr="0041563F" w:rsidR="00D8338D">
        <w:rPr>
          <w:rFonts w:ascii="Times New Roman" w:eastAsia="Times New Roman" w:hAnsi="Times New Roman" w:cs="Times New Roman"/>
        </w:rPr>
        <w:t>Демидчука В.В.,</w:t>
      </w:r>
    </w:p>
    <w:p w:rsidR="00027FC2" w:rsidRPr="0041563F" w:rsidP="00027FC2">
      <w:pPr>
        <w:spacing w:after="0" w:line="240" w:lineRule="auto"/>
        <w:jc w:val="both"/>
        <w:rPr>
          <w:rFonts w:ascii="Times New Roman" w:eastAsia="Times New Roman" w:hAnsi="Times New Roman" w:cs="Times New Roman"/>
        </w:rPr>
      </w:pPr>
      <w:r w:rsidRPr="0041563F">
        <w:rPr>
          <w:rFonts w:ascii="Times New Roman" w:eastAsia="Times New Roman" w:hAnsi="Times New Roman" w:cs="Times New Roman"/>
        </w:rPr>
        <w:t xml:space="preserve">защитника подсудимого – адвоката </w:t>
      </w:r>
      <w:r w:rsidRPr="0041563F" w:rsidR="00D8338D">
        <w:rPr>
          <w:rFonts w:ascii="Times New Roman" w:eastAsia="Times New Roman" w:hAnsi="Times New Roman" w:cs="Times New Roman"/>
        </w:rPr>
        <w:t>Швеца В.П.</w:t>
      </w:r>
      <w:r w:rsidRPr="0041563F">
        <w:rPr>
          <w:rFonts w:ascii="Times New Roman" w:eastAsia="Times New Roman" w:hAnsi="Times New Roman" w:cs="Times New Roman"/>
        </w:rPr>
        <w:t xml:space="preserve">, представившего ордер </w:t>
      </w:r>
      <w:r w:rsidRPr="0041563F" w:rsidR="005C72DD">
        <w:rPr>
          <w:rFonts w:ascii="Times New Roman" w:eastAsia="Times New Roman" w:hAnsi="Times New Roman" w:cs="Times New Roman"/>
        </w:rPr>
        <w:t xml:space="preserve">               </w:t>
      </w:r>
      <w:r w:rsidRPr="0041563F">
        <w:rPr>
          <w:rFonts w:ascii="Times New Roman" w:eastAsia="Times New Roman" w:hAnsi="Times New Roman" w:cs="Times New Roman"/>
        </w:rPr>
        <w:t xml:space="preserve">№ </w:t>
      </w:r>
      <w:r w:rsidRPr="0041563F" w:rsidR="005C72DD">
        <w:rPr>
          <w:rFonts w:ascii="Times New Roman" w:eastAsia="Times New Roman" w:hAnsi="Times New Roman" w:cs="Times New Roman"/>
          <w:color w:val="0000FF"/>
        </w:rPr>
        <w:t>2</w:t>
      </w:r>
      <w:r w:rsidRPr="0041563F" w:rsidR="00BA21C1">
        <w:rPr>
          <w:rFonts w:ascii="Times New Roman" w:eastAsia="Times New Roman" w:hAnsi="Times New Roman" w:cs="Times New Roman"/>
          <w:color w:val="0000FF"/>
        </w:rPr>
        <w:t>5</w:t>
      </w:r>
      <w:r w:rsidRPr="0041563F" w:rsidR="005C72DD">
        <w:rPr>
          <w:rFonts w:ascii="Times New Roman" w:eastAsia="Times New Roman" w:hAnsi="Times New Roman" w:cs="Times New Roman"/>
        </w:rPr>
        <w:t xml:space="preserve"> </w:t>
      </w:r>
      <w:r w:rsidRPr="0041563F">
        <w:rPr>
          <w:rFonts w:ascii="Times New Roman" w:eastAsia="Times New Roman" w:hAnsi="Times New Roman" w:cs="Times New Roman"/>
        </w:rPr>
        <w:t xml:space="preserve">от </w:t>
      </w:r>
      <w:r w:rsidRPr="0041563F" w:rsidR="00D8338D">
        <w:rPr>
          <w:rFonts w:ascii="Times New Roman" w:eastAsia="Times New Roman" w:hAnsi="Times New Roman" w:cs="Times New Roman"/>
        </w:rPr>
        <w:t>18.04</w:t>
      </w:r>
      <w:r w:rsidRPr="0041563F">
        <w:rPr>
          <w:rFonts w:ascii="Times New Roman" w:eastAsia="Times New Roman" w:hAnsi="Times New Roman" w:cs="Times New Roman"/>
        </w:rPr>
        <w:t xml:space="preserve">.2024, удостоверение № </w:t>
      </w:r>
      <w:r w:rsidRPr="0041563F" w:rsidR="0041563F">
        <w:rPr>
          <w:rFonts w:ascii="Times New Roman" w:eastAsia="Times New Roman" w:hAnsi="Times New Roman" w:cs="Times New Roman"/>
        </w:rPr>
        <w:t>***</w:t>
      </w:r>
      <w:r w:rsidRPr="0041563F">
        <w:rPr>
          <w:rFonts w:ascii="Times New Roman" w:eastAsia="Times New Roman" w:hAnsi="Times New Roman" w:cs="Times New Roman"/>
        </w:rPr>
        <w:t>,</w:t>
      </w:r>
    </w:p>
    <w:p w:rsidR="00027FC2" w:rsidRPr="0041563F" w:rsidP="00027FC2">
      <w:pPr>
        <w:spacing w:after="0" w:line="240" w:lineRule="auto"/>
        <w:ind w:firstLine="708"/>
        <w:jc w:val="both"/>
        <w:rPr>
          <w:rFonts w:ascii="Times New Roman" w:eastAsia="Times New Roman" w:hAnsi="Times New Roman" w:cs="Times New Roman"/>
        </w:rPr>
      </w:pPr>
      <w:r w:rsidRPr="0041563F">
        <w:rPr>
          <w:rFonts w:ascii="Times New Roman" w:eastAsia="Times New Roman" w:hAnsi="Times New Roman" w:cs="Times New Roman"/>
        </w:rPr>
        <w:t xml:space="preserve">рассмотрев в открытом судебном заседании уголовное дело в отношении </w:t>
      </w:r>
      <w:r w:rsidRPr="0041563F" w:rsidR="00D8338D">
        <w:rPr>
          <w:rFonts w:ascii="Times New Roman" w:eastAsia="Times New Roman" w:hAnsi="Times New Roman" w:cs="Times New Roman"/>
          <w:b/>
        </w:rPr>
        <w:t xml:space="preserve">Демидчука </w:t>
      </w:r>
      <w:r w:rsidRPr="0041563F" w:rsidR="0041563F">
        <w:rPr>
          <w:rFonts w:ascii="Times New Roman" w:eastAsia="Times New Roman" w:hAnsi="Times New Roman" w:cs="Times New Roman"/>
          <w:b/>
        </w:rPr>
        <w:t>В.В.</w:t>
      </w:r>
      <w:r w:rsidRPr="0041563F">
        <w:rPr>
          <w:rFonts w:ascii="Times New Roman" w:eastAsia="Times New Roman" w:hAnsi="Times New Roman" w:cs="Times New Roman"/>
        </w:rPr>
        <w:t xml:space="preserve">, </w:t>
      </w:r>
      <w:r w:rsidRPr="0041563F" w:rsidR="0041563F">
        <w:rPr>
          <w:rFonts w:ascii="Times New Roman" w:eastAsia="Times New Roman" w:hAnsi="Times New Roman" w:cs="Times New Roman"/>
        </w:rPr>
        <w:t>***</w:t>
      </w:r>
      <w:r w:rsidRPr="0041563F">
        <w:rPr>
          <w:rFonts w:ascii="Times New Roman" w:eastAsia="Times New Roman" w:hAnsi="Times New Roman" w:cs="Times New Roman"/>
        </w:rPr>
        <w:t xml:space="preserve"> года рождения, уроженца </w:t>
      </w:r>
      <w:r w:rsidRPr="0041563F" w:rsidR="0041563F">
        <w:rPr>
          <w:rFonts w:ascii="Times New Roman" w:eastAsia="Times New Roman" w:hAnsi="Times New Roman" w:cs="Times New Roman"/>
        </w:rPr>
        <w:t>***</w:t>
      </w:r>
      <w:r w:rsidRPr="0041563F">
        <w:rPr>
          <w:rFonts w:ascii="Times New Roman" w:eastAsia="Times New Roman" w:hAnsi="Times New Roman" w:cs="Times New Roman"/>
        </w:rPr>
        <w:t xml:space="preserve">, гражданина РФ, </w:t>
      </w:r>
      <w:r w:rsidRPr="0041563F" w:rsidR="00D8338D">
        <w:rPr>
          <w:rFonts w:ascii="Times New Roman" w:eastAsia="Times New Roman" w:hAnsi="Times New Roman" w:cs="Times New Roman"/>
        </w:rPr>
        <w:t xml:space="preserve">паспорт серии </w:t>
      </w:r>
      <w:r w:rsidRPr="0041563F" w:rsidR="0041563F">
        <w:rPr>
          <w:rFonts w:ascii="Times New Roman" w:eastAsia="Times New Roman" w:hAnsi="Times New Roman" w:cs="Times New Roman"/>
        </w:rPr>
        <w:t>***</w:t>
      </w:r>
      <w:r w:rsidRPr="0041563F" w:rsidR="00D8338D">
        <w:rPr>
          <w:rFonts w:ascii="Times New Roman" w:eastAsia="Times New Roman" w:hAnsi="Times New Roman" w:cs="Times New Roman"/>
        </w:rPr>
        <w:t xml:space="preserve">, </w:t>
      </w:r>
      <w:r w:rsidRPr="0041563F">
        <w:rPr>
          <w:rFonts w:ascii="Times New Roman" w:eastAsia="Times New Roman" w:hAnsi="Times New Roman" w:cs="Times New Roman"/>
        </w:rPr>
        <w:t>имеющего средне</w:t>
      </w:r>
      <w:r w:rsidRPr="0041563F" w:rsidR="00D8338D">
        <w:rPr>
          <w:rFonts w:ascii="Times New Roman" w:eastAsia="Times New Roman" w:hAnsi="Times New Roman" w:cs="Times New Roman"/>
        </w:rPr>
        <w:t>-специальное</w:t>
      </w:r>
      <w:r w:rsidRPr="0041563F">
        <w:rPr>
          <w:rFonts w:ascii="Times New Roman" w:eastAsia="Times New Roman" w:hAnsi="Times New Roman" w:cs="Times New Roman"/>
        </w:rPr>
        <w:t xml:space="preserve"> образование, не состоящего в браке, не военнообязанного, официально не работающего, </w:t>
      </w:r>
      <w:r w:rsidRPr="0041563F" w:rsidR="00C728E2">
        <w:rPr>
          <w:rFonts w:ascii="Times New Roman" w:eastAsia="Times New Roman" w:hAnsi="Times New Roman" w:cs="Times New Roman"/>
        </w:rPr>
        <w:t>не судимого</w:t>
      </w:r>
      <w:r w:rsidRPr="0041563F">
        <w:rPr>
          <w:rFonts w:ascii="Times New Roman" w:eastAsia="Times New Roman" w:hAnsi="Times New Roman" w:cs="Times New Roman"/>
        </w:rPr>
        <w:t xml:space="preserve">, зарегистрированного </w:t>
      </w:r>
      <w:r w:rsidRPr="0041563F" w:rsidR="00D8338D">
        <w:rPr>
          <w:rFonts w:ascii="Times New Roman" w:eastAsia="Times New Roman" w:hAnsi="Times New Roman" w:cs="Times New Roman"/>
        </w:rPr>
        <w:t xml:space="preserve">и проживающего </w:t>
      </w:r>
      <w:r w:rsidRPr="0041563F">
        <w:rPr>
          <w:rFonts w:ascii="Times New Roman" w:eastAsia="Times New Roman" w:hAnsi="Times New Roman" w:cs="Times New Roman"/>
        </w:rPr>
        <w:t xml:space="preserve">по адресу: </w:t>
      </w:r>
      <w:r w:rsidRPr="0041563F" w:rsidR="0041563F">
        <w:rPr>
          <w:rFonts w:ascii="Times New Roman" w:eastAsia="Times New Roman" w:hAnsi="Times New Roman" w:cs="Times New Roman"/>
        </w:rPr>
        <w:t>***</w:t>
      </w:r>
      <w:r w:rsidRPr="0041563F">
        <w:rPr>
          <w:rFonts w:ascii="Times New Roman" w:eastAsia="Times New Roman" w:hAnsi="Times New Roman" w:cs="Times New Roman"/>
        </w:rPr>
        <w:t>, обвиняемого в совершении преступлени</w:t>
      </w:r>
      <w:r w:rsidRPr="0041563F" w:rsidR="00C728E2">
        <w:rPr>
          <w:rFonts w:ascii="Times New Roman" w:eastAsia="Times New Roman" w:hAnsi="Times New Roman" w:cs="Times New Roman"/>
        </w:rPr>
        <w:t>й</w:t>
      </w:r>
      <w:r w:rsidRPr="0041563F">
        <w:rPr>
          <w:rFonts w:ascii="Times New Roman" w:eastAsia="Times New Roman" w:hAnsi="Times New Roman" w:cs="Times New Roman"/>
        </w:rPr>
        <w:t>, предусмотренн</w:t>
      </w:r>
      <w:r w:rsidRPr="0041563F" w:rsidR="00C728E2">
        <w:rPr>
          <w:rFonts w:ascii="Times New Roman" w:eastAsia="Times New Roman" w:hAnsi="Times New Roman" w:cs="Times New Roman"/>
        </w:rPr>
        <w:t>ых</w:t>
      </w:r>
      <w:r w:rsidRPr="0041563F">
        <w:rPr>
          <w:rFonts w:ascii="Times New Roman" w:eastAsia="Times New Roman" w:hAnsi="Times New Roman" w:cs="Times New Roman"/>
        </w:rPr>
        <w:t xml:space="preserve"> ч. 1 ст. 119</w:t>
      </w:r>
      <w:r w:rsidRPr="0041563F" w:rsidR="00C728E2">
        <w:rPr>
          <w:rFonts w:ascii="Times New Roman" w:eastAsia="Times New Roman" w:hAnsi="Times New Roman" w:cs="Times New Roman"/>
        </w:rPr>
        <w:t>, ч. 1 ст. 1</w:t>
      </w:r>
      <w:r w:rsidRPr="0041563F" w:rsidR="00D8338D">
        <w:rPr>
          <w:rFonts w:ascii="Times New Roman" w:eastAsia="Times New Roman" w:hAnsi="Times New Roman" w:cs="Times New Roman"/>
        </w:rPr>
        <w:t>3</w:t>
      </w:r>
      <w:r w:rsidRPr="0041563F" w:rsidR="00C728E2">
        <w:rPr>
          <w:rFonts w:ascii="Times New Roman" w:eastAsia="Times New Roman" w:hAnsi="Times New Roman" w:cs="Times New Roman"/>
        </w:rPr>
        <w:t>9</w:t>
      </w:r>
      <w:r w:rsidRPr="0041563F">
        <w:rPr>
          <w:rFonts w:ascii="Times New Roman" w:eastAsia="Times New Roman" w:hAnsi="Times New Roman" w:cs="Times New Roman"/>
        </w:rPr>
        <w:t xml:space="preserve"> УК РФ,</w:t>
      </w:r>
    </w:p>
    <w:p w:rsidR="00502F81" w:rsidRPr="0041563F" w:rsidP="00502F81">
      <w:pPr>
        <w:spacing w:after="0" w:line="240" w:lineRule="auto"/>
        <w:jc w:val="center"/>
        <w:rPr>
          <w:rFonts w:ascii="Times New Roman" w:hAnsi="Times New Roman" w:cs="Times New Roman"/>
        </w:rPr>
      </w:pPr>
      <w:r w:rsidRPr="0041563F">
        <w:rPr>
          <w:rFonts w:ascii="Times New Roman" w:hAnsi="Times New Roman" w:cs="Times New Roman"/>
        </w:rPr>
        <w:t>У С Т А Н О В И Л:</w:t>
      </w:r>
    </w:p>
    <w:p w:rsidR="00D8338D" w:rsidRPr="0041563F" w:rsidP="00017991">
      <w:pPr>
        <w:spacing w:after="0" w:line="288" w:lineRule="atLeast"/>
        <w:ind w:firstLine="540"/>
        <w:jc w:val="both"/>
        <w:rPr>
          <w:rFonts w:ascii="Times New Roman" w:eastAsia="Times New Roman" w:hAnsi="Times New Roman" w:cs="Times New Roman"/>
        </w:rPr>
      </w:pPr>
      <w:r w:rsidRPr="0041563F">
        <w:rPr>
          <w:rFonts w:ascii="Times New Roman" w:eastAsia="Times New Roman" w:hAnsi="Times New Roman" w:cs="Times New Roman"/>
        </w:rPr>
        <w:t>Подсудимый Демидчук В.В. совершил умышленные действия, выразившиеся в угрозе убийством потерпевшей Плаховой Т.И., при этом у потерпевшей имелись основания опасаться осуществления этой угрозы при следующих обстоятельствах.</w:t>
      </w:r>
    </w:p>
    <w:p w:rsidR="00D16FAA" w:rsidRPr="0041563F" w:rsidP="00017991">
      <w:pPr>
        <w:pStyle w:val="NormalWeb"/>
        <w:spacing w:before="0" w:beforeAutospacing="0" w:after="0" w:afterAutospacing="0" w:line="288" w:lineRule="atLeast"/>
        <w:ind w:firstLine="540"/>
        <w:jc w:val="both"/>
        <w:rPr>
          <w:sz w:val="22"/>
          <w:szCs w:val="22"/>
        </w:rPr>
      </w:pPr>
      <w:r w:rsidRPr="0041563F">
        <w:rPr>
          <w:sz w:val="22"/>
          <w:szCs w:val="22"/>
        </w:rPr>
        <w:t xml:space="preserve">21 декабря 2023 года в период времени с 15 часов 30 минут до 16 часов 30 минут, Демидчук В.В., </w:t>
      </w:r>
      <w:r w:rsidRPr="0041563F" w:rsidR="00C728E2">
        <w:rPr>
          <w:sz w:val="22"/>
          <w:szCs w:val="22"/>
        </w:rPr>
        <w:t xml:space="preserve">находясь </w:t>
      </w:r>
      <w:r w:rsidRPr="0041563F" w:rsidR="00502F81">
        <w:rPr>
          <w:sz w:val="22"/>
          <w:szCs w:val="22"/>
        </w:rPr>
        <w:t xml:space="preserve">в состоянии алкогольного опьянения, </w:t>
      </w:r>
      <w:r w:rsidRPr="0041563F" w:rsidR="00502F81">
        <w:rPr>
          <w:color w:val="000000"/>
          <w:sz w:val="22"/>
          <w:szCs w:val="22"/>
          <w:lang w:bidi="ru-RU"/>
        </w:rPr>
        <w:t xml:space="preserve">в домовладении </w:t>
      </w:r>
      <w:r w:rsidRPr="0041563F" w:rsidR="00105339">
        <w:rPr>
          <w:color w:val="000000"/>
          <w:sz w:val="22"/>
          <w:szCs w:val="22"/>
          <w:lang w:bidi="ru-RU"/>
        </w:rPr>
        <w:t xml:space="preserve">Плаховой Т.И. </w:t>
      </w:r>
      <w:r w:rsidRPr="0041563F" w:rsidR="00502F81">
        <w:rPr>
          <w:color w:val="000000"/>
          <w:sz w:val="22"/>
          <w:szCs w:val="22"/>
          <w:lang w:bidi="ru-RU"/>
        </w:rPr>
        <w:t xml:space="preserve">по адресу: </w:t>
      </w:r>
      <w:r w:rsidRPr="0041563F" w:rsidR="0041563F">
        <w:rPr>
          <w:color w:val="000000"/>
          <w:sz w:val="22"/>
          <w:szCs w:val="22"/>
          <w:lang w:bidi="ru-RU"/>
        </w:rPr>
        <w:t>***</w:t>
      </w:r>
      <w:r w:rsidRPr="0041563F" w:rsidR="00C728E2">
        <w:rPr>
          <w:sz w:val="22"/>
          <w:szCs w:val="22"/>
        </w:rPr>
        <w:t xml:space="preserve">, </w:t>
      </w:r>
      <w:r w:rsidRPr="0041563F" w:rsidR="00502F81">
        <w:rPr>
          <w:color w:val="000000"/>
          <w:sz w:val="22"/>
          <w:szCs w:val="22"/>
          <w:lang w:bidi="ru-RU"/>
        </w:rPr>
        <w:t xml:space="preserve">в ходе возникшего конфликта </w:t>
      </w:r>
      <w:r w:rsidRPr="0041563F" w:rsidR="00105339">
        <w:rPr>
          <w:color w:val="000000"/>
          <w:sz w:val="22"/>
          <w:szCs w:val="22"/>
          <w:lang w:bidi="ru-RU"/>
        </w:rPr>
        <w:t>Плаховой Т.И.</w:t>
      </w:r>
      <w:r w:rsidRPr="0041563F" w:rsidR="00502F81">
        <w:rPr>
          <w:color w:val="000000"/>
          <w:sz w:val="22"/>
          <w:szCs w:val="22"/>
          <w:lang w:bidi="ru-RU"/>
        </w:rPr>
        <w:t xml:space="preserve">, </w:t>
      </w:r>
      <w:r w:rsidRPr="0041563F" w:rsidR="0055146F">
        <w:rPr>
          <w:sz w:val="22"/>
          <w:szCs w:val="22"/>
        </w:rPr>
        <w:t>находясь в непосредственной близости</w:t>
      </w:r>
      <w:r w:rsidRPr="0041563F" w:rsidR="00105339">
        <w:rPr>
          <w:sz w:val="22"/>
          <w:szCs w:val="22"/>
        </w:rPr>
        <w:t xml:space="preserve"> от нее</w:t>
      </w:r>
      <w:r w:rsidRPr="0041563F" w:rsidR="0055146F">
        <w:rPr>
          <w:sz w:val="22"/>
          <w:szCs w:val="22"/>
        </w:rPr>
        <w:t xml:space="preserve">, схватил её за горло, тем самым ограничивая ее в возможности передвижения, применяя физическую силу, с целью реализации своего умысла, направленного на запугивание </w:t>
      </w:r>
      <w:r w:rsidRPr="0041563F" w:rsidR="00105339">
        <w:rPr>
          <w:color w:val="000000"/>
          <w:sz w:val="22"/>
          <w:szCs w:val="22"/>
          <w:lang w:bidi="ru-RU"/>
        </w:rPr>
        <w:t>Плаховой Т.И.</w:t>
      </w:r>
      <w:r w:rsidRPr="0041563F" w:rsidR="0055146F">
        <w:rPr>
          <w:sz w:val="22"/>
          <w:szCs w:val="22"/>
        </w:rPr>
        <w:t xml:space="preserve">, начал сдавливать ее горло, высказывая при этом, в адрес последней, слова угрозы убийством, которые она восприняла реально, поскольку у нее имелись достаточные основания опасаться приведения угрозы в исполнение в связи с тем, что </w:t>
      </w:r>
      <w:r w:rsidRPr="0041563F" w:rsidR="00105339">
        <w:rPr>
          <w:sz w:val="22"/>
          <w:szCs w:val="22"/>
        </w:rPr>
        <w:t>Демидчук В.В.</w:t>
      </w:r>
      <w:r w:rsidRPr="0041563F" w:rsidR="0055146F">
        <w:rPr>
          <w:sz w:val="22"/>
          <w:szCs w:val="22"/>
        </w:rPr>
        <w:t xml:space="preserve"> физически сильнее ее, ограничивая ее в передвижении, высказывая угрозы убийством, был эмоционально возбужден, агрессивно настроен</w:t>
      </w:r>
      <w:r w:rsidRPr="0041563F" w:rsidR="00105339">
        <w:rPr>
          <w:sz w:val="22"/>
          <w:szCs w:val="22"/>
        </w:rPr>
        <w:t xml:space="preserve"> и</w:t>
      </w:r>
      <w:r w:rsidRPr="0041563F" w:rsidR="0055146F">
        <w:rPr>
          <w:sz w:val="22"/>
          <w:szCs w:val="22"/>
        </w:rPr>
        <w:t xml:space="preserve"> душил ее</w:t>
      </w:r>
      <w:r w:rsidRPr="0041563F">
        <w:rPr>
          <w:sz w:val="22"/>
          <w:szCs w:val="22"/>
        </w:rPr>
        <w:t>.</w:t>
      </w:r>
    </w:p>
    <w:p w:rsidR="00E84C23" w:rsidRPr="0041563F" w:rsidP="00E84C23">
      <w:pPr>
        <w:pStyle w:val="NormalWeb"/>
        <w:spacing w:before="0" w:beforeAutospacing="0" w:after="0" w:afterAutospacing="0" w:line="288" w:lineRule="atLeast"/>
        <w:ind w:firstLine="540"/>
        <w:jc w:val="both"/>
        <w:rPr>
          <w:sz w:val="22"/>
          <w:szCs w:val="22"/>
        </w:rPr>
      </w:pPr>
      <w:r w:rsidRPr="0041563F">
        <w:rPr>
          <w:color w:val="000000"/>
          <w:sz w:val="22"/>
          <w:szCs w:val="22"/>
          <w:lang w:bidi="ru-RU"/>
        </w:rPr>
        <w:t xml:space="preserve">Он же, </w:t>
      </w:r>
      <w:r w:rsidRPr="0041563F" w:rsidR="0038554F">
        <w:rPr>
          <w:color w:val="000000"/>
          <w:sz w:val="22"/>
          <w:szCs w:val="22"/>
          <w:lang w:bidi="ru-RU"/>
        </w:rPr>
        <w:t>21 декабря 2023 года</w:t>
      </w:r>
      <w:r w:rsidRPr="0041563F">
        <w:rPr>
          <w:color w:val="000000"/>
          <w:sz w:val="22"/>
          <w:szCs w:val="22"/>
          <w:lang w:bidi="ru-RU"/>
        </w:rPr>
        <w:t xml:space="preserve">, </w:t>
      </w:r>
      <w:r w:rsidRPr="0041563F" w:rsidR="0038554F">
        <w:rPr>
          <w:color w:val="000000"/>
          <w:sz w:val="22"/>
          <w:szCs w:val="22"/>
          <w:lang w:bidi="ru-RU"/>
        </w:rPr>
        <w:t>в период времени с 22 часов 00 минут до 23 часов 00 минут</w:t>
      </w:r>
      <w:r w:rsidRPr="0041563F" w:rsidR="00D16FAA">
        <w:rPr>
          <w:color w:val="000000"/>
          <w:sz w:val="22"/>
          <w:szCs w:val="22"/>
          <w:lang w:bidi="ru-RU"/>
        </w:rPr>
        <w:t xml:space="preserve">, находясь в состоянии </w:t>
      </w:r>
      <w:r w:rsidRPr="0041563F">
        <w:rPr>
          <w:color w:val="000000"/>
          <w:sz w:val="22"/>
          <w:szCs w:val="22"/>
          <w:lang w:bidi="ru-RU"/>
        </w:rPr>
        <w:t>алкогольного опьянения пришел по</w:t>
      </w:r>
      <w:r w:rsidRPr="0041563F">
        <w:rPr>
          <w:color w:val="000000"/>
          <w:sz w:val="22"/>
          <w:szCs w:val="22"/>
          <w:lang w:bidi="ru-RU"/>
        </w:rPr>
        <w:t xml:space="preserve"> адресу</w:t>
      </w:r>
      <w:r w:rsidRPr="0041563F">
        <w:rPr>
          <w:color w:val="000000"/>
          <w:sz w:val="22"/>
          <w:szCs w:val="22"/>
          <w:lang w:bidi="ru-RU"/>
        </w:rPr>
        <w:t xml:space="preserve"> проживания Плаховой Т.И.</w:t>
      </w:r>
      <w:r w:rsidRPr="0041563F">
        <w:rPr>
          <w:color w:val="000000"/>
          <w:sz w:val="22"/>
          <w:szCs w:val="22"/>
          <w:lang w:bidi="ru-RU"/>
        </w:rPr>
        <w:t xml:space="preserve">: </w:t>
      </w:r>
      <w:r w:rsidRPr="0041563F" w:rsidR="0041563F">
        <w:rPr>
          <w:color w:val="000000"/>
          <w:sz w:val="22"/>
          <w:szCs w:val="22"/>
          <w:lang w:bidi="ru-RU"/>
        </w:rPr>
        <w:t>***</w:t>
      </w:r>
      <w:r w:rsidRPr="0041563F" w:rsidR="0038554F">
        <w:rPr>
          <w:sz w:val="22"/>
          <w:szCs w:val="22"/>
        </w:rPr>
        <w:t>,</w:t>
      </w:r>
      <w:r w:rsidRPr="0041563F">
        <w:rPr>
          <w:color w:val="000000"/>
          <w:sz w:val="22"/>
          <w:szCs w:val="22"/>
          <w:lang w:bidi="ru-RU"/>
        </w:rPr>
        <w:t xml:space="preserve"> с целью принесения извинений за совершенную ранее угрозу убийством. </w:t>
      </w:r>
      <w:r w:rsidRPr="0041563F">
        <w:rPr>
          <w:sz w:val="22"/>
          <w:szCs w:val="22"/>
        </w:rPr>
        <w:t>Однако, дверь в дом Плаховой Т.И. была заперта. В указанное время и в указанном месте у Демидчука В.В. возник преступный умысел, направленный на незаконное проникновение в жилище – дом, расположенный по адресу:</w:t>
      </w:r>
      <w:r w:rsidRPr="0041563F">
        <w:rPr>
          <w:color w:val="000000"/>
          <w:sz w:val="22"/>
          <w:szCs w:val="22"/>
          <w:lang w:bidi="ru-RU"/>
        </w:rPr>
        <w:t xml:space="preserve"> </w:t>
      </w:r>
      <w:r w:rsidRPr="0041563F" w:rsidR="0041563F">
        <w:rPr>
          <w:color w:val="000000"/>
          <w:sz w:val="22"/>
          <w:szCs w:val="22"/>
          <w:lang w:bidi="ru-RU"/>
        </w:rPr>
        <w:t>***</w:t>
      </w:r>
      <w:r w:rsidRPr="0041563F">
        <w:rPr>
          <w:sz w:val="22"/>
          <w:szCs w:val="22"/>
        </w:rPr>
        <w:t xml:space="preserve">,  против воли законно проживающей в указанном жилище Плаховой Т.И. Будучи в состоянии алкогольного опьянения, реализуя свой преступный умысел, направленный на незаконное проникновение в жилище Плаховой Т.И., против ее воли, действуя умышленно, осознавая противоправный характер и общественную опасность своих действий и то, что у него отсутствуют законные основания на проникновение в жилище Плаховой Т.И., действуя в нарушение гарантированного ст. 25 Конституции Российской Федерации права граждан Российской Федерации на неприкосновенность жилища, согласно которой никто не вправе проникнуть в жилище против воли проживающих в нем лиц иначе как в случаях, установленных федеральным законом, или на основании судебного решения, и желая этого, незаконно, против воли, проживающей в доме Плаховой Т.И., без ее согласия, силой потянул на себя запертую на навесной замок входную дверь дома, тем самым выгнув замок и открыв дверь дома, незаконно проник в жилище - дом </w:t>
      </w:r>
      <w:r w:rsidRPr="0041563F" w:rsidR="0041563F">
        <w:rPr>
          <w:color w:val="000000"/>
          <w:sz w:val="22"/>
          <w:szCs w:val="22"/>
          <w:lang w:bidi="ru-RU"/>
        </w:rPr>
        <w:t>***</w:t>
      </w:r>
      <w:r w:rsidRPr="0041563F">
        <w:rPr>
          <w:sz w:val="22"/>
          <w:szCs w:val="22"/>
        </w:rPr>
        <w:t>.</w:t>
      </w:r>
    </w:p>
    <w:p w:rsidR="00E84C23" w:rsidRPr="0041563F" w:rsidP="00E84C23">
      <w:pPr>
        <w:pStyle w:val="NormalWeb"/>
        <w:spacing w:before="0" w:beforeAutospacing="0" w:after="0" w:afterAutospacing="0" w:line="288" w:lineRule="atLeast"/>
        <w:ind w:firstLine="540"/>
        <w:jc w:val="both"/>
        <w:rPr>
          <w:sz w:val="22"/>
          <w:szCs w:val="22"/>
        </w:rPr>
      </w:pPr>
      <w:r w:rsidRPr="0041563F">
        <w:rPr>
          <w:sz w:val="22"/>
          <w:szCs w:val="22"/>
        </w:rPr>
        <w:t xml:space="preserve"> Действия Демидчука В.В. квалифицированы по ч. 1 ст. 139 УК РФ, - как незаконное проникновение в жилище, совершенное против воли проживающего в нем лица.</w:t>
      </w:r>
    </w:p>
    <w:p w:rsidR="009D72E4" w:rsidRPr="0041563F" w:rsidP="009D72E4">
      <w:pPr>
        <w:pStyle w:val="NormalWeb"/>
        <w:spacing w:before="0" w:beforeAutospacing="0" w:after="0" w:afterAutospacing="0" w:line="288" w:lineRule="atLeast"/>
        <w:ind w:firstLine="540"/>
        <w:jc w:val="both"/>
        <w:rPr>
          <w:sz w:val="22"/>
          <w:szCs w:val="22"/>
        </w:rPr>
      </w:pPr>
      <w:r w:rsidRPr="0041563F">
        <w:rPr>
          <w:sz w:val="22"/>
          <w:szCs w:val="22"/>
        </w:rPr>
        <w:t xml:space="preserve">При ознакомлении с материалами уголовного дела обвиняемый </w:t>
      </w:r>
      <w:r w:rsidRPr="0041563F" w:rsidR="00633A2A">
        <w:rPr>
          <w:sz w:val="22"/>
          <w:szCs w:val="22"/>
        </w:rPr>
        <w:t>Демидчук В.В.</w:t>
      </w:r>
      <w:r w:rsidRPr="0041563F">
        <w:rPr>
          <w:sz w:val="22"/>
          <w:szCs w:val="22"/>
        </w:rPr>
        <w:t xml:space="preserve">, в присутствии защитника - адвоката </w:t>
      </w:r>
      <w:r w:rsidRPr="0041563F" w:rsidR="00633A2A">
        <w:rPr>
          <w:sz w:val="22"/>
          <w:szCs w:val="22"/>
        </w:rPr>
        <w:t>Швеца В.П.</w:t>
      </w:r>
      <w:r w:rsidRPr="0041563F">
        <w:rPr>
          <w:sz w:val="22"/>
          <w:szCs w:val="22"/>
        </w:rPr>
        <w:t>, заявил ходатайство о применении по данному делу особого порядка судебного разбирательства.</w:t>
      </w:r>
    </w:p>
    <w:p w:rsidR="00633A2A" w:rsidRPr="0041563F" w:rsidP="00633A2A">
      <w:pPr>
        <w:pStyle w:val="NormalWeb"/>
        <w:spacing w:before="0" w:beforeAutospacing="0" w:after="0" w:afterAutospacing="0" w:line="288" w:lineRule="atLeast"/>
        <w:ind w:firstLine="540"/>
        <w:jc w:val="both"/>
        <w:rPr>
          <w:sz w:val="22"/>
          <w:szCs w:val="22"/>
        </w:rPr>
      </w:pPr>
      <w:r w:rsidRPr="0041563F">
        <w:rPr>
          <w:sz w:val="22"/>
          <w:szCs w:val="22"/>
        </w:rPr>
        <w:t>В суде</w:t>
      </w:r>
      <w:r w:rsidRPr="0041563F" w:rsidR="00AC2588">
        <w:rPr>
          <w:sz w:val="22"/>
          <w:szCs w:val="22"/>
        </w:rPr>
        <w:t xml:space="preserve">бном заседании </w:t>
      </w:r>
      <w:r w:rsidRPr="0041563F" w:rsidR="00833F7A">
        <w:rPr>
          <w:sz w:val="22"/>
          <w:szCs w:val="22"/>
        </w:rPr>
        <w:t>потерпевш</w:t>
      </w:r>
      <w:r w:rsidRPr="0041563F" w:rsidR="00D16FAA">
        <w:rPr>
          <w:sz w:val="22"/>
          <w:szCs w:val="22"/>
        </w:rPr>
        <w:t xml:space="preserve">ая </w:t>
      </w:r>
      <w:r w:rsidRPr="0041563F">
        <w:rPr>
          <w:sz w:val="22"/>
          <w:szCs w:val="22"/>
        </w:rPr>
        <w:t>Плахова Т.И.</w:t>
      </w:r>
      <w:r w:rsidRPr="0041563F" w:rsidR="00D16FAA">
        <w:rPr>
          <w:sz w:val="22"/>
          <w:szCs w:val="22"/>
        </w:rPr>
        <w:t xml:space="preserve"> </w:t>
      </w:r>
      <w:r w:rsidRPr="0041563F" w:rsidR="00833F7A">
        <w:rPr>
          <w:sz w:val="22"/>
          <w:szCs w:val="22"/>
        </w:rPr>
        <w:t>з</w:t>
      </w:r>
      <w:r w:rsidRPr="0041563F" w:rsidR="00663496">
        <w:rPr>
          <w:sz w:val="22"/>
          <w:szCs w:val="22"/>
        </w:rPr>
        <w:t>аявил</w:t>
      </w:r>
      <w:r w:rsidRPr="0041563F" w:rsidR="00D16FAA">
        <w:rPr>
          <w:sz w:val="22"/>
          <w:szCs w:val="22"/>
        </w:rPr>
        <w:t>а</w:t>
      </w:r>
      <w:r w:rsidRPr="0041563F" w:rsidR="00833F7A">
        <w:rPr>
          <w:sz w:val="22"/>
          <w:szCs w:val="22"/>
        </w:rPr>
        <w:t xml:space="preserve"> письменн</w:t>
      </w:r>
      <w:r w:rsidRPr="0041563F" w:rsidR="00D16FAA">
        <w:rPr>
          <w:sz w:val="22"/>
          <w:szCs w:val="22"/>
        </w:rPr>
        <w:t>о</w:t>
      </w:r>
      <w:r w:rsidRPr="0041563F" w:rsidR="00492553">
        <w:rPr>
          <w:sz w:val="22"/>
          <w:szCs w:val="22"/>
        </w:rPr>
        <w:t>е</w:t>
      </w:r>
      <w:r w:rsidRPr="0041563F" w:rsidR="00833F7A">
        <w:rPr>
          <w:sz w:val="22"/>
          <w:szCs w:val="22"/>
        </w:rPr>
        <w:t xml:space="preserve"> </w:t>
      </w:r>
      <w:r w:rsidRPr="0041563F" w:rsidR="00663496">
        <w:rPr>
          <w:sz w:val="22"/>
          <w:szCs w:val="22"/>
        </w:rPr>
        <w:t>ходатайств</w:t>
      </w:r>
      <w:r w:rsidRPr="0041563F" w:rsidR="00D16FAA">
        <w:rPr>
          <w:sz w:val="22"/>
          <w:szCs w:val="22"/>
        </w:rPr>
        <w:t>о</w:t>
      </w:r>
      <w:r w:rsidRPr="0041563F" w:rsidR="00663496">
        <w:rPr>
          <w:sz w:val="22"/>
          <w:szCs w:val="22"/>
        </w:rPr>
        <w:t xml:space="preserve"> о прекращении уголовного дела в связи с примирением с подсудим</w:t>
      </w:r>
      <w:r w:rsidRPr="0041563F" w:rsidR="00317F6B">
        <w:rPr>
          <w:sz w:val="22"/>
          <w:szCs w:val="22"/>
        </w:rPr>
        <w:t>ым</w:t>
      </w:r>
      <w:r w:rsidRPr="0041563F" w:rsidR="00663496">
        <w:rPr>
          <w:sz w:val="22"/>
          <w:szCs w:val="22"/>
        </w:rPr>
        <w:t xml:space="preserve">, </w:t>
      </w:r>
      <w:r w:rsidRPr="0041563F">
        <w:rPr>
          <w:sz w:val="22"/>
          <w:szCs w:val="22"/>
        </w:rPr>
        <w:t>пояснив, что Демидчук В.В. загладил причиненный потерпевшей вред по каждому из преступлений, требований по возмещению материального и морального вреда к обвиняемому потерпевшая не имеет, ее волеизъявление выражено свободно. Также потерпевшая пояснила, что вред за каждое из преступлений ей заглажен путем принесения подсудимым извинений, указав на достаточность мер по заглаживанию причиненного вреда.</w:t>
      </w:r>
    </w:p>
    <w:p w:rsidR="00A36A31" w:rsidRPr="0041563F" w:rsidP="00040457">
      <w:pPr>
        <w:spacing w:after="0" w:line="240" w:lineRule="auto"/>
        <w:ind w:firstLine="708"/>
        <w:jc w:val="both"/>
        <w:rPr>
          <w:rFonts w:ascii="Times New Roman" w:hAnsi="Times New Roman" w:cs="Times New Roman"/>
        </w:rPr>
      </w:pPr>
      <w:r w:rsidRPr="0041563F">
        <w:rPr>
          <w:rFonts w:ascii="Times New Roman" w:hAnsi="Times New Roman" w:cs="Times New Roman"/>
        </w:rPr>
        <w:t>Подсудим</w:t>
      </w:r>
      <w:r w:rsidRPr="0041563F" w:rsidR="00317F6B">
        <w:rPr>
          <w:rFonts w:ascii="Times New Roman" w:hAnsi="Times New Roman" w:cs="Times New Roman"/>
        </w:rPr>
        <w:t>ый</w:t>
      </w:r>
      <w:r w:rsidRPr="0041563F" w:rsidR="001C3782">
        <w:rPr>
          <w:rFonts w:ascii="Times New Roman" w:hAnsi="Times New Roman" w:cs="Times New Roman"/>
        </w:rPr>
        <w:t xml:space="preserve"> </w:t>
      </w:r>
      <w:r w:rsidRPr="0041563F" w:rsidR="003C4499">
        <w:rPr>
          <w:rFonts w:ascii="Times New Roman" w:hAnsi="Times New Roman" w:cs="Times New Roman"/>
        </w:rPr>
        <w:t>Демидчук</w:t>
      </w:r>
      <w:r w:rsidRPr="0041563F" w:rsidR="006E189F">
        <w:rPr>
          <w:rFonts w:ascii="Times New Roman" w:hAnsi="Times New Roman" w:cs="Times New Roman"/>
        </w:rPr>
        <w:t xml:space="preserve"> </w:t>
      </w:r>
      <w:r w:rsidRPr="0041563F" w:rsidR="003C4499">
        <w:rPr>
          <w:rFonts w:ascii="Times New Roman" w:hAnsi="Times New Roman" w:cs="Times New Roman"/>
        </w:rPr>
        <w:t>В.В.</w:t>
      </w:r>
      <w:r w:rsidRPr="0041563F" w:rsidR="00492553">
        <w:rPr>
          <w:rFonts w:ascii="Times New Roman" w:hAnsi="Times New Roman" w:cs="Times New Roman"/>
        </w:rPr>
        <w:t xml:space="preserve"> </w:t>
      </w:r>
      <w:r w:rsidRPr="0041563F">
        <w:rPr>
          <w:rFonts w:ascii="Times New Roman" w:hAnsi="Times New Roman" w:cs="Times New Roman"/>
        </w:rPr>
        <w:t>ходатайство о прекращении дела в связи с примирением с потерпевш</w:t>
      </w:r>
      <w:r w:rsidRPr="0041563F" w:rsidR="00D16FAA">
        <w:rPr>
          <w:rFonts w:ascii="Times New Roman" w:hAnsi="Times New Roman" w:cs="Times New Roman"/>
        </w:rPr>
        <w:t>ей</w:t>
      </w:r>
      <w:r w:rsidRPr="0041563F">
        <w:rPr>
          <w:rFonts w:ascii="Times New Roman" w:hAnsi="Times New Roman" w:cs="Times New Roman"/>
        </w:rPr>
        <w:t xml:space="preserve"> поддержал, с прекращением дела соглас</w:t>
      </w:r>
      <w:r w:rsidRPr="0041563F" w:rsidR="00317F6B">
        <w:rPr>
          <w:rFonts w:ascii="Times New Roman" w:hAnsi="Times New Roman" w:cs="Times New Roman"/>
        </w:rPr>
        <w:t>ен</w:t>
      </w:r>
      <w:r w:rsidRPr="0041563F">
        <w:rPr>
          <w:rFonts w:ascii="Times New Roman" w:hAnsi="Times New Roman" w:cs="Times New Roman"/>
        </w:rPr>
        <w:t>, о чем представил письменное заявление, последствия прекращения уголовного дела</w:t>
      </w:r>
      <w:r w:rsidRPr="0041563F" w:rsidR="00040457">
        <w:rPr>
          <w:rFonts w:ascii="Times New Roman" w:hAnsi="Times New Roman" w:cs="Times New Roman"/>
        </w:rPr>
        <w:t xml:space="preserve"> </w:t>
      </w:r>
      <w:r w:rsidRPr="0041563F">
        <w:rPr>
          <w:rFonts w:ascii="Times New Roman" w:hAnsi="Times New Roman" w:cs="Times New Roman"/>
        </w:rPr>
        <w:t>разъяснены</w:t>
      </w:r>
      <w:r w:rsidRPr="0041563F" w:rsidR="003C7D2D">
        <w:rPr>
          <w:rFonts w:ascii="Times New Roman" w:hAnsi="Times New Roman" w:cs="Times New Roman"/>
        </w:rPr>
        <w:t xml:space="preserve"> и понятны.</w:t>
      </w:r>
    </w:p>
    <w:p w:rsidR="00492553" w:rsidRPr="0041563F" w:rsidP="00040457">
      <w:pPr>
        <w:spacing w:after="0" w:line="240" w:lineRule="auto"/>
        <w:ind w:firstLine="708"/>
        <w:jc w:val="both"/>
        <w:rPr>
          <w:rFonts w:ascii="Times New Roman" w:hAnsi="Times New Roman" w:cs="Times New Roman"/>
        </w:rPr>
      </w:pPr>
      <w:r w:rsidRPr="0041563F">
        <w:rPr>
          <w:rFonts w:ascii="Times New Roman" w:hAnsi="Times New Roman" w:cs="Times New Roman"/>
        </w:rPr>
        <w:t>Защитник подсудимо</w:t>
      </w:r>
      <w:r w:rsidRPr="0041563F" w:rsidR="00317F6B">
        <w:rPr>
          <w:rFonts w:ascii="Times New Roman" w:hAnsi="Times New Roman" w:cs="Times New Roman"/>
        </w:rPr>
        <w:t>го</w:t>
      </w:r>
      <w:r w:rsidRPr="0041563F">
        <w:rPr>
          <w:rFonts w:ascii="Times New Roman" w:hAnsi="Times New Roman" w:cs="Times New Roman"/>
        </w:rPr>
        <w:t xml:space="preserve"> </w:t>
      </w:r>
      <w:r w:rsidRPr="0041563F" w:rsidR="00833F7A">
        <w:rPr>
          <w:rFonts w:ascii="Times New Roman" w:hAnsi="Times New Roman" w:cs="Times New Roman"/>
        </w:rPr>
        <w:t xml:space="preserve">– адвокат </w:t>
      </w:r>
      <w:r w:rsidRPr="0041563F" w:rsidR="003C4499">
        <w:rPr>
          <w:rFonts w:ascii="Times New Roman" w:hAnsi="Times New Roman" w:cs="Times New Roman"/>
        </w:rPr>
        <w:t>Швец В.П.</w:t>
      </w:r>
      <w:r w:rsidRPr="0041563F">
        <w:rPr>
          <w:rFonts w:ascii="Times New Roman" w:hAnsi="Times New Roman" w:cs="Times New Roman"/>
        </w:rPr>
        <w:t xml:space="preserve"> </w:t>
      </w:r>
      <w:r w:rsidRPr="0041563F" w:rsidR="0035208E">
        <w:rPr>
          <w:rFonts w:ascii="Times New Roman" w:hAnsi="Times New Roman" w:cs="Times New Roman"/>
        </w:rPr>
        <w:t>п</w:t>
      </w:r>
      <w:r w:rsidRPr="0041563F">
        <w:rPr>
          <w:rFonts w:ascii="Times New Roman" w:hAnsi="Times New Roman" w:cs="Times New Roman"/>
        </w:rPr>
        <w:t xml:space="preserve">оддержал ходатайство о прекращении дела в связи с примирением </w:t>
      </w:r>
      <w:r w:rsidRPr="0041563F" w:rsidR="00833F7A">
        <w:rPr>
          <w:rFonts w:ascii="Times New Roman" w:hAnsi="Times New Roman" w:cs="Times New Roman"/>
        </w:rPr>
        <w:t>сторон</w:t>
      </w:r>
      <w:r w:rsidRPr="0041563F" w:rsidR="00040457">
        <w:rPr>
          <w:rFonts w:ascii="Times New Roman" w:hAnsi="Times New Roman" w:cs="Times New Roman"/>
        </w:rPr>
        <w:t>, го</w:t>
      </w:r>
      <w:r w:rsidRPr="0041563F">
        <w:rPr>
          <w:rFonts w:ascii="Times New Roman" w:hAnsi="Times New Roman" w:cs="Times New Roman"/>
        </w:rPr>
        <w:t xml:space="preserve">сударственный обвинитель </w:t>
      </w:r>
      <w:r w:rsidRPr="0041563F" w:rsidR="00BA21C1">
        <w:rPr>
          <w:rFonts w:ascii="Times New Roman" w:eastAsia="Times New Roman" w:hAnsi="Times New Roman" w:cs="Times New Roman"/>
        </w:rPr>
        <w:t>Рожнов В.А.</w:t>
      </w:r>
      <w:r w:rsidRPr="0041563F" w:rsidR="00833F7A">
        <w:rPr>
          <w:rFonts w:ascii="Times New Roman" w:hAnsi="Times New Roman" w:cs="Times New Roman"/>
        </w:rPr>
        <w:t xml:space="preserve"> возражал против прекращения </w:t>
      </w:r>
      <w:r w:rsidRPr="0041563F">
        <w:rPr>
          <w:rFonts w:ascii="Times New Roman" w:hAnsi="Times New Roman" w:cs="Times New Roman"/>
        </w:rPr>
        <w:t>уголовного дела за примирением с потерпевш</w:t>
      </w:r>
      <w:r w:rsidRPr="0041563F" w:rsidR="009D72E4">
        <w:rPr>
          <w:rFonts w:ascii="Times New Roman" w:hAnsi="Times New Roman" w:cs="Times New Roman"/>
        </w:rPr>
        <w:t>ей</w:t>
      </w:r>
      <w:r w:rsidRPr="0041563F">
        <w:rPr>
          <w:rFonts w:ascii="Times New Roman" w:hAnsi="Times New Roman" w:cs="Times New Roman"/>
        </w:rPr>
        <w:t>.</w:t>
      </w:r>
    </w:p>
    <w:p w:rsidR="001C0E30" w:rsidRPr="0041563F" w:rsidP="00040457">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Заслушав мнение участников </w:t>
      </w:r>
      <w:r w:rsidRPr="0041563F" w:rsidR="00040457">
        <w:rPr>
          <w:rFonts w:ascii="Times New Roman" w:hAnsi="Times New Roman" w:cs="Times New Roman"/>
        </w:rPr>
        <w:t>процесса</w:t>
      </w:r>
      <w:r w:rsidRPr="0041563F">
        <w:rPr>
          <w:rFonts w:ascii="Times New Roman" w:hAnsi="Times New Roman" w:cs="Times New Roman"/>
        </w:rPr>
        <w:t>, суд приходит к следующему.</w:t>
      </w:r>
    </w:p>
    <w:p w:rsidR="001C0E30" w:rsidRPr="0041563F" w:rsidP="001C0E30">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Согласно ст.25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w:t>
      </w:r>
      <w:hyperlink r:id="rId5" w:history="1">
        <w:r w:rsidRPr="0041563F">
          <w:rPr>
            <w:rFonts w:ascii="Times New Roman" w:hAnsi="Times New Roman" w:cs="Times New Roman"/>
          </w:rPr>
          <w:t>ст.76</w:t>
        </w:r>
      </w:hyperlink>
      <w:r w:rsidRPr="0041563F">
        <w:rPr>
          <w:rFonts w:ascii="Times New Roman" w:hAnsi="Times New Roman" w:cs="Times New Roman"/>
        </w:rPr>
        <w:t xml:space="preserve"> УК РФ, если это лицо примирилось с потерпевшим и загладило причиненный ему вред.</w:t>
      </w:r>
    </w:p>
    <w:p w:rsidR="00492553" w:rsidRPr="0041563F" w:rsidP="00E222C0">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Статья 76 УК РФ предусматривает, что лицо, впервые совершившее преступление </w:t>
      </w:r>
      <w:hyperlink r:id="rId6" w:history="1">
        <w:r w:rsidRPr="0041563F">
          <w:rPr>
            <w:rFonts w:ascii="Times New Roman" w:hAnsi="Times New Roman" w:cs="Times New Roman"/>
          </w:rPr>
          <w:t>небольшой</w:t>
        </w:r>
      </w:hyperlink>
      <w:r w:rsidRPr="0041563F">
        <w:rPr>
          <w:rFonts w:ascii="Times New Roman" w:hAnsi="Times New Roman" w:cs="Times New Roman"/>
        </w:rPr>
        <w:t xml:space="preserve"> или </w:t>
      </w:r>
      <w:hyperlink r:id="rId7" w:history="1">
        <w:r w:rsidRPr="0041563F">
          <w:rPr>
            <w:rFonts w:ascii="Times New Roman" w:hAnsi="Times New Roman" w:cs="Times New Roman"/>
          </w:rPr>
          <w:t>средней</w:t>
        </w:r>
      </w:hyperlink>
      <w:r w:rsidRPr="0041563F">
        <w:rPr>
          <w:rFonts w:ascii="Times New Roman" w:hAnsi="Times New Roman" w:cs="Times New Roman"/>
        </w:rPr>
        <w:t xml:space="preserve"> тяжести, может быть освобождено от уголовной ответственности, если оно примирилось с потерпевшим и загладило причиненный потерпевшему вред.</w:t>
      </w:r>
    </w:p>
    <w:p w:rsidR="00E222C0" w:rsidRPr="0041563F" w:rsidP="00E222C0">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В силу </w:t>
      </w:r>
      <w:hyperlink r:id="rId8" w:history="1">
        <w:r w:rsidRPr="0041563F">
          <w:rPr>
            <w:rFonts w:ascii="Times New Roman" w:hAnsi="Times New Roman" w:cs="Times New Roman"/>
          </w:rPr>
          <w:t>пп. 9</w:t>
        </w:r>
      </w:hyperlink>
      <w:r w:rsidRPr="0041563F">
        <w:rPr>
          <w:rFonts w:ascii="Times New Roman" w:hAnsi="Times New Roman" w:cs="Times New Roman"/>
        </w:rPr>
        <w:t>, 10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w:t>
      </w:r>
      <w:r w:rsidRPr="0041563F" w:rsidR="001C0E30">
        <w:rPr>
          <w:rFonts w:ascii="Times New Roman" w:hAnsi="Times New Roman" w:cs="Times New Roman"/>
        </w:rPr>
        <w:t xml:space="preserve"> </w:t>
      </w:r>
      <w:r w:rsidRPr="0041563F">
        <w:rPr>
          <w:rFonts w:ascii="Times New Roman" w:hAnsi="Times New Roman" w:cs="Times New Roman"/>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r w:rsidRPr="0041563F" w:rsidR="00AD257B">
        <w:rPr>
          <w:rFonts w:ascii="Times New Roman" w:hAnsi="Times New Roman" w:cs="Times New Roman"/>
        </w:rPr>
        <w:t xml:space="preserve"> </w:t>
      </w:r>
      <w:r w:rsidRPr="0041563F">
        <w:rPr>
          <w:rFonts w:ascii="Times New Roman" w:hAnsi="Times New Roman" w:cs="Times New Roman"/>
        </w:rPr>
        <w:t xml:space="preserve">Под заглаживанием вреда для целей </w:t>
      </w:r>
      <w:hyperlink r:id="rId9" w:history="1">
        <w:r w:rsidRPr="0041563F">
          <w:rPr>
            <w:rFonts w:ascii="Times New Roman" w:hAnsi="Times New Roman" w:cs="Times New Roman"/>
          </w:rPr>
          <w:t>статьи 76</w:t>
        </w:r>
      </w:hyperlink>
      <w:r w:rsidRPr="0041563F">
        <w:rPr>
          <w:rFonts w:ascii="Times New Roman" w:hAnsi="Times New Roman" w:cs="Times New Roman"/>
        </w:rPr>
        <w:t xml:space="preserve">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w:t>
      </w:r>
      <w:hyperlink r:id="rId10" w:history="1">
        <w:r w:rsidRPr="0041563F">
          <w:rPr>
            <w:rFonts w:ascii="Times New Roman" w:hAnsi="Times New Roman" w:cs="Times New Roman"/>
          </w:rPr>
          <w:t>пункте 2.1</w:t>
        </w:r>
      </w:hyperlink>
      <w:r w:rsidRPr="0041563F">
        <w:rPr>
          <w:rFonts w:ascii="Times New Roman" w:hAnsi="Times New Roman" w:cs="Times New Roman"/>
        </w:rPr>
        <w:t xml:space="preserve"> настоящего постановления Пленума.</w:t>
      </w:r>
      <w:r w:rsidRPr="0041563F">
        <w:rPr>
          <w:rFonts w:ascii="Times New Roman" w:hAnsi="Times New Roman" w:cs="Times New Roman"/>
        </w:rPr>
        <w:t xml:space="preserve"> </w:t>
      </w:r>
      <w:r w:rsidRPr="0041563F">
        <w:rPr>
          <w:rFonts w:ascii="Times New Roman" w:hAnsi="Times New Roman" w:cs="Times New Roman"/>
        </w:rPr>
        <w:t>Способы заглаживания вреда, а также размер его возмещения определяются потерпевшим.</w:t>
      </w:r>
    </w:p>
    <w:p w:rsidR="001C0E30" w:rsidRPr="0041563F" w:rsidP="00492553">
      <w:pPr>
        <w:spacing w:after="0" w:line="240" w:lineRule="auto"/>
        <w:ind w:firstLine="708"/>
        <w:jc w:val="both"/>
        <w:rPr>
          <w:rFonts w:ascii="Times New Roman" w:hAnsi="Times New Roman" w:cs="Times New Roman"/>
        </w:rPr>
      </w:pPr>
      <w:r w:rsidRPr="0041563F">
        <w:rPr>
          <w:rFonts w:ascii="Times New Roman" w:hAnsi="Times New Roman" w:cs="Times New Roman"/>
        </w:rPr>
        <w:t>В соответствии со ст. 15 УК РФ, преступлени</w:t>
      </w:r>
      <w:r w:rsidRPr="0041563F" w:rsidR="00492553">
        <w:rPr>
          <w:rFonts w:ascii="Times New Roman" w:hAnsi="Times New Roman" w:cs="Times New Roman"/>
        </w:rPr>
        <w:t>я</w:t>
      </w:r>
      <w:r w:rsidRPr="0041563F">
        <w:rPr>
          <w:rFonts w:ascii="Times New Roman" w:hAnsi="Times New Roman" w:cs="Times New Roman"/>
        </w:rPr>
        <w:t>, совершенн</w:t>
      </w:r>
      <w:r w:rsidRPr="0041563F" w:rsidR="00492553">
        <w:rPr>
          <w:rFonts w:ascii="Times New Roman" w:hAnsi="Times New Roman" w:cs="Times New Roman"/>
        </w:rPr>
        <w:t>ые</w:t>
      </w:r>
      <w:r w:rsidRPr="0041563F">
        <w:rPr>
          <w:rFonts w:ascii="Times New Roman" w:hAnsi="Times New Roman" w:cs="Times New Roman"/>
        </w:rPr>
        <w:t xml:space="preserve"> </w:t>
      </w:r>
      <w:r w:rsidRPr="0041563F" w:rsidR="00A17C97">
        <w:rPr>
          <w:rFonts w:ascii="Times New Roman" w:hAnsi="Times New Roman" w:cs="Times New Roman"/>
        </w:rPr>
        <w:t>Демидчуком В.В.</w:t>
      </w:r>
      <w:r w:rsidRPr="0041563F" w:rsidR="00621E64">
        <w:rPr>
          <w:rFonts w:ascii="Times New Roman" w:hAnsi="Times New Roman" w:cs="Times New Roman"/>
        </w:rPr>
        <w:t xml:space="preserve"> </w:t>
      </w:r>
      <w:r w:rsidRPr="0041563F">
        <w:rPr>
          <w:rFonts w:ascii="Times New Roman" w:hAnsi="Times New Roman" w:cs="Times New Roman"/>
        </w:rPr>
        <w:t>относ</w:t>
      </w:r>
      <w:r w:rsidRPr="0041563F" w:rsidR="00A17C97">
        <w:rPr>
          <w:rFonts w:ascii="Times New Roman" w:hAnsi="Times New Roman" w:cs="Times New Roman"/>
        </w:rPr>
        <w:t>я</w:t>
      </w:r>
      <w:r w:rsidRPr="0041563F">
        <w:rPr>
          <w:rFonts w:ascii="Times New Roman" w:hAnsi="Times New Roman" w:cs="Times New Roman"/>
        </w:rPr>
        <w:t>тся к категории преступлений небольшой тяжести.</w:t>
      </w:r>
    </w:p>
    <w:p w:rsidR="00067B55" w:rsidRPr="0041563F" w:rsidP="00067B55">
      <w:pPr>
        <w:spacing w:after="0" w:line="288" w:lineRule="atLeast"/>
        <w:ind w:firstLine="540"/>
        <w:jc w:val="both"/>
        <w:rPr>
          <w:rFonts w:ascii="Times New Roman" w:eastAsia="Times New Roman" w:hAnsi="Times New Roman" w:cs="Times New Roman"/>
        </w:rPr>
      </w:pPr>
      <w:r w:rsidRPr="0041563F">
        <w:rPr>
          <w:rFonts w:ascii="Times New Roman" w:eastAsia="Times New Roman" w:hAnsi="Times New Roman" w:cs="Times New Roman"/>
        </w:rPr>
        <w:t xml:space="preserve">Мировой судья принимает во внимание, что подсудимый </w:t>
      </w:r>
      <w:r w:rsidRPr="0041563F" w:rsidR="00456C04">
        <w:rPr>
          <w:rFonts w:ascii="Times New Roman" w:eastAsia="Times New Roman" w:hAnsi="Times New Roman" w:cs="Times New Roman"/>
        </w:rPr>
        <w:t xml:space="preserve">                  </w:t>
      </w:r>
      <w:r w:rsidRPr="0041563F" w:rsidR="00A17C97">
        <w:rPr>
          <w:rFonts w:ascii="Times New Roman" w:eastAsia="Times New Roman" w:hAnsi="Times New Roman" w:cs="Times New Roman"/>
        </w:rPr>
        <w:t>Демидчук В.В.</w:t>
      </w:r>
      <w:r w:rsidRPr="0041563F">
        <w:rPr>
          <w:rFonts w:ascii="Times New Roman" w:eastAsia="Times New Roman" w:hAnsi="Times New Roman" w:cs="Times New Roman"/>
        </w:rPr>
        <w:t xml:space="preserve"> не судим, по месту жительства характеризуется удовлетворительно, на учете у врача психиатра, психиатра-нарколога не состоит, вину признал в полном объеме, раскаялся, примирился с потерпевшей и загладил перед ней причиненный преступными действиями вред в полном объеме, потерпевшая просит суд прекратить уголовное дело, подсудимый согласен на прекращение в отношении него уголовного дела в связи с примирением сторон.</w:t>
      </w:r>
    </w:p>
    <w:p w:rsidR="00067B55" w:rsidRPr="0041563F" w:rsidP="00067B55">
      <w:pPr>
        <w:spacing w:after="0" w:line="288" w:lineRule="atLeast"/>
        <w:ind w:firstLine="540"/>
        <w:jc w:val="both"/>
        <w:rPr>
          <w:rFonts w:ascii="Times New Roman" w:eastAsia="Times New Roman" w:hAnsi="Times New Roman" w:cs="Times New Roman"/>
        </w:rPr>
      </w:pPr>
      <w:r w:rsidRPr="0041563F">
        <w:rPr>
          <w:rFonts w:ascii="Times New Roman" w:eastAsia="Times New Roman" w:hAnsi="Times New Roman" w:cs="Times New Roman"/>
        </w:rPr>
        <w:t xml:space="preserve">Также мировой судья учитывает, что преступление совершено в состоянии алкогольного опьянения, данное обстоятельство повлияло на совершение преступления, о чем подсудимым было указано в судебном заседании. </w:t>
      </w:r>
    </w:p>
    <w:p w:rsidR="00067B55" w:rsidRPr="0041563F" w:rsidP="00067B55">
      <w:pPr>
        <w:spacing w:after="0" w:line="288" w:lineRule="atLeast"/>
        <w:ind w:firstLine="540"/>
        <w:jc w:val="both"/>
        <w:rPr>
          <w:rFonts w:ascii="Times New Roman" w:eastAsia="Times New Roman" w:hAnsi="Times New Roman" w:cs="Times New Roman"/>
        </w:rPr>
      </w:pPr>
      <w:r w:rsidRPr="0041563F">
        <w:rPr>
          <w:rFonts w:ascii="Times New Roman" w:eastAsia="Times New Roman" w:hAnsi="Times New Roman" w:cs="Times New Roman"/>
        </w:rPr>
        <w:t xml:space="preserve">Вместе с тем, данное обстоятельство не может служить основанием для отказа в удовлетворении ходатайства о прекращении уголовного дела за примирением сторон. </w:t>
      </w:r>
    </w:p>
    <w:p w:rsidR="00A17C97" w:rsidRPr="0041563F" w:rsidP="00067B55">
      <w:pPr>
        <w:spacing w:after="0" w:line="240" w:lineRule="auto"/>
        <w:ind w:firstLine="720"/>
        <w:jc w:val="both"/>
        <w:rPr>
          <w:rFonts w:ascii="Times New Roman" w:hAnsi="Times New Roman" w:cs="Times New Roman"/>
        </w:rPr>
      </w:pPr>
      <w:r w:rsidRPr="0041563F">
        <w:rPr>
          <w:rFonts w:ascii="Times New Roman" w:hAnsi="Times New Roman" w:cs="Times New Roman"/>
        </w:rPr>
        <w:t>Обстоятельствами, смягчающими наказание являются признание вины, явк</w:t>
      </w:r>
      <w:r w:rsidRPr="0041563F" w:rsidR="00492553">
        <w:rPr>
          <w:rFonts w:ascii="Times New Roman" w:hAnsi="Times New Roman" w:cs="Times New Roman"/>
        </w:rPr>
        <w:t>и</w:t>
      </w:r>
      <w:r w:rsidRPr="0041563F">
        <w:rPr>
          <w:rFonts w:ascii="Times New Roman" w:hAnsi="Times New Roman" w:cs="Times New Roman"/>
        </w:rPr>
        <w:t xml:space="preserve"> с повинной, активное способствование раскрытию и расследованию преступлени</w:t>
      </w:r>
      <w:r w:rsidRPr="0041563F" w:rsidR="00785543">
        <w:rPr>
          <w:rFonts w:ascii="Times New Roman" w:hAnsi="Times New Roman" w:cs="Times New Roman"/>
        </w:rPr>
        <w:t>й</w:t>
      </w:r>
      <w:r w:rsidRPr="0041563F">
        <w:rPr>
          <w:rFonts w:ascii="Times New Roman" w:hAnsi="Times New Roman" w:cs="Times New Roman"/>
        </w:rPr>
        <w:t>, что выразилось в даче признательных показаний</w:t>
      </w:r>
      <w:r w:rsidRPr="0041563F">
        <w:rPr>
          <w:rFonts w:ascii="Times New Roman" w:hAnsi="Times New Roman" w:cs="Times New Roman"/>
        </w:rPr>
        <w:t>.</w:t>
      </w:r>
    </w:p>
    <w:p w:rsidR="00E222C0" w:rsidRPr="0041563F" w:rsidP="001C0E30">
      <w:pPr>
        <w:spacing w:after="0" w:line="240" w:lineRule="auto"/>
        <w:ind w:firstLine="720"/>
        <w:jc w:val="both"/>
        <w:rPr>
          <w:rFonts w:ascii="Times New Roman" w:hAnsi="Times New Roman" w:cs="Times New Roman"/>
          <w:color w:val="0000FF"/>
        </w:rPr>
      </w:pPr>
      <w:r w:rsidRPr="0041563F">
        <w:rPr>
          <w:rFonts w:ascii="Times New Roman" w:hAnsi="Times New Roman" w:cs="Times New Roman"/>
          <w:color w:val="0000FF"/>
        </w:rPr>
        <w:t xml:space="preserve">Обстоятельств, отягчающих наказание, не установлено.  </w:t>
      </w:r>
    </w:p>
    <w:p w:rsidR="00456C04" w:rsidRPr="0041563F" w:rsidP="00456C04">
      <w:pPr>
        <w:spacing w:after="0" w:line="240" w:lineRule="auto"/>
        <w:ind w:firstLine="720"/>
        <w:jc w:val="both"/>
        <w:rPr>
          <w:rFonts w:ascii="Times New Roman" w:hAnsi="Times New Roman" w:cs="Times New Roman"/>
        </w:rPr>
      </w:pPr>
      <w:r w:rsidRPr="0041563F">
        <w:rPr>
          <w:rFonts w:ascii="Times New Roman" w:hAnsi="Times New Roman" w:cs="Times New Roman"/>
        </w:rPr>
        <w:t>Данных о том, что заявление потерпевшей есть результат какого-либо воздействия на нее и оно не является добровольным, либо потерпевшая находится под заблуждением, в материалах дела нет, в судебном заседании не установлено.</w:t>
      </w:r>
    </w:p>
    <w:p w:rsidR="00456C04" w:rsidRPr="0041563F" w:rsidP="00456C04">
      <w:pPr>
        <w:spacing w:after="0" w:line="240" w:lineRule="auto"/>
        <w:ind w:firstLine="720"/>
        <w:jc w:val="both"/>
        <w:rPr>
          <w:rFonts w:ascii="Times New Roman" w:hAnsi="Times New Roman" w:cs="Times New Roman"/>
        </w:rPr>
      </w:pPr>
      <w:r w:rsidRPr="0041563F">
        <w:rPr>
          <w:rFonts w:ascii="Times New Roman" w:hAnsi="Times New Roman" w:cs="Times New Roman"/>
        </w:rPr>
        <w:t>Таким образом, правовые основания для отказа в удовлетворении ходатайства о прекращении уголовного дела в связи с примирением у суда отсутствуют, все требования закона, предусмотренные статьей 76 УК РФ и статьей 25 УПК РФ, соблюдены.</w:t>
      </w:r>
    </w:p>
    <w:p w:rsidR="00456C04" w:rsidRPr="0041563F" w:rsidP="00456C04">
      <w:pPr>
        <w:spacing w:after="0" w:line="240" w:lineRule="auto"/>
        <w:ind w:firstLine="720"/>
        <w:jc w:val="both"/>
        <w:rPr>
          <w:rFonts w:ascii="Times New Roman" w:hAnsi="Times New Roman" w:cs="Times New Roman"/>
        </w:rPr>
      </w:pPr>
      <w:r w:rsidRPr="0041563F">
        <w:rPr>
          <w:rFonts w:ascii="Times New Roman" w:hAnsi="Times New Roman" w:cs="Times New Roman"/>
        </w:rPr>
        <w:t>Мера пресечения в отношении подсудимого не избиралась.</w:t>
      </w:r>
    </w:p>
    <w:p w:rsidR="00456C04" w:rsidRPr="0041563F" w:rsidP="00456C04">
      <w:pPr>
        <w:spacing w:after="0" w:line="240" w:lineRule="auto"/>
        <w:ind w:firstLine="720"/>
        <w:jc w:val="both"/>
        <w:rPr>
          <w:rFonts w:ascii="Times New Roman" w:hAnsi="Times New Roman" w:cs="Times New Roman"/>
        </w:rPr>
      </w:pPr>
      <w:r w:rsidRPr="0041563F">
        <w:rPr>
          <w:rFonts w:ascii="Times New Roman" w:hAnsi="Times New Roman" w:cs="Times New Roman"/>
        </w:rPr>
        <w:t>Гражданский иск не заявлен.</w:t>
      </w:r>
    </w:p>
    <w:p w:rsidR="00CD13A7" w:rsidRPr="0041563F" w:rsidP="00456C04">
      <w:pPr>
        <w:spacing w:after="0" w:line="240" w:lineRule="auto"/>
        <w:ind w:firstLine="720"/>
        <w:jc w:val="both"/>
        <w:rPr>
          <w:rFonts w:ascii="Times New Roman" w:hAnsi="Times New Roman" w:cs="Times New Roman"/>
        </w:rPr>
      </w:pPr>
      <w:r w:rsidRPr="0041563F">
        <w:rPr>
          <w:rFonts w:ascii="Times New Roman" w:hAnsi="Times New Roman" w:cs="Times New Roman"/>
        </w:rPr>
        <w:t>Процессуальные издержки взысканию с подсудимого не подлежат, поскольку дело слушанием было назначено в особом порядке</w:t>
      </w:r>
      <w:r w:rsidRPr="0041563F">
        <w:rPr>
          <w:rFonts w:ascii="Times New Roman" w:hAnsi="Times New Roman" w:cs="Times New Roman"/>
        </w:rPr>
        <w:t xml:space="preserve">. </w:t>
      </w:r>
      <w:r w:rsidRPr="0041563F" w:rsidR="001C0E30">
        <w:rPr>
          <w:rFonts w:ascii="Times New Roman" w:hAnsi="Times New Roman" w:cs="Times New Roman"/>
        </w:rPr>
        <w:t>Вещественн</w:t>
      </w:r>
      <w:r w:rsidRPr="0041563F">
        <w:rPr>
          <w:rFonts w:ascii="Times New Roman" w:hAnsi="Times New Roman" w:cs="Times New Roman"/>
        </w:rPr>
        <w:t>ых</w:t>
      </w:r>
      <w:r w:rsidRPr="0041563F" w:rsidR="001C0E30">
        <w:rPr>
          <w:rFonts w:ascii="Times New Roman" w:hAnsi="Times New Roman" w:cs="Times New Roman"/>
        </w:rPr>
        <w:t xml:space="preserve"> доказательств</w:t>
      </w:r>
      <w:r w:rsidRPr="0041563F">
        <w:rPr>
          <w:rFonts w:ascii="Times New Roman" w:hAnsi="Times New Roman" w:cs="Times New Roman"/>
        </w:rPr>
        <w:t xml:space="preserve"> по делу нет.</w:t>
      </w:r>
    </w:p>
    <w:p w:rsidR="001C0E30" w:rsidRPr="0041563F" w:rsidP="001C0E30">
      <w:pPr>
        <w:spacing w:after="0" w:line="240" w:lineRule="auto"/>
        <w:ind w:firstLine="720"/>
        <w:jc w:val="both"/>
        <w:rPr>
          <w:rFonts w:ascii="Times New Roman" w:hAnsi="Times New Roman" w:cs="Times New Roman"/>
        </w:rPr>
      </w:pPr>
      <w:r w:rsidRPr="0041563F">
        <w:rPr>
          <w:rFonts w:ascii="Times New Roman" w:hAnsi="Times New Roman" w:cs="Times New Roman"/>
        </w:rPr>
        <w:t>На основании ст.76 УК РФ, руководствуясь ст.25 УПК РФ, мировой судья</w:t>
      </w:r>
    </w:p>
    <w:p w:rsidR="001C0E30" w:rsidRPr="0041563F" w:rsidP="001C0E30">
      <w:pPr>
        <w:spacing w:after="0" w:line="240" w:lineRule="auto"/>
        <w:jc w:val="center"/>
        <w:rPr>
          <w:rFonts w:ascii="Times New Roman" w:hAnsi="Times New Roman" w:cs="Times New Roman"/>
        </w:rPr>
      </w:pPr>
      <w:r w:rsidRPr="0041563F">
        <w:rPr>
          <w:rFonts w:ascii="Times New Roman" w:hAnsi="Times New Roman" w:cs="Times New Roman"/>
        </w:rPr>
        <w:t>П О С Т А Н О В И Л:</w:t>
      </w:r>
    </w:p>
    <w:p w:rsidR="001C0E30" w:rsidRPr="0041563F" w:rsidP="001C0E30">
      <w:pPr>
        <w:spacing w:after="0" w:line="240" w:lineRule="auto"/>
        <w:jc w:val="both"/>
        <w:rPr>
          <w:rFonts w:ascii="Times New Roman" w:hAnsi="Times New Roman" w:cs="Times New Roman"/>
        </w:rPr>
      </w:pPr>
      <w:r w:rsidRPr="0041563F">
        <w:rPr>
          <w:rFonts w:ascii="Times New Roman" w:hAnsi="Times New Roman" w:cs="Times New Roman"/>
        </w:rPr>
        <w:tab/>
      </w:r>
      <w:r w:rsidRPr="0041563F" w:rsidR="00A17C97">
        <w:rPr>
          <w:rFonts w:ascii="Times New Roman" w:eastAsia="Times New Roman" w:hAnsi="Times New Roman" w:cs="Times New Roman"/>
        </w:rPr>
        <w:t xml:space="preserve">Демидчука </w:t>
      </w:r>
      <w:r w:rsidRPr="0041563F" w:rsidR="0041563F">
        <w:rPr>
          <w:rFonts w:ascii="Times New Roman" w:eastAsia="Times New Roman" w:hAnsi="Times New Roman" w:cs="Times New Roman"/>
        </w:rPr>
        <w:t>В.В.</w:t>
      </w:r>
      <w:r w:rsidRPr="0041563F" w:rsidR="00A17C97">
        <w:rPr>
          <w:rFonts w:ascii="Times New Roman" w:hAnsi="Times New Roman" w:cs="Times New Roman"/>
          <w:shd w:val="clear" w:color="auto" w:fill="FFFFFF"/>
        </w:rPr>
        <w:t xml:space="preserve"> </w:t>
      </w:r>
      <w:r w:rsidRPr="0041563F">
        <w:rPr>
          <w:rFonts w:ascii="Times New Roman" w:hAnsi="Times New Roman" w:cs="Times New Roman"/>
          <w:shd w:val="clear" w:color="auto" w:fill="FFFFFF"/>
        </w:rPr>
        <w:t>освободить от уголовной ответственности за совершение преступлени</w:t>
      </w:r>
      <w:r w:rsidRPr="0041563F" w:rsidR="00A62DD1">
        <w:rPr>
          <w:rFonts w:ascii="Times New Roman" w:hAnsi="Times New Roman" w:cs="Times New Roman"/>
          <w:shd w:val="clear" w:color="auto" w:fill="FFFFFF"/>
        </w:rPr>
        <w:t>й</w:t>
      </w:r>
      <w:r w:rsidRPr="0041563F">
        <w:rPr>
          <w:rFonts w:ascii="Times New Roman" w:hAnsi="Times New Roman" w:cs="Times New Roman"/>
          <w:shd w:val="clear" w:color="auto" w:fill="FFFFFF"/>
        </w:rPr>
        <w:t>, предусмотренн</w:t>
      </w:r>
      <w:r w:rsidRPr="0041563F" w:rsidR="00A62DD1">
        <w:rPr>
          <w:rFonts w:ascii="Times New Roman" w:hAnsi="Times New Roman" w:cs="Times New Roman"/>
          <w:shd w:val="clear" w:color="auto" w:fill="FFFFFF"/>
        </w:rPr>
        <w:t>ых</w:t>
      </w:r>
      <w:r w:rsidRPr="0041563F">
        <w:rPr>
          <w:rFonts w:ascii="Times New Roman" w:hAnsi="Times New Roman" w:cs="Times New Roman"/>
          <w:shd w:val="clear" w:color="auto" w:fill="FFFFFF"/>
        </w:rPr>
        <w:t xml:space="preserve"> ч. </w:t>
      </w:r>
      <w:r w:rsidRPr="0041563F" w:rsidR="00CD13A7">
        <w:rPr>
          <w:rFonts w:ascii="Times New Roman" w:hAnsi="Times New Roman" w:cs="Times New Roman"/>
          <w:shd w:val="clear" w:color="auto" w:fill="FFFFFF"/>
        </w:rPr>
        <w:t>1</w:t>
      </w:r>
      <w:r w:rsidRPr="0041563F">
        <w:rPr>
          <w:rFonts w:ascii="Times New Roman" w:hAnsi="Times New Roman" w:cs="Times New Roman"/>
          <w:shd w:val="clear" w:color="auto" w:fill="FFFFFF"/>
        </w:rPr>
        <w:t xml:space="preserve"> ст. </w:t>
      </w:r>
      <w:r w:rsidRPr="0041563F" w:rsidR="00A62DD1">
        <w:rPr>
          <w:rFonts w:ascii="Times New Roman" w:hAnsi="Times New Roman" w:cs="Times New Roman"/>
          <w:shd w:val="clear" w:color="auto" w:fill="FFFFFF"/>
        </w:rPr>
        <w:t>11</w:t>
      </w:r>
      <w:r w:rsidRPr="0041563F" w:rsidR="00456C04">
        <w:rPr>
          <w:rFonts w:ascii="Times New Roman" w:hAnsi="Times New Roman" w:cs="Times New Roman"/>
          <w:shd w:val="clear" w:color="auto" w:fill="FFFFFF"/>
        </w:rPr>
        <w:t>9</w:t>
      </w:r>
      <w:r w:rsidRPr="0041563F">
        <w:rPr>
          <w:rFonts w:ascii="Times New Roman" w:hAnsi="Times New Roman" w:cs="Times New Roman"/>
          <w:shd w:val="clear" w:color="auto" w:fill="FFFFFF"/>
        </w:rPr>
        <w:t xml:space="preserve"> УК РФ </w:t>
      </w:r>
      <w:r w:rsidRPr="0041563F" w:rsidR="00A62DD1">
        <w:rPr>
          <w:rFonts w:ascii="Times New Roman" w:hAnsi="Times New Roman" w:cs="Times New Roman"/>
          <w:shd w:val="clear" w:color="auto" w:fill="FFFFFF"/>
        </w:rPr>
        <w:t>и ч. 1 ст. 1</w:t>
      </w:r>
      <w:r w:rsidRPr="0041563F" w:rsidR="00A17C97">
        <w:rPr>
          <w:rFonts w:ascii="Times New Roman" w:hAnsi="Times New Roman" w:cs="Times New Roman"/>
          <w:shd w:val="clear" w:color="auto" w:fill="FFFFFF"/>
        </w:rPr>
        <w:t>3</w:t>
      </w:r>
      <w:r w:rsidRPr="0041563F" w:rsidR="00456C04">
        <w:rPr>
          <w:rFonts w:ascii="Times New Roman" w:hAnsi="Times New Roman" w:cs="Times New Roman"/>
          <w:shd w:val="clear" w:color="auto" w:fill="FFFFFF"/>
        </w:rPr>
        <w:t>9</w:t>
      </w:r>
      <w:r w:rsidRPr="0041563F" w:rsidR="00A62DD1">
        <w:rPr>
          <w:rFonts w:ascii="Times New Roman" w:hAnsi="Times New Roman" w:cs="Times New Roman"/>
          <w:shd w:val="clear" w:color="auto" w:fill="FFFFFF"/>
        </w:rPr>
        <w:t xml:space="preserve"> УК РФ </w:t>
      </w:r>
      <w:r w:rsidRPr="0041563F">
        <w:rPr>
          <w:rFonts w:ascii="Times New Roman" w:hAnsi="Times New Roman" w:cs="Times New Roman"/>
          <w:shd w:val="clear" w:color="auto" w:fill="FFFFFF"/>
        </w:rPr>
        <w:t xml:space="preserve">на основании ст. 76 УК РФ, </w:t>
      </w:r>
      <w:r w:rsidRPr="0041563F">
        <w:rPr>
          <w:rFonts w:ascii="Times New Roman" w:hAnsi="Times New Roman" w:cs="Times New Roman"/>
        </w:rPr>
        <w:t>а уголовное дело в отношении не</w:t>
      </w:r>
      <w:r w:rsidRPr="0041563F" w:rsidR="00CD13A7">
        <w:rPr>
          <w:rFonts w:ascii="Times New Roman" w:hAnsi="Times New Roman" w:cs="Times New Roman"/>
        </w:rPr>
        <w:t>го</w:t>
      </w:r>
      <w:r w:rsidRPr="0041563F">
        <w:rPr>
          <w:rFonts w:ascii="Times New Roman" w:hAnsi="Times New Roman" w:cs="Times New Roman"/>
        </w:rPr>
        <w:t xml:space="preserve"> </w:t>
      </w:r>
      <w:r w:rsidRPr="0041563F">
        <w:rPr>
          <w:rStyle w:val="cnsl"/>
          <w:rFonts w:ascii="Times New Roman" w:hAnsi="Times New Roman" w:cs="Times New Roman"/>
        </w:rPr>
        <w:t xml:space="preserve">прекратить на основании ст. 25 УПК РФ </w:t>
      </w:r>
      <w:r w:rsidRPr="0041563F">
        <w:rPr>
          <w:rFonts w:ascii="Times New Roman" w:hAnsi="Times New Roman" w:cs="Times New Roman"/>
        </w:rPr>
        <w:t>в связи с примирением с потерпевш</w:t>
      </w:r>
      <w:r w:rsidRPr="0041563F" w:rsidR="00456C04">
        <w:rPr>
          <w:rFonts w:ascii="Times New Roman" w:hAnsi="Times New Roman" w:cs="Times New Roman"/>
        </w:rPr>
        <w:t>ей</w:t>
      </w:r>
      <w:r w:rsidRPr="0041563F">
        <w:rPr>
          <w:rFonts w:ascii="Times New Roman" w:hAnsi="Times New Roman" w:cs="Times New Roman"/>
        </w:rPr>
        <w:t>.</w:t>
      </w:r>
    </w:p>
    <w:p w:rsidR="00D52C9A" w:rsidRPr="0041563F" w:rsidP="00D52C9A">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Меру процессуального принуждения в виде обязательства о явке в отношении </w:t>
      </w:r>
      <w:r w:rsidRPr="0041563F" w:rsidR="00A17C97">
        <w:rPr>
          <w:rFonts w:ascii="Times New Roman" w:hAnsi="Times New Roman" w:cs="Times New Roman"/>
        </w:rPr>
        <w:t>Демидчука В.В.</w:t>
      </w:r>
      <w:r w:rsidRPr="0041563F" w:rsidR="00A62DD1">
        <w:rPr>
          <w:rFonts w:ascii="Times New Roman" w:hAnsi="Times New Roman" w:cs="Times New Roman"/>
        </w:rPr>
        <w:t xml:space="preserve"> </w:t>
      </w:r>
      <w:r w:rsidRPr="0041563F">
        <w:rPr>
          <w:rFonts w:ascii="Times New Roman" w:hAnsi="Times New Roman" w:cs="Times New Roman"/>
        </w:rPr>
        <w:t>– отменить.</w:t>
      </w:r>
    </w:p>
    <w:p w:rsidR="001C0E30" w:rsidRPr="0041563F" w:rsidP="001C0E30">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От выплаты процессуальных издержек </w:t>
      </w:r>
      <w:r w:rsidRPr="0041563F" w:rsidR="00A17C97">
        <w:rPr>
          <w:rFonts w:ascii="Times New Roman" w:hAnsi="Times New Roman" w:cs="Times New Roman"/>
        </w:rPr>
        <w:t xml:space="preserve">Демидчука В.В. </w:t>
      </w:r>
      <w:r w:rsidRPr="0041563F">
        <w:rPr>
          <w:rFonts w:ascii="Times New Roman" w:hAnsi="Times New Roman" w:cs="Times New Roman"/>
        </w:rPr>
        <w:t>– освободить.</w:t>
      </w:r>
    </w:p>
    <w:p w:rsidR="001C0E30" w:rsidRPr="0041563F" w:rsidP="001C0E30">
      <w:pPr>
        <w:spacing w:after="0" w:line="240" w:lineRule="auto"/>
        <w:ind w:firstLine="708"/>
        <w:jc w:val="both"/>
        <w:rPr>
          <w:rFonts w:ascii="Times New Roman" w:hAnsi="Times New Roman" w:cs="Times New Roman"/>
        </w:rPr>
      </w:pPr>
      <w:r w:rsidRPr="0041563F">
        <w:rPr>
          <w:rFonts w:ascii="Times New Roman" w:hAnsi="Times New Roman" w:cs="Times New Roman"/>
        </w:rPr>
        <w:t>Постановление может быть обжаловано в апелляционном порядке в Джанкойский районный суд Республики Крым в течение 1</w:t>
      </w:r>
      <w:r w:rsidRPr="0041563F" w:rsidR="00456C04">
        <w:rPr>
          <w:rFonts w:ascii="Times New Roman" w:hAnsi="Times New Roman" w:cs="Times New Roman"/>
        </w:rPr>
        <w:t>5</w:t>
      </w:r>
      <w:r w:rsidRPr="0041563F">
        <w:rPr>
          <w:rFonts w:ascii="Times New Roman" w:hAnsi="Times New Roman" w:cs="Times New Roman"/>
        </w:rPr>
        <w:t xml:space="preserve"> суток.</w:t>
      </w:r>
    </w:p>
    <w:p w:rsidR="001C0E30" w:rsidRPr="0041563F" w:rsidP="001C0E30">
      <w:pPr>
        <w:spacing w:after="0" w:line="240" w:lineRule="auto"/>
        <w:ind w:firstLine="708"/>
        <w:jc w:val="both"/>
        <w:rPr>
          <w:rFonts w:ascii="Times New Roman" w:hAnsi="Times New Roman" w:cs="Times New Roman"/>
        </w:rPr>
      </w:pPr>
    </w:p>
    <w:p w:rsidR="001C0E30" w:rsidRPr="0041563F" w:rsidP="001C0E30">
      <w:pPr>
        <w:spacing w:after="0" w:line="240" w:lineRule="auto"/>
        <w:ind w:firstLine="708"/>
        <w:jc w:val="both"/>
        <w:rPr>
          <w:rFonts w:ascii="Times New Roman" w:hAnsi="Times New Roman" w:cs="Times New Roman"/>
        </w:rPr>
      </w:pPr>
      <w:r w:rsidRPr="0041563F">
        <w:rPr>
          <w:rFonts w:ascii="Times New Roman" w:hAnsi="Times New Roman" w:cs="Times New Roman"/>
        </w:rPr>
        <w:t xml:space="preserve">Мировой судья </w:t>
      </w:r>
      <w:r w:rsidRPr="0041563F">
        <w:rPr>
          <w:rFonts w:ascii="Times New Roman" w:hAnsi="Times New Roman" w:cs="Times New Roman"/>
        </w:rPr>
        <w:tab/>
      </w:r>
      <w:r w:rsidRPr="0041563F">
        <w:rPr>
          <w:rFonts w:ascii="Times New Roman" w:hAnsi="Times New Roman" w:cs="Times New Roman"/>
        </w:rPr>
        <w:tab/>
      </w:r>
      <w:r w:rsidRPr="0041563F">
        <w:rPr>
          <w:rFonts w:ascii="Times New Roman" w:hAnsi="Times New Roman" w:cs="Times New Roman"/>
        </w:rPr>
        <w:tab/>
        <w:t xml:space="preserve">                                </w:t>
      </w:r>
      <w:r w:rsidRPr="0041563F" w:rsidR="00A62DD1">
        <w:rPr>
          <w:rFonts w:ascii="Times New Roman" w:hAnsi="Times New Roman" w:cs="Times New Roman"/>
        </w:rPr>
        <w:t xml:space="preserve"> </w:t>
      </w:r>
      <w:r w:rsidRPr="0041563F">
        <w:rPr>
          <w:rFonts w:ascii="Times New Roman" w:hAnsi="Times New Roman" w:cs="Times New Roman"/>
        </w:rPr>
        <w:t xml:space="preserve">   </w:t>
      </w:r>
      <w:r w:rsidRPr="0041563F" w:rsidR="00E222C0">
        <w:rPr>
          <w:rFonts w:ascii="Times New Roman" w:hAnsi="Times New Roman" w:cs="Times New Roman"/>
        </w:rPr>
        <w:t xml:space="preserve">  </w:t>
      </w:r>
      <w:r w:rsidRPr="0041563F" w:rsidR="00CD13A7">
        <w:rPr>
          <w:rFonts w:ascii="Times New Roman" w:hAnsi="Times New Roman" w:cs="Times New Roman"/>
        </w:rPr>
        <w:t xml:space="preserve">   </w:t>
      </w:r>
      <w:r w:rsidRPr="0041563F" w:rsidR="00456C04">
        <w:rPr>
          <w:rFonts w:ascii="Times New Roman" w:hAnsi="Times New Roman" w:cs="Times New Roman"/>
        </w:rPr>
        <w:t>В.В. Фабинская</w:t>
      </w:r>
    </w:p>
    <w:sectPr w:rsidSect="00456C04">
      <w:headerReference w:type="default" r:id="rId11"/>
      <w:pgSz w:w="11906" w:h="16838"/>
      <w:pgMar w:top="1134" w:right="1134"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15998"/>
      <w:docPartObj>
        <w:docPartGallery w:val="Page Numbers (Top of Page)"/>
        <w:docPartUnique/>
      </w:docPartObj>
    </w:sdtPr>
    <w:sdtContent>
      <w:p w:rsidR="00172B7D">
        <w:pPr>
          <w:pStyle w:val="Header"/>
          <w:jc w:val="right"/>
        </w:pPr>
        <w:r>
          <w:fldChar w:fldCharType="begin"/>
        </w:r>
        <w:r>
          <w:instrText xml:space="preserve"> PAGE   \* MERGEFORMAT </w:instrText>
        </w:r>
        <w:r>
          <w:fldChar w:fldCharType="separate"/>
        </w:r>
        <w:r w:rsidR="0041563F">
          <w:rPr>
            <w:noProof/>
          </w:rPr>
          <w:t>3</w:t>
        </w:r>
        <w:r>
          <w:rPr>
            <w:noProof/>
          </w:rPr>
          <w:fldChar w:fldCharType="end"/>
        </w:r>
      </w:p>
    </w:sdtContent>
  </w:sdt>
  <w:p w:rsidR="00172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1B"/>
    <w:rsid w:val="00013FD5"/>
    <w:rsid w:val="00017991"/>
    <w:rsid w:val="000241B0"/>
    <w:rsid w:val="0002753F"/>
    <w:rsid w:val="00027FC2"/>
    <w:rsid w:val="00040457"/>
    <w:rsid w:val="000476AF"/>
    <w:rsid w:val="00050B91"/>
    <w:rsid w:val="000531F8"/>
    <w:rsid w:val="000655AC"/>
    <w:rsid w:val="00067B55"/>
    <w:rsid w:val="000700E0"/>
    <w:rsid w:val="00077A42"/>
    <w:rsid w:val="00084418"/>
    <w:rsid w:val="00090E21"/>
    <w:rsid w:val="00097475"/>
    <w:rsid w:val="000A75F1"/>
    <w:rsid w:val="000B58A8"/>
    <w:rsid w:val="000C052A"/>
    <w:rsid w:val="000C0769"/>
    <w:rsid w:val="000C4146"/>
    <w:rsid w:val="000D302A"/>
    <w:rsid w:val="000D52E1"/>
    <w:rsid w:val="000E62EF"/>
    <w:rsid w:val="001004D3"/>
    <w:rsid w:val="0010471A"/>
    <w:rsid w:val="0010529B"/>
    <w:rsid w:val="00105339"/>
    <w:rsid w:val="00107C1F"/>
    <w:rsid w:val="001228C3"/>
    <w:rsid w:val="00130ED5"/>
    <w:rsid w:val="001325ED"/>
    <w:rsid w:val="00134481"/>
    <w:rsid w:val="001361EF"/>
    <w:rsid w:val="00163159"/>
    <w:rsid w:val="0016317A"/>
    <w:rsid w:val="0016682F"/>
    <w:rsid w:val="00171A56"/>
    <w:rsid w:val="00172B7D"/>
    <w:rsid w:val="00173DB9"/>
    <w:rsid w:val="001746A8"/>
    <w:rsid w:val="001A41ED"/>
    <w:rsid w:val="001A60EF"/>
    <w:rsid w:val="001B3FF2"/>
    <w:rsid w:val="001C0E30"/>
    <w:rsid w:val="001C3782"/>
    <w:rsid w:val="002034C1"/>
    <w:rsid w:val="00203996"/>
    <w:rsid w:val="0021415A"/>
    <w:rsid w:val="0022208B"/>
    <w:rsid w:val="0026221F"/>
    <w:rsid w:val="002653D6"/>
    <w:rsid w:val="0026575D"/>
    <w:rsid w:val="002700B2"/>
    <w:rsid w:val="00270D3A"/>
    <w:rsid w:val="00276A0F"/>
    <w:rsid w:val="002826AD"/>
    <w:rsid w:val="0028338B"/>
    <w:rsid w:val="00291BD4"/>
    <w:rsid w:val="002A6E55"/>
    <w:rsid w:val="002B372E"/>
    <w:rsid w:val="002C5025"/>
    <w:rsid w:val="002E199B"/>
    <w:rsid w:val="002F2F14"/>
    <w:rsid w:val="0030017D"/>
    <w:rsid w:val="003003C6"/>
    <w:rsid w:val="00303292"/>
    <w:rsid w:val="00303E0F"/>
    <w:rsid w:val="00314E9F"/>
    <w:rsid w:val="00317C0A"/>
    <w:rsid w:val="00317F6B"/>
    <w:rsid w:val="003225E4"/>
    <w:rsid w:val="00341922"/>
    <w:rsid w:val="00351228"/>
    <w:rsid w:val="0035208E"/>
    <w:rsid w:val="00353AA7"/>
    <w:rsid w:val="00353F2E"/>
    <w:rsid w:val="003565C1"/>
    <w:rsid w:val="0038554F"/>
    <w:rsid w:val="0039073F"/>
    <w:rsid w:val="003A4B4B"/>
    <w:rsid w:val="003A5D1C"/>
    <w:rsid w:val="003C0BF3"/>
    <w:rsid w:val="003C4499"/>
    <w:rsid w:val="003C6475"/>
    <w:rsid w:val="003C7D2D"/>
    <w:rsid w:val="003D0331"/>
    <w:rsid w:val="003E44BE"/>
    <w:rsid w:val="003E469E"/>
    <w:rsid w:val="003F1DF6"/>
    <w:rsid w:val="00410FCD"/>
    <w:rsid w:val="0041563F"/>
    <w:rsid w:val="004320DC"/>
    <w:rsid w:val="0043753C"/>
    <w:rsid w:val="004519BC"/>
    <w:rsid w:val="00452E18"/>
    <w:rsid w:val="0045430D"/>
    <w:rsid w:val="00456A1A"/>
    <w:rsid w:val="00456C04"/>
    <w:rsid w:val="00466B2C"/>
    <w:rsid w:val="00486047"/>
    <w:rsid w:val="00492553"/>
    <w:rsid w:val="004971F1"/>
    <w:rsid w:val="004B34C4"/>
    <w:rsid w:val="004B5BE2"/>
    <w:rsid w:val="004C08E4"/>
    <w:rsid w:val="004C1700"/>
    <w:rsid w:val="004C5E8A"/>
    <w:rsid w:val="004D647F"/>
    <w:rsid w:val="004E3676"/>
    <w:rsid w:val="00500A81"/>
    <w:rsid w:val="00502F81"/>
    <w:rsid w:val="005221C3"/>
    <w:rsid w:val="0055146F"/>
    <w:rsid w:val="005523B2"/>
    <w:rsid w:val="00553139"/>
    <w:rsid w:val="00564A10"/>
    <w:rsid w:val="00576462"/>
    <w:rsid w:val="00577F49"/>
    <w:rsid w:val="0059032E"/>
    <w:rsid w:val="00596A28"/>
    <w:rsid w:val="005A422D"/>
    <w:rsid w:val="005B3BD5"/>
    <w:rsid w:val="005B59BC"/>
    <w:rsid w:val="005B632C"/>
    <w:rsid w:val="005C72DD"/>
    <w:rsid w:val="005D0601"/>
    <w:rsid w:val="005D45E8"/>
    <w:rsid w:val="005E43DF"/>
    <w:rsid w:val="005E7A28"/>
    <w:rsid w:val="00610565"/>
    <w:rsid w:val="00612924"/>
    <w:rsid w:val="00621E64"/>
    <w:rsid w:val="00633A2A"/>
    <w:rsid w:val="00653CF7"/>
    <w:rsid w:val="00655B3B"/>
    <w:rsid w:val="00663496"/>
    <w:rsid w:val="00665C28"/>
    <w:rsid w:val="00665D82"/>
    <w:rsid w:val="00666F56"/>
    <w:rsid w:val="00673C67"/>
    <w:rsid w:val="00676533"/>
    <w:rsid w:val="00676F70"/>
    <w:rsid w:val="0067760B"/>
    <w:rsid w:val="00690EE0"/>
    <w:rsid w:val="006A6D30"/>
    <w:rsid w:val="006A7B0A"/>
    <w:rsid w:val="006B42EA"/>
    <w:rsid w:val="006C48D1"/>
    <w:rsid w:val="006D58B9"/>
    <w:rsid w:val="006E189F"/>
    <w:rsid w:val="00710736"/>
    <w:rsid w:val="00731088"/>
    <w:rsid w:val="00732379"/>
    <w:rsid w:val="00732963"/>
    <w:rsid w:val="00752A17"/>
    <w:rsid w:val="00761227"/>
    <w:rsid w:val="00781EC4"/>
    <w:rsid w:val="00785543"/>
    <w:rsid w:val="0079318B"/>
    <w:rsid w:val="007A0702"/>
    <w:rsid w:val="007A4FD9"/>
    <w:rsid w:val="007A529E"/>
    <w:rsid w:val="007C41CC"/>
    <w:rsid w:val="007C4B03"/>
    <w:rsid w:val="007C4EAB"/>
    <w:rsid w:val="007F3B35"/>
    <w:rsid w:val="0080481D"/>
    <w:rsid w:val="008137BE"/>
    <w:rsid w:val="00817909"/>
    <w:rsid w:val="00826BBA"/>
    <w:rsid w:val="00833F7A"/>
    <w:rsid w:val="00836C1A"/>
    <w:rsid w:val="00837B81"/>
    <w:rsid w:val="00843EA4"/>
    <w:rsid w:val="0084736F"/>
    <w:rsid w:val="00854CC5"/>
    <w:rsid w:val="0085618C"/>
    <w:rsid w:val="008637B3"/>
    <w:rsid w:val="00873E55"/>
    <w:rsid w:val="00880970"/>
    <w:rsid w:val="0089233B"/>
    <w:rsid w:val="008A2320"/>
    <w:rsid w:val="008B546D"/>
    <w:rsid w:val="008C75F8"/>
    <w:rsid w:val="008D56CE"/>
    <w:rsid w:val="008E1D8B"/>
    <w:rsid w:val="008E5C4E"/>
    <w:rsid w:val="00907D7C"/>
    <w:rsid w:val="0092452B"/>
    <w:rsid w:val="009370AE"/>
    <w:rsid w:val="009470B6"/>
    <w:rsid w:val="009711CA"/>
    <w:rsid w:val="009940DF"/>
    <w:rsid w:val="009A521B"/>
    <w:rsid w:val="009A7791"/>
    <w:rsid w:val="009D329A"/>
    <w:rsid w:val="009D72E4"/>
    <w:rsid w:val="009D78B4"/>
    <w:rsid w:val="009D78FB"/>
    <w:rsid w:val="009E7913"/>
    <w:rsid w:val="00A00E01"/>
    <w:rsid w:val="00A067A7"/>
    <w:rsid w:val="00A12576"/>
    <w:rsid w:val="00A174EE"/>
    <w:rsid w:val="00A17C97"/>
    <w:rsid w:val="00A255B9"/>
    <w:rsid w:val="00A3610D"/>
    <w:rsid w:val="00A36A31"/>
    <w:rsid w:val="00A52D4E"/>
    <w:rsid w:val="00A56ECC"/>
    <w:rsid w:val="00A62DD1"/>
    <w:rsid w:val="00A653EA"/>
    <w:rsid w:val="00A6757B"/>
    <w:rsid w:val="00A9117E"/>
    <w:rsid w:val="00A92A31"/>
    <w:rsid w:val="00A94F6E"/>
    <w:rsid w:val="00AA0A51"/>
    <w:rsid w:val="00AA384A"/>
    <w:rsid w:val="00AA744C"/>
    <w:rsid w:val="00AA7ADA"/>
    <w:rsid w:val="00AB2B36"/>
    <w:rsid w:val="00AC2588"/>
    <w:rsid w:val="00AD257B"/>
    <w:rsid w:val="00AD4982"/>
    <w:rsid w:val="00AD56DE"/>
    <w:rsid w:val="00AF15B9"/>
    <w:rsid w:val="00B07EB0"/>
    <w:rsid w:val="00B373CB"/>
    <w:rsid w:val="00B433C0"/>
    <w:rsid w:val="00B44D98"/>
    <w:rsid w:val="00B547CF"/>
    <w:rsid w:val="00B573E1"/>
    <w:rsid w:val="00B73533"/>
    <w:rsid w:val="00B82273"/>
    <w:rsid w:val="00BA21C1"/>
    <w:rsid w:val="00BB195A"/>
    <w:rsid w:val="00BD2486"/>
    <w:rsid w:val="00C04E8B"/>
    <w:rsid w:val="00C135E7"/>
    <w:rsid w:val="00C16EC7"/>
    <w:rsid w:val="00C4532A"/>
    <w:rsid w:val="00C644D2"/>
    <w:rsid w:val="00C708B5"/>
    <w:rsid w:val="00C728E2"/>
    <w:rsid w:val="00C73344"/>
    <w:rsid w:val="00C74AF0"/>
    <w:rsid w:val="00CA03BC"/>
    <w:rsid w:val="00CD13A7"/>
    <w:rsid w:val="00CE6B13"/>
    <w:rsid w:val="00CF0399"/>
    <w:rsid w:val="00D018D7"/>
    <w:rsid w:val="00D07A36"/>
    <w:rsid w:val="00D110E5"/>
    <w:rsid w:val="00D14281"/>
    <w:rsid w:val="00D16FAA"/>
    <w:rsid w:val="00D47D22"/>
    <w:rsid w:val="00D52C9A"/>
    <w:rsid w:val="00D55346"/>
    <w:rsid w:val="00D6128D"/>
    <w:rsid w:val="00D66E35"/>
    <w:rsid w:val="00D71BFA"/>
    <w:rsid w:val="00D825A7"/>
    <w:rsid w:val="00D8338D"/>
    <w:rsid w:val="00D958F2"/>
    <w:rsid w:val="00DA5056"/>
    <w:rsid w:val="00DA5C91"/>
    <w:rsid w:val="00DC05A6"/>
    <w:rsid w:val="00DD2AA8"/>
    <w:rsid w:val="00DE4029"/>
    <w:rsid w:val="00E01D89"/>
    <w:rsid w:val="00E03797"/>
    <w:rsid w:val="00E049A1"/>
    <w:rsid w:val="00E06EA4"/>
    <w:rsid w:val="00E13A32"/>
    <w:rsid w:val="00E1597F"/>
    <w:rsid w:val="00E222C0"/>
    <w:rsid w:val="00E2271F"/>
    <w:rsid w:val="00E52EA9"/>
    <w:rsid w:val="00E55BEB"/>
    <w:rsid w:val="00E64165"/>
    <w:rsid w:val="00E70C9E"/>
    <w:rsid w:val="00E80F8D"/>
    <w:rsid w:val="00E84C23"/>
    <w:rsid w:val="00E9222E"/>
    <w:rsid w:val="00E93BE3"/>
    <w:rsid w:val="00E960A1"/>
    <w:rsid w:val="00E97EF0"/>
    <w:rsid w:val="00EC0433"/>
    <w:rsid w:val="00EC33F5"/>
    <w:rsid w:val="00ED67D6"/>
    <w:rsid w:val="00F325DB"/>
    <w:rsid w:val="00F46BC3"/>
    <w:rsid w:val="00F470D2"/>
    <w:rsid w:val="00F51886"/>
    <w:rsid w:val="00F611EC"/>
    <w:rsid w:val="00F80D48"/>
    <w:rsid w:val="00F86D27"/>
    <w:rsid w:val="00FA494F"/>
    <w:rsid w:val="00FC6164"/>
    <w:rsid w:val="00FD178A"/>
    <w:rsid w:val="00FF55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pple-converted-space">
    <w:name w:val="apple-converted-space"/>
    <w:rsid w:val="00C73344"/>
  </w:style>
  <w:style w:type="paragraph" w:customStyle="1" w:styleId="consplusnormal0">
    <w:name w:val="consplusnormal"/>
    <w:basedOn w:val="Normal"/>
    <w:rsid w:val="00C73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sl">
    <w:name w:val="cnsl"/>
    <w:rsid w:val="00C73344"/>
  </w:style>
  <w:style w:type="paragraph" w:styleId="BodyText">
    <w:name w:val="Body Text"/>
    <w:basedOn w:val="Normal"/>
    <w:link w:val="a2"/>
    <w:rsid w:val="00663496"/>
    <w:pPr>
      <w:spacing w:after="0" w:line="240" w:lineRule="auto"/>
    </w:pPr>
    <w:rPr>
      <w:rFonts w:ascii="Times New Roman" w:eastAsia="Times New Roman" w:hAnsi="Times New Roman" w:cs="Times New Roman"/>
      <w:sz w:val="24"/>
      <w:szCs w:val="20"/>
    </w:rPr>
  </w:style>
  <w:style w:type="character" w:customStyle="1" w:styleId="a2">
    <w:name w:val="Основной текст Знак"/>
    <w:basedOn w:val="DefaultParagraphFont"/>
    <w:link w:val="BodyText"/>
    <w:rsid w:val="00663496"/>
    <w:rPr>
      <w:rFonts w:ascii="Times New Roman" w:eastAsia="Times New Roman" w:hAnsi="Times New Roman" w:cs="Times New Roman"/>
      <w:sz w:val="24"/>
      <w:szCs w:val="20"/>
    </w:rPr>
  </w:style>
  <w:style w:type="paragraph" w:styleId="BodyText2">
    <w:name w:val="Body Text 2"/>
    <w:basedOn w:val="Normal"/>
    <w:link w:val="2"/>
    <w:rsid w:val="00663496"/>
    <w:pPr>
      <w:spacing w:after="0" w:line="240" w:lineRule="auto"/>
    </w:pPr>
    <w:rPr>
      <w:rFonts w:ascii="Times New Roman" w:eastAsia="Times New Roman" w:hAnsi="Times New Roman" w:cs="Times New Roman"/>
      <w:szCs w:val="20"/>
    </w:rPr>
  </w:style>
  <w:style w:type="character" w:customStyle="1" w:styleId="2">
    <w:name w:val="Основной текст 2 Знак"/>
    <w:basedOn w:val="DefaultParagraphFont"/>
    <w:link w:val="BodyText2"/>
    <w:rsid w:val="00663496"/>
    <w:rPr>
      <w:rFonts w:ascii="Times New Roman" w:eastAsia="Times New Roman" w:hAnsi="Times New Roman" w:cs="Times New Roman"/>
      <w:szCs w:val="20"/>
    </w:rPr>
  </w:style>
  <w:style w:type="character" w:customStyle="1" w:styleId="Bodytext20">
    <w:name w:val="Body text (2)_"/>
    <w:basedOn w:val="DefaultParagraphFont"/>
    <w:link w:val="Bodytext21"/>
    <w:rsid w:val="00502F81"/>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502F81"/>
    <w:pPr>
      <w:widowControl w:val="0"/>
      <w:shd w:val="clear" w:color="auto" w:fill="FFFFFF"/>
      <w:spacing w:after="0" w:line="274" w:lineRule="exact"/>
      <w:jc w:val="both"/>
    </w:pPr>
    <w:rPr>
      <w:rFonts w:ascii="Times New Roman" w:eastAsia="Times New Roman" w:hAnsi="Times New Roman" w:cs="Times New Roman"/>
    </w:rPr>
  </w:style>
  <w:style w:type="paragraph" w:styleId="NormalWeb">
    <w:name w:val="Normal (Web)"/>
    <w:basedOn w:val="Normal"/>
    <w:uiPriority w:val="99"/>
    <w:unhideWhenUsed/>
    <w:rsid w:val="00551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EABC30DD703027EE24B25DD876C50E9CC783CAA39F204E3FDA8363DB96EDCE27FC86BB71537CEB3m0TAK"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E10681238EFDDD47095DCB91F6CC03641D664F44E3D0E082F3B73D21DB0BF61A81D09299499F91BN8xFN" TargetMode="External" /><Relationship Id="rId6" Type="http://schemas.openxmlformats.org/officeDocument/2006/relationships/hyperlink" Target="consultantplus://offline/ref=B3EF62A1F4E63D3221D349AB3D1EF9B7A17288282C88F195CB3C0DA724B03197B4A1411C67i7wCN" TargetMode="External" /><Relationship Id="rId7" Type="http://schemas.openxmlformats.org/officeDocument/2006/relationships/hyperlink" Target="consultantplus://offline/ref=B3EF62A1F4E63D3221D349AB3D1EF9B7A17288282C88F195CB3C0DA724B03197B4A1411C67i7wDN" TargetMode="External" /><Relationship Id="rId8" Type="http://schemas.openxmlformats.org/officeDocument/2006/relationships/hyperlink" Target="consultantplus://offline/ref=8F21C32D9BE16E2F139E5CA043F854BEF5E61F27E5EB3C12E085A280168D4F087B12089C97DBC05ACDU9K" TargetMode="External" /><Relationship Id="rId9" Type="http://schemas.openxmlformats.org/officeDocument/2006/relationships/hyperlink" Target="consultantplus://offline/ref=CEABC30DD703027EE24B25DD876C50E9CC793CAA3CF704E3FDA8363DB96EDCE27FC86BB71537CDB3m0T9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4338-4E88-4FD0-B5EB-7F90A3F9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