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7B3A" w:rsidRPr="00BE6E2F" w:rsidP="00EF7B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Дело №1-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38-3</w:t>
      </w: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/2017</w:t>
      </w:r>
    </w:p>
    <w:p w:rsidR="00EF7B3A" w:rsidRPr="00BE6E2F" w:rsidP="00EF7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  <w:r w:rsidRPr="00BE6E2F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П Р И Г О В О Р</w:t>
      </w:r>
    </w:p>
    <w:p w:rsidR="00EF7B3A" w:rsidRPr="00BE6E2F" w:rsidP="00EF7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  <w:r w:rsidRPr="00BE6E2F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 xml:space="preserve">         ИМЕНЕМ   РОССИЙСКОЙ   ФЕДЕРАЦИИ</w:t>
      </w:r>
    </w:p>
    <w:p w:rsidR="00EF7B3A" w:rsidRPr="00BE6E2F" w:rsidP="00EF7B3A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</w:p>
    <w:p w:rsidR="00EF7B3A" w:rsidRPr="00BE6E2F" w:rsidP="00EF7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  <w:r w:rsidRPr="00BE6E2F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02 февраля</w:t>
      </w:r>
      <w:r w:rsidR="0039671F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 xml:space="preserve"> 2018 </w:t>
      </w:r>
      <w:r w:rsidRPr="00BE6E2F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 xml:space="preserve">года                                    </w:t>
      </w:r>
      <w:r w:rsidRPr="00BE6E2F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ab/>
      </w:r>
      <w:r w:rsidRPr="00BE6E2F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ab/>
      </w:r>
      <w:r w:rsidRPr="00BE6E2F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ab/>
        <w:t xml:space="preserve">              г. Евпатория</w:t>
      </w:r>
    </w:p>
    <w:p w:rsidR="00EF7B3A" w:rsidRPr="00BE6E2F" w:rsidP="00EF7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</w:p>
    <w:p w:rsidR="00EF7B3A" w:rsidRPr="00BE6E2F" w:rsidP="00EF7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Суд в составе председательствующего  - мирового судьи судебного участка № 38 Евпаторийского судебного района (городской округ Евпатория) Киоса Н.А.</w:t>
      </w:r>
    </w:p>
    <w:p w:rsidR="00EF7B3A" w:rsidRPr="00BE6E2F" w:rsidP="00EF7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при секретаре судебного заседания </w:t>
      </w:r>
      <w:r w:rsidR="00E478C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Бекирове Л.Р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EF7B3A" w:rsidRPr="00BE6E2F" w:rsidP="00EF7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с участием государственного обвинителя – помощника прокурора </w:t>
      </w: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г.Евпатория</w:t>
      </w: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Панарина М.В.</w:t>
      </w:r>
    </w:p>
    <w:p w:rsidR="00EF7B3A" w:rsidRPr="00E763D8" w:rsidP="00EF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защитника – адвоката </w:t>
      </w:r>
      <w:r w:rsidR="00EC6C1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Аг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иевич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В.А.</w:t>
      </w:r>
    </w:p>
    <w:p w:rsidR="00EF7B3A" w:rsidRPr="00BE6E2F" w:rsidP="00EF7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подсудим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Красуцкого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Е.И.</w:t>
      </w:r>
    </w:p>
    <w:p w:rsidR="00EF7B3A" w:rsidRPr="00BE6E2F" w:rsidP="00EF7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рассмотрев в открытом судебном заседании в зале судебного заседания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судебного участка № 38 Евпаторийского судебного района (городской округ Евпатория)</w:t>
      </w: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(г. Евпатория, пр. Ленина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51/50</w:t>
      </w: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) уголовное дело по обвинению</w:t>
      </w:r>
    </w:p>
    <w:p w:rsidR="009C6105" w:rsidRPr="00EC6C1A" w:rsidP="00FC6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Красуцкого</w:t>
      </w:r>
      <w:r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 xml:space="preserve"> Егора Игоревича</w:t>
      </w:r>
      <w:r w:rsidRPr="00BE6E2F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FC698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личные данные</w:t>
      </w:r>
    </w:p>
    <w:p w:rsidR="00EF7B3A" w:rsidP="00EF7B3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в совершении преступления</w:t>
      </w:r>
      <w:r w:rsidRPr="00BE6E2F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, предусмотрен</w:t>
      </w:r>
      <w:r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 xml:space="preserve">ного </w:t>
      </w:r>
      <w:r w:rsidRPr="00BE6E2F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ч.1</w:t>
      </w:r>
      <w:r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 xml:space="preserve"> ст. 158 </w:t>
      </w:r>
      <w:r w:rsidRPr="00BE6E2F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УК РФ,</w:t>
      </w:r>
    </w:p>
    <w:p w:rsidR="00EF7B3A" w:rsidRPr="00BE6E2F" w:rsidP="00EF7B3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EF7B3A" w:rsidRPr="00BE6E2F" w:rsidP="00EF7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  <w:r w:rsidRPr="00BE6E2F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УСТАНОВИЛ:</w:t>
      </w:r>
    </w:p>
    <w:p w:rsidR="00EF7B3A" w:rsidP="00EF7B3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Красуцкиий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Е.И.</w:t>
      </w: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совершил кражу, то есть тайное хищение чужого имущества. Преступление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им</w:t>
      </w: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совершено при следующих обстоятельствах.</w:t>
      </w:r>
    </w:p>
    <w:p w:rsidR="00EF7B3A" w:rsidP="00EF7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примерно в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Красуцкий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Е.И., находясь в магазине  «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», расположенном по адресу: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имея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умысел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направленный на  тайное хищение чужого имущества, действуя из корыстных побуждений, путем свободного доступа, воспользовавшись отсутствием внимания со стороны присутствующих лиц, тайно похитил с прилавка мобильный телефон марки «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» в корпусе белого цвета, имей: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***, имей***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стоимостью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рублей, укомплектованный сим-картой оператора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находившийся в пластиковом чехле розового цвета не представляющим </w:t>
      </w:r>
      <w:r w:rsidR="0047500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для потерпевшей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***</w:t>
      </w:r>
      <w:r w:rsidR="0047500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материальной ценности. После чего с места совершения преступления скрылся и распорядился </w:t>
      </w:r>
      <w:r w:rsidR="0047500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похищенным</w:t>
      </w:r>
      <w:r w:rsidR="0047500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по своему усмотрению причинив имущественный вред </w:t>
      </w:r>
      <w:r w:rsidR="00C6162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***</w:t>
      </w:r>
      <w:r w:rsidR="0047500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***</w:t>
      </w:r>
      <w:r w:rsidR="0047500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рублей.</w:t>
      </w:r>
    </w:p>
    <w:p w:rsidR="00EF7B3A" w:rsidRPr="00BE6E2F" w:rsidP="00EF7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судебном заседании подсудим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ый</w:t>
      </w: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47500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Красуцкий</w:t>
      </w:r>
      <w:r w:rsidR="0047500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Е.И.</w:t>
      </w: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заявил ходатайство о постановлении приговора без проведения  судебного разбирательства и пояснил, что предъявленное обвинение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ему</w:t>
      </w: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понятно, с обвинением соглас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ен</w:t>
      </w: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 полном объеме, обстоятельства совершения преступления, указанные в обвинительном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акте</w:t>
      </w: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 свою вину в предъявленном обвинении признает полностью. Заявленное  ходатайство о постановлении приговора без проведения судебного разбирательства поддерживает,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EF7B3A" w:rsidRPr="00BE6E2F" w:rsidP="00EF7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         Государственный обвинитель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47500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Панарин М.В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 защитник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47500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Агиевич</w:t>
      </w:r>
      <w:r w:rsidR="0047500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потерпевш</w:t>
      </w:r>
      <w:r w:rsidR="0047500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ая </w:t>
      </w:r>
      <w:r w:rsidR="00FC698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***</w:t>
      </w: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3967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заявлении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не возражали против заявленного ходатайства и принятия судебного решения без проведения судебного разбирательства.</w:t>
      </w:r>
    </w:p>
    <w:p w:rsidR="00EF7B3A" w:rsidRPr="00BE6E2F" w:rsidP="00EF7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ab/>
        <w:t>Поскольку подсудим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ый </w:t>
      </w:r>
      <w:r w:rsidR="003967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Красуцкий</w:t>
      </w:r>
      <w:r w:rsidR="003967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Е.И.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</w:t>
      </w: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</w:t>
      </w:r>
      <w:r w:rsidR="0047500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ей</w:t>
      </w: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EF7B3A" w:rsidRPr="00F708D0" w:rsidP="00475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08D0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475000">
        <w:rPr>
          <w:rFonts w:ascii="Times New Roman" w:hAnsi="Times New Roman" w:cs="Times New Roman"/>
          <w:sz w:val="26"/>
          <w:szCs w:val="26"/>
        </w:rPr>
        <w:t>Красуцкого</w:t>
      </w:r>
      <w:r w:rsidR="00475000">
        <w:rPr>
          <w:rFonts w:ascii="Times New Roman" w:hAnsi="Times New Roman" w:cs="Times New Roman"/>
          <w:sz w:val="26"/>
          <w:szCs w:val="26"/>
        </w:rPr>
        <w:t xml:space="preserve"> Е.И. суд  квалифицирует по</w:t>
      </w:r>
      <w:r w:rsidRPr="00F708D0">
        <w:rPr>
          <w:rFonts w:ascii="Times New Roman" w:hAnsi="Times New Roman" w:cs="Times New Roman"/>
          <w:sz w:val="26"/>
          <w:szCs w:val="26"/>
        </w:rPr>
        <w:t xml:space="preserve"> </w:t>
      </w:r>
      <w:r w:rsidR="00475000">
        <w:rPr>
          <w:rFonts w:ascii="Times New Roman" w:hAnsi="Times New Roman" w:cs="Times New Roman"/>
          <w:sz w:val="26"/>
          <w:szCs w:val="26"/>
        </w:rPr>
        <w:t>ч.1 ст. 158 УК РФ,</w:t>
      </w:r>
      <w:r w:rsidRPr="00F708D0">
        <w:rPr>
          <w:rFonts w:ascii="Times New Roman" w:hAnsi="Times New Roman" w:cs="Times New Roman"/>
          <w:sz w:val="26"/>
          <w:szCs w:val="26"/>
        </w:rPr>
        <w:t xml:space="preserve"> как кражу, то есть т</w:t>
      </w:r>
      <w:r w:rsidR="00475000">
        <w:rPr>
          <w:rFonts w:ascii="Times New Roman" w:hAnsi="Times New Roman" w:cs="Times New Roman"/>
          <w:sz w:val="26"/>
          <w:szCs w:val="26"/>
        </w:rPr>
        <w:t>айное  хищение чужого имущества.</w:t>
      </w:r>
    </w:p>
    <w:p w:rsidR="00EF7B3A" w:rsidP="00475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ab/>
        <w:t xml:space="preserve">Судом установлено, что действия  </w:t>
      </w:r>
      <w:r w:rsidR="0047500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Красуцкого</w:t>
      </w:r>
      <w:r w:rsidR="0047500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Е.И.</w:t>
      </w: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были умышленными, тайными, направленными на незаконное завладение имуществом </w:t>
      </w:r>
      <w:r w:rsidR="00FC698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***</w:t>
      </w:r>
      <w:r w:rsidR="0047500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Он умышленно, из корыстных побуждений,  тайно похитил имущество, принадлежащее потер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певшей, чем причинил ей  ущерб на сумму </w:t>
      </w:r>
      <w:r w:rsidR="00FC698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рублей.</w:t>
      </w:r>
    </w:p>
    <w:p w:rsidR="00EF7B3A" w:rsidP="00EF7B3A">
      <w:pPr>
        <w:pStyle w:val="ConsPlusNormal"/>
        <w:ind w:firstLine="540"/>
        <w:jc w:val="both"/>
      </w:pPr>
      <w:r w:rsidRPr="00BE6E2F">
        <w:rPr>
          <w:color w:val="262626"/>
        </w:rPr>
        <w:tab/>
        <w:t>Разрешая вопрос  о виде и мере наказания подсудимо</w:t>
      </w:r>
      <w:r>
        <w:rPr>
          <w:color w:val="262626"/>
        </w:rPr>
        <w:t>му</w:t>
      </w:r>
      <w:r w:rsidRPr="00BE6E2F">
        <w:rPr>
          <w:color w:val="262626"/>
        </w:rPr>
        <w:t xml:space="preserve"> суд признает в соответствии с положениями ст. 61 УК РФ в качестве   смягчающих обстоятельств </w:t>
      </w:r>
      <w:r w:rsidRPr="0039671F">
        <w:t>явку с повинной</w:t>
      </w:r>
      <w:r w:rsidRPr="00BE6E2F">
        <w:rPr>
          <w:color w:val="262626"/>
        </w:rPr>
        <w:t xml:space="preserve">, </w:t>
      </w:r>
      <w:r w:rsidRPr="00BE6E2F">
        <w:t>активное способствование раскрытию и расследо</w:t>
      </w:r>
      <w:r>
        <w:t>ванию преступления, под которым суд понимает оказание помощи в расследовании преступления путем дачи правдивых  показаний об обстоятельствах совершения преступления и своей роли  в нем, что способствовало установлению имеющих значение для дела обстоятельств</w:t>
      </w:r>
      <w:r w:rsidR="00475000">
        <w:t>, наличие на иждивении малолетних детей</w:t>
      </w:r>
      <w:r>
        <w:t xml:space="preserve"> </w:t>
      </w:r>
      <w:r w:rsidRPr="0039671F">
        <w:t xml:space="preserve">(п. </w:t>
      </w:r>
      <w:r w:rsidRPr="0039671F" w:rsidR="00475000">
        <w:t xml:space="preserve"> «г»,</w:t>
      </w:r>
      <w:r w:rsidRPr="0039671F" w:rsidR="0039671F">
        <w:t xml:space="preserve"> </w:t>
      </w:r>
      <w:r w:rsidRPr="0039671F">
        <w:t xml:space="preserve">«и» ч.1 ст. 61 </w:t>
      </w:r>
      <w:r>
        <w:t xml:space="preserve">УК РФ), полное </w:t>
      </w:r>
      <w:r w:rsidRPr="00B5100E">
        <w:rPr>
          <w:color w:val="000000" w:themeColor="text1"/>
        </w:rPr>
        <w:t>признание вины</w:t>
      </w:r>
      <w:r>
        <w:rPr>
          <w:color w:val="000000" w:themeColor="text1"/>
        </w:rPr>
        <w:t xml:space="preserve">, осознание неправомерности своего поведения, </w:t>
      </w:r>
      <w:r w:rsidRPr="00B5100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а также </w:t>
      </w:r>
      <w:r w:rsidRPr="00B5100E">
        <w:t xml:space="preserve"> </w:t>
      </w:r>
      <w:r>
        <w:t xml:space="preserve">раскаяние </w:t>
      </w:r>
      <w:r w:rsidRPr="0039671F">
        <w:t>подсудимого</w:t>
      </w:r>
      <w:r w:rsidRPr="0039671F" w:rsidR="00475000">
        <w:t xml:space="preserve"> и возмещение ущерба путем возврата похищенного</w:t>
      </w:r>
      <w:r w:rsidRPr="0039671F">
        <w:t xml:space="preserve"> </w:t>
      </w:r>
      <w:r>
        <w:t xml:space="preserve">(ч.2 ст. 61 УК РФ). </w:t>
      </w:r>
    </w:p>
    <w:p w:rsidR="00EF7B3A" w:rsidRPr="00E854CB" w:rsidP="00EF7B3A">
      <w:pPr>
        <w:pStyle w:val="ConsPlusNormal"/>
        <w:ind w:firstLine="540"/>
        <w:jc w:val="both"/>
      </w:pPr>
      <w:r>
        <w:t xml:space="preserve">     </w:t>
      </w:r>
      <w:r w:rsidRPr="00BE6E2F">
        <w:rPr>
          <w:color w:val="262626"/>
        </w:rPr>
        <w:t>В соответствии со ст. 63 УК РФ обстоятельств</w:t>
      </w:r>
      <w:r>
        <w:rPr>
          <w:color w:val="262626"/>
        </w:rPr>
        <w:t>ом</w:t>
      </w:r>
      <w:r w:rsidRPr="00BE6E2F">
        <w:rPr>
          <w:color w:val="262626"/>
        </w:rPr>
        <w:t xml:space="preserve"> отягчающи</w:t>
      </w:r>
      <w:r>
        <w:rPr>
          <w:color w:val="262626"/>
        </w:rPr>
        <w:t>м</w:t>
      </w:r>
      <w:r w:rsidRPr="00BE6E2F">
        <w:rPr>
          <w:color w:val="262626"/>
        </w:rPr>
        <w:t xml:space="preserve"> наказание подсудимо</w:t>
      </w:r>
      <w:r>
        <w:rPr>
          <w:color w:val="262626"/>
        </w:rPr>
        <w:t>му</w:t>
      </w:r>
      <w:r w:rsidRPr="00BE6E2F">
        <w:rPr>
          <w:color w:val="262626"/>
        </w:rPr>
        <w:t xml:space="preserve">  </w:t>
      </w:r>
      <w:r>
        <w:rPr>
          <w:color w:val="262626"/>
        </w:rPr>
        <w:t>суд признает рецидив преступлений.</w:t>
      </w:r>
      <w:r w:rsidRPr="00BE6E2F">
        <w:rPr>
          <w:color w:val="262626"/>
        </w:rPr>
        <w:tab/>
      </w:r>
    </w:p>
    <w:p w:rsidR="00EF7B3A" w:rsidRPr="00BE6E2F" w:rsidP="00EF7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        Кроме этого при решении вопроса о виде и мере наказания подсудим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ому</w:t>
      </w: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суд принимает во внимание влияние назначенного наказания на исправление осужденно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го</w:t>
      </w: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условия жизни его семьи и </w:t>
      </w: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учитывает:    </w:t>
      </w:r>
    </w:p>
    <w:p w:rsidR="00EF7B3A" w:rsidRPr="00BE6E2F" w:rsidP="00EF7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характер и степень общественной опасности совершенн</w:t>
      </w:r>
      <w:r w:rsidR="003967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ого</w:t>
      </w: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им</w:t>
      </w: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преступлени</w:t>
      </w:r>
      <w:r w:rsidR="003967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я</w:t>
      </w: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относящ</w:t>
      </w:r>
      <w:r w:rsidR="003967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егося</w:t>
      </w: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к категории преступлений небольшой тяжести;</w:t>
      </w:r>
    </w:p>
    <w:p w:rsidR="00EF7B3A" w:rsidP="00EF7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данные о личности подсудимо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го</w:t>
      </w: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котор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ый является гражданином Российской Федерации, имеет средне образование, женат, </w:t>
      </w:r>
      <w:r w:rsidRPr="0039671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</w:t>
      </w:r>
      <w:r w:rsidRPr="0039671F" w:rsidR="00475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иждивении двух малолетних детей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официально не трудоустроен, по месту проживания жалоб по факту нарушения им общественного порядка со стороны соседей не поступало, по месту жительства характеризуется </w:t>
      </w:r>
      <w:r w:rsidR="0047500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положительно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на учете у врача </w:t>
      </w:r>
      <w:r w:rsidRPr="00BE6E2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психиатра не состоит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</w:t>
      </w:r>
      <w:r w:rsidR="0047500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состоит на учете у врача нарколога с диагнозом:</w:t>
      </w:r>
      <w:r w:rsidR="0047500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ППР в результате употребления </w:t>
      </w:r>
      <w:r w:rsidR="0047500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опиоидов</w:t>
      </w:r>
      <w:r w:rsidR="0047500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стадия зависимости,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согласно акта наркологического освидетельствования № </w:t>
      </w:r>
      <w:r w:rsidR="00FC698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</w:t>
      </w:r>
      <w:r w:rsidR="0047500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47500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от</w:t>
      </w:r>
      <w:r w:rsidR="0047500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FC698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 страдает наркоманией, </w:t>
      </w:r>
      <w:r w:rsidR="0047500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принудительном лечении не нуждается из-за ремиссии.</w:t>
      </w:r>
    </w:p>
    <w:p w:rsidR="00EF7B3A" w:rsidP="00EF7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Вместе с тем, данные обстоятельства суд не считает исключительными, свидетельствующими о возможности применения ст. 64 УК РФ, т.е. назначение </w:t>
      </w:r>
      <w:r w:rsidR="004750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Красуцкому</w:t>
      </w:r>
      <w:r w:rsidR="004750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Е.И.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наказания более мягкого, чем предусмотрено за данное преступление.</w:t>
      </w:r>
    </w:p>
    <w:p w:rsidR="00EF7B3A" w:rsidRPr="00475000" w:rsidP="00475000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  <w:lang w:eastAsia="ru-RU"/>
        </w:rPr>
        <w:t xml:space="preserve">   </w:t>
      </w:r>
      <w:r w:rsidRPr="00BE6E2F">
        <w:rPr>
          <w:rFonts w:ascii="Times New Roman" w:hAnsi="Times New Roman" w:cs="Times New Roman"/>
          <w:color w:val="262626"/>
          <w:sz w:val="26"/>
          <w:szCs w:val="26"/>
          <w:lang w:eastAsia="ru-RU"/>
        </w:rPr>
        <w:t xml:space="preserve">На основании изложенного, принимая во внимание конкретные обстоятельства совершения преступления, с учетом смягчающих и отягчающих обстоятельств, </w:t>
      </w:r>
      <w:r w:rsidRPr="006910AF">
        <w:rPr>
          <w:rFonts w:ascii="Times New Roman" w:hAnsi="Times New Roman" w:cs="Times New Roman"/>
          <w:sz w:val="26"/>
          <w:szCs w:val="26"/>
        </w:rPr>
        <w:t xml:space="preserve">в целях восстановления социальной справедливости, </w:t>
      </w:r>
      <w:r w:rsidRPr="003C7615">
        <w:rPr>
          <w:rFonts w:ascii="Times New Roman" w:hAnsi="Times New Roman" w:cs="Times New Roman"/>
          <w:sz w:val="26"/>
          <w:szCs w:val="26"/>
        </w:rPr>
        <w:t xml:space="preserve">исправления подсудимого и предупреждения совершения им новых преступлений, </w:t>
      </w:r>
      <w:r w:rsidR="00475000">
        <w:rPr>
          <w:rFonts w:ascii="Times New Roman" w:hAnsi="Times New Roman" w:cs="Times New Roman"/>
          <w:snapToGrid w:val="0"/>
          <w:sz w:val="26"/>
          <w:szCs w:val="26"/>
        </w:rPr>
        <w:t>Красуцкому</w:t>
      </w:r>
      <w:r w:rsidR="00475000">
        <w:rPr>
          <w:rFonts w:ascii="Times New Roman" w:hAnsi="Times New Roman" w:cs="Times New Roman"/>
          <w:snapToGrid w:val="0"/>
          <w:sz w:val="26"/>
          <w:szCs w:val="26"/>
        </w:rPr>
        <w:t xml:space="preserve"> Е.И.</w:t>
      </w:r>
      <w:r w:rsidRPr="003C7615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3C7615">
        <w:rPr>
          <w:rFonts w:ascii="Times New Roman" w:hAnsi="Times New Roman" w:cs="Times New Roman"/>
          <w:sz w:val="26"/>
          <w:szCs w:val="26"/>
        </w:rPr>
        <w:t xml:space="preserve">необходимо, определить наказание в </w:t>
      </w:r>
      <w:r w:rsidRPr="003C7615">
        <w:rPr>
          <w:rFonts w:ascii="Times New Roman" w:hAnsi="Times New Roman" w:cs="Times New Roman"/>
          <w:color w:val="auto"/>
          <w:sz w:val="26"/>
          <w:szCs w:val="26"/>
        </w:rPr>
        <w:t xml:space="preserve">виде </w:t>
      </w:r>
      <w:r w:rsidRPr="003C7615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лишения свободы </w:t>
      </w:r>
      <w:r w:rsidRPr="003C7615">
        <w:rPr>
          <w:rFonts w:ascii="Times New Roman" w:hAnsi="Times New Roman" w:cs="Times New Roman"/>
          <w:sz w:val="26"/>
          <w:szCs w:val="26"/>
        </w:rPr>
        <w:t xml:space="preserve">с применением ст. 73 УК РФ, так как суд приходит к выводу, что исправление подсудимого возможно без реального </w:t>
      </w:r>
      <w:r w:rsidRPr="003C7615">
        <w:rPr>
          <w:rFonts w:ascii="Times New Roman" w:hAnsi="Times New Roman" w:cs="Times New Roman"/>
          <w:sz w:val="26"/>
          <w:szCs w:val="26"/>
        </w:rPr>
        <w:t xml:space="preserve">отбывания им наказания, с установлением ему испытательного срока, в течение которого он своим поведением должен </w:t>
      </w:r>
      <w:r w:rsidR="00475000">
        <w:rPr>
          <w:rFonts w:ascii="Times New Roman" w:hAnsi="Times New Roman" w:cs="Times New Roman"/>
          <w:sz w:val="26"/>
          <w:szCs w:val="26"/>
        </w:rPr>
        <w:t>будет доказать свое исправление.</w:t>
      </w:r>
    </w:p>
    <w:p w:rsidR="00EF7B3A" w:rsidRPr="00FA6DCD" w:rsidP="00EF7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Оценивая возможность применения ст. 73 УК РФ об условном назначении наказания суд исходит из того, что подсудимый характеризуется </w:t>
      </w:r>
      <w:r w:rsidR="009A6E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положительно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негативных сведений о нем в ходе судебного разбирательства не установлено, а также учитывает  характер и степень общественной опасности содеянного.</w:t>
      </w:r>
    </w:p>
    <w:p w:rsidR="00EF7B3A" w:rsidRPr="00092D29" w:rsidP="00092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100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данного вида наказания, предусмотренного санкцией указанной нормы, при установленных обстоятельствах, будет отвечать положениям ст. 6, 43 УК РФ, будет справедливым и соразмерным содеянному, а следовательно достигнет цели наказания.</w:t>
      </w:r>
      <w:r w:rsidRPr="00FA6D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Именно такой вид наказания должен способствовать исправлению осужденного, удерживать его от совершения нового преступлен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ия, а также прививать уважение к</w:t>
      </w:r>
      <w:r w:rsidRPr="00FA6D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законам, фор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мировать навыки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</w:t>
      </w:r>
      <w:r w:rsidRPr="00FA6D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послушного</w:t>
      </w:r>
      <w:r w:rsidRPr="00FA6D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поведения.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7E1" w:rsidP="008F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Красуцкий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Е.И. совершил преступление небольшой тяжести в течение </w:t>
      </w:r>
      <w:r w:rsidRPr="00AE59C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оставшейся не отбытой части наказания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условно-досрочного освобождения,</w:t>
      </w:r>
      <w:r w:rsidRPr="008F3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59C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 на момент постановления приговора срок условно -досрочного освобождения истек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Таким образом при назначении наказания суд не усматривает оснований для применения  положений п. «б»  ч.7 ст. 79 УК РФ и отмены условно-досрочного освобождения.</w:t>
      </w:r>
    </w:p>
    <w:p w:rsidR="00092D29" w:rsidP="00092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 также не установлено. </w:t>
      </w:r>
    </w:p>
    <w:p w:rsidR="00EF7B3A" w:rsidRPr="001B26E4" w:rsidP="00EF7B3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>
        <w:rPr>
          <w:rFonts w:ascii="Times New Roman" w:eastAsia="Times New Roman" w:hAnsi="Times New Roman"/>
          <w:sz w:val="25"/>
          <w:szCs w:val="25"/>
          <w:lang w:eastAsia="zh-CN"/>
        </w:rPr>
        <w:t xml:space="preserve">  </w:t>
      </w:r>
      <w:r w:rsidRPr="004049D7">
        <w:rPr>
          <w:rFonts w:ascii="Times New Roman" w:eastAsia="Times New Roman" w:hAnsi="Times New Roman"/>
          <w:sz w:val="25"/>
          <w:szCs w:val="25"/>
          <w:lang w:eastAsia="zh-CN"/>
        </w:rPr>
        <w:t>Гражданский иск по делу не заявлен.</w:t>
      </w:r>
    </w:p>
    <w:p w:rsidR="00EF7B3A" w:rsidP="00EF7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Вещественными доказательствами по делу следует распорядиться в соответствии со ст. 81 УПК РФ:</w:t>
      </w:r>
    </w:p>
    <w:p w:rsidR="00EF7B3A" w:rsidRPr="00064838" w:rsidP="00EF7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838">
        <w:rPr>
          <w:rFonts w:ascii="Times New Roman" w:eastAsia="Times New Roman" w:hAnsi="Times New Roman" w:cs="Times New Roman"/>
          <w:sz w:val="26"/>
          <w:szCs w:val="26"/>
          <w:lang w:eastAsia="ru-RU"/>
        </w:rPr>
        <w:t>-мобильный телефон фирмы «</w:t>
      </w:r>
      <w:r w:rsidR="00FC698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64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в </w:t>
      </w:r>
      <w:r w:rsidRPr="00064838" w:rsidR="009A6EF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пластмассовом чехле розового цвета</w:t>
      </w:r>
      <w:r w:rsidRPr="00064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возвращенный потерпевшей </w:t>
      </w:r>
      <w:r w:rsidR="00FC698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64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оставлению </w:t>
      </w:r>
      <w:r w:rsidR="00FC698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6483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9671F" w:rsidP="00EF7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83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64838" w:rsidR="00064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сим-карта мобильного оператора </w:t>
      </w:r>
      <w:r w:rsidR="00FC698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64838" w:rsidR="00064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</w:t>
      </w:r>
      <w:r w:rsidR="00AE59C4">
        <w:rPr>
          <w:rFonts w:ascii="Times New Roman" w:eastAsia="Times New Roman" w:hAnsi="Times New Roman" w:cs="Times New Roman"/>
          <w:sz w:val="26"/>
          <w:szCs w:val="26"/>
          <w:lang w:eastAsia="ru-RU"/>
        </w:rPr>
        <w:t>ежит хранению в материалах дела.</w:t>
      </w:r>
    </w:p>
    <w:p w:rsidR="00AE59C4" w:rsidRPr="00064838" w:rsidP="00EF7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7B3A" w:rsidRPr="009B1A79" w:rsidP="00EF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A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9B1A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На основании изложенного, руководствуясь </w:t>
      </w:r>
      <w:r w:rsidRPr="009B1A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ст.ст</w:t>
      </w:r>
      <w:r w:rsidRPr="009B1A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303-304, 307- 310, 314-316 УПК РФ, суд</w:t>
      </w:r>
      <w:r w:rsidRPr="009B1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F7B3A" w:rsidP="00EF7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1A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Р И Г О В О Р И Л:</w:t>
      </w:r>
    </w:p>
    <w:p w:rsidR="00EF7B3A" w:rsidRPr="009B1A79" w:rsidP="00EF7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7B3A" w:rsidRPr="009A6EFE" w:rsidP="009A6EFE">
      <w:pPr>
        <w:spacing w:after="0" w:line="0" w:lineRule="atLeast"/>
        <w:ind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Красуцкого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Егора Игоревича </w:t>
      </w:r>
      <w:r w:rsidRPr="009B1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9B1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B1A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2F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преступлени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42FE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5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158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 РФ и назначить ему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ч.1 ст. 158 УК РФ в виде 8 </w:t>
      </w:r>
      <w:r w:rsidRPr="003C7615">
        <w:rPr>
          <w:rFonts w:ascii="Times New Roman" w:eastAsia="Times New Roman" w:hAnsi="Times New Roman" w:cs="Times New Roman"/>
          <w:sz w:val="26"/>
          <w:szCs w:val="26"/>
          <w:lang w:eastAsia="ru-RU"/>
        </w:rPr>
        <w:t>(восьми)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 лишения свободы.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zh-CN"/>
        </w:rPr>
        <w:t xml:space="preserve">     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zh-CN"/>
        </w:rPr>
        <w:tab/>
      </w:r>
    </w:p>
    <w:p w:rsidR="00EF7B3A" w:rsidRPr="008E6723" w:rsidP="00EF7B3A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 w:rsidRPr="008E6723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В соответствии со ст. 73 УК РФ, назначенное </w:t>
      </w:r>
      <w:r w:rsidR="009A6E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Красуцкому</w:t>
      </w:r>
      <w:r w:rsidR="009A6E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Е.И</w:t>
      </w:r>
      <w:r w:rsidRPr="008E67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 </w:t>
      </w:r>
      <w:r w:rsidRPr="008E6723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наказание в виде лишения свободы считать усло</w:t>
      </w:r>
      <w:r w:rsidR="009A6EF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вным с испытательным сроком на 6</w:t>
      </w:r>
      <w:r w:rsidRPr="008E6723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(</w:t>
      </w:r>
      <w:r w:rsidR="009A6EF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шесть</w:t>
      </w:r>
      <w:r w:rsidRPr="008E6723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) месяцев.</w:t>
      </w:r>
    </w:p>
    <w:p w:rsidR="00EF7B3A" w:rsidRPr="00064838" w:rsidP="00EF7B3A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06483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Обязать </w:t>
      </w:r>
      <w:r w:rsidRPr="00064838" w:rsidR="009A6EF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Красуцкого</w:t>
      </w:r>
      <w:r w:rsidRPr="00064838" w:rsidR="009A6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Е.И.</w:t>
      </w:r>
      <w:r w:rsidRPr="00064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06483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период испытательного срока не реже двух раз в месяц являться  для регистрации в специализированный государственный орган, осуществляющий контроль за поведением условно осужденных, ведающий исполнением наказаний, по месту своего жительства, в дни и часы, определенные указанным органом; не менять своего места жительства, а также места учебы или работы, без предварительного уведомления специализированного государственного органа осуществляющего контроль за поведением условно осужденных, ведающего исполнением наказаний. </w:t>
      </w:r>
    </w:p>
    <w:p w:rsidR="00EF7B3A" w:rsidRPr="008E6723" w:rsidP="00EF7B3A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 w:rsidRPr="008E67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Обязанность наблюдения за осужденным возложить на специализированный государственный орган, осуществляющий надзор за отбыванием осужденными наказания по месту его жительства. </w:t>
      </w:r>
    </w:p>
    <w:p w:rsidR="00EF7B3A" w:rsidRPr="00D0084C" w:rsidP="00EF7B3A">
      <w:pPr>
        <w:suppressAutoHyphens/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zh-CN"/>
        </w:rPr>
        <w:t xml:space="preserve">Меру пресечения </w:t>
      </w:r>
      <w:r w:rsidR="009A6EFE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zh-CN"/>
        </w:rPr>
        <w:t>Красуцкому</w:t>
      </w:r>
      <w:r w:rsidR="009A6EFE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zh-CN"/>
        </w:rPr>
        <w:t xml:space="preserve"> Е.И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zh-CN"/>
        </w:rPr>
        <w:t>.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zh-CN"/>
        </w:rPr>
        <w:t>– подписку о невыезде и надлежащем поведении сохранить до вступления приговора в законную силу.</w:t>
      </w:r>
    </w:p>
    <w:p w:rsidR="00EF7B3A" w:rsidP="00EF7B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  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Вещественн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ые доказательства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по делу:</w:t>
      </w:r>
    </w:p>
    <w:p w:rsidR="00064838" w:rsidRPr="00064838" w:rsidP="00064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-</w:t>
      </w:r>
      <w:r w:rsidRPr="0006483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мобильный телефон фирмы «</w:t>
      </w:r>
      <w:r w:rsidR="00FC698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64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в пластмассовом чехле розового цвета, возвращенный потерпевшей </w:t>
      </w:r>
      <w:r w:rsidR="00FC698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64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64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064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698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064838" w:rsidRPr="00064838" w:rsidP="00064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838">
        <w:rPr>
          <w:rFonts w:ascii="Times New Roman" w:eastAsia="Times New Roman" w:hAnsi="Times New Roman" w:cs="Times New Roman"/>
          <w:sz w:val="26"/>
          <w:szCs w:val="26"/>
          <w:lang w:eastAsia="ru-RU"/>
        </w:rPr>
        <w:t>-сим-кар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ту</w:t>
      </w:r>
      <w:r w:rsidRPr="00064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мобильного оператора </w:t>
      </w:r>
      <w:r w:rsidR="00FC698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64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номером </w:t>
      </w:r>
      <w:r w:rsidR="00FC698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064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64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хран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064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материалах дела;</w:t>
      </w:r>
    </w:p>
    <w:p w:rsidR="00EF7B3A" w:rsidRPr="00097C24" w:rsidP="00064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Процессуальные издержки, предусмотренные ст. 131 УПК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в соответствии с ч.10 ст. 316 УПК РФ, взысканию с осужденного не подлежат.</w:t>
      </w:r>
    </w:p>
    <w:p w:rsidR="00EF7B3A" w:rsidP="00EF7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8944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Приговор суда может быть обжалован в течение десяти суток в Евпаторийский городской суд Республики Крым  с подачей жалобы через мирового судью судебного участка № 38 Евпаторийского судебного района (городской округ Евпатория).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случае  подачи апелляционной жалобы о</w:t>
      </w:r>
      <w:r w:rsidRPr="008944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сужденный, вправе ходатайствовать об участии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в суде апелляционной инстанции, а также о назначении ему защитника, о чем должно быть указано в апелляционной жалобе.</w:t>
      </w:r>
    </w:p>
    <w:p w:rsidR="00EF7B3A" w:rsidRPr="008944F6" w:rsidP="00EF7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Приговор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установленном судом первой инстанции.</w:t>
      </w:r>
    </w:p>
    <w:p w:rsidR="00EF7B3A" w:rsidP="00064838">
      <w:pPr>
        <w:tabs>
          <w:tab w:val="left" w:pos="779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ab/>
      </w:r>
    </w:p>
    <w:p w:rsidR="00EF7B3A" w:rsidP="00EF7B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0648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Мировой судья                                                                         Н.А. Киоса</w:t>
      </w:r>
    </w:p>
    <w:p w:rsidR="00E478C4" w:rsidP="00EF7B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Согласовано</w:t>
      </w:r>
    </w:p>
    <w:p w:rsidR="00E478C4" w:rsidP="00EF7B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Н.А. Киоса</w:t>
      </w:r>
    </w:p>
    <w:p w:rsidR="00EF7B3A" w:rsidRPr="00BE6E2F" w:rsidP="00EF7B3A">
      <w:pPr>
        <w:spacing w:after="200" w:line="276" w:lineRule="auto"/>
        <w:rPr>
          <w:rFonts w:ascii="Calibri" w:eastAsia="Calibri" w:hAnsi="Calibri" w:cs="Times New Roman"/>
          <w:color w:val="FF0000"/>
        </w:rPr>
      </w:pPr>
    </w:p>
    <w:p w:rsidR="00EF7B3A" w:rsidRPr="001C5872" w:rsidP="00EF7B3A">
      <w:pPr>
        <w:rPr>
          <w:color w:val="FF0000"/>
        </w:rPr>
      </w:pPr>
    </w:p>
    <w:p w:rsidR="00EF7B3A" w:rsidP="00EF7B3A"/>
    <w:p w:rsidR="00EF7B3A" w:rsidP="00EF7B3A"/>
    <w:p w:rsidR="00F64DCE"/>
    <w:sectPr w:rsidSect="00AE59C4">
      <w:pgSz w:w="11906" w:h="16838"/>
      <w:pgMar w:top="993" w:right="85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3A"/>
    <w:rsid w:val="00064838"/>
    <w:rsid w:val="00092D29"/>
    <w:rsid w:val="00097C24"/>
    <w:rsid w:val="000B2A35"/>
    <w:rsid w:val="001B26E4"/>
    <w:rsid w:val="001C5872"/>
    <w:rsid w:val="0039671F"/>
    <w:rsid w:val="003C7615"/>
    <w:rsid w:val="004049D7"/>
    <w:rsid w:val="00475000"/>
    <w:rsid w:val="00542FE3"/>
    <w:rsid w:val="006910AF"/>
    <w:rsid w:val="006A44ED"/>
    <w:rsid w:val="008944F6"/>
    <w:rsid w:val="008E6723"/>
    <w:rsid w:val="008F37E1"/>
    <w:rsid w:val="009A6EFE"/>
    <w:rsid w:val="009B1A79"/>
    <w:rsid w:val="009C6105"/>
    <w:rsid w:val="00AE59C4"/>
    <w:rsid w:val="00B5100E"/>
    <w:rsid w:val="00BE6E2F"/>
    <w:rsid w:val="00C61625"/>
    <w:rsid w:val="00D0084C"/>
    <w:rsid w:val="00D06171"/>
    <w:rsid w:val="00E478C4"/>
    <w:rsid w:val="00E763D8"/>
    <w:rsid w:val="00E854CB"/>
    <w:rsid w:val="00EC6C1A"/>
    <w:rsid w:val="00EF7B3A"/>
    <w:rsid w:val="00F64DCE"/>
    <w:rsid w:val="00F708D0"/>
    <w:rsid w:val="00FA6DCD"/>
    <w:rsid w:val="00FC69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F7B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Preformatted">
    <w:name w:val="HTML Preformatted"/>
    <w:basedOn w:val="Normal"/>
    <w:link w:val="HTML"/>
    <w:rsid w:val="00EF7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EF7B3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9A6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6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