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№1-38-8/2026</w:t>
      </w:r>
    </w:p>
    <w:p w:rsidR="00A77B3E">
      <w:r>
        <w:t>УИД 91MS0038-</w:t>
      </w:r>
      <w:r w:rsidRPr="00AA40B4">
        <w:t>*****</w:t>
      </w:r>
    </w:p>
    <w:p w:rsidR="00A77B3E"/>
    <w:p w:rsidR="00A77B3E">
      <w:r>
        <w:t xml:space="preserve">ПРИГОВОР </w:t>
      </w:r>
    </w:p>
    <w:p w:rsidR="00A77B3E">
      <w:r>
        <w:t>ИМЕНЕМ РОССИЙСКОЙ ФЕДЕРАЦИИ</w:t>
      </w:r>
    </w:p>
    <w:p w:rsidR="00A77B3E"/>
    <w:p w:rsidR="00A77B3E">
      <w:r>
        <w:t>дата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адрес Рой Н.Г., </w:t>
      </w:r>
    </w:p>
    <w:p w:rsidR="00A77B3E">
      <w:r>
        <w:t xml:space="preserve">при ведении протокола судебного заседания и </w:t>
      </w:r>
      <w:r>
        <w:t>аудиопротоколирования</w:t>
      </w:r>
      <w:r>
        <w:t xml:space="preserve"> секретарем судебного заседани</w:t>
      </w:r>
      <w:r>
        <w:t xml:space="preserve">я - </w:t>
      </w:r>
      <w:r>
        <w:t>фио</w:t>
      </w:r>
      <w:r>
        <w:t>,</w:t>
      </w:r>
    </w:p>
    <w:p w:rsidR="00A77B3E">
      <w:r>
        <w:t xml:space="preserve">с участием государственного обвинителя - старшего помощника прокурора  адрес - </w:t>
      </w:r>
      <w:r>
        <w:t>фио</w:t>
      </w:r>
      <w:r>
        <w:t>,</w:t>
      </w:r>
    </w:p>
    <w:p w:rsidR="00A77B3E">
      <w:r>
        <w:t xml:space="preserve">подсудимого - Сычёва А.С., </w:t>
      </w:r>
    </w:p>
    <w:p w:rsidR="00A77B3E">
      <w:r>
        <w:t xml:space="preserve">защитника - адвоката </w:t>
      </w:r>
      <w:r>
        <w:t>фио</w:t>
      </w:r>
      <w:r>
        <w:t>, удостоверение №</w:t>
      </w:r>
      <w:r w:rsidRPr="00AA40B4">
        <w:t>*****</w:t>
      </w:r>
      <w:r>
        <w:t>от дата, действующего на основании ордера №</w:t>
      </w:r>
      <w:r w:rsidRPr="00AA40B4">
        <w:t>*****</w:t>
      </w:r>
      <w:r>
        <w:t>от</w:t>
      </w:r>
      <w:r>
        <w:t xml:space="preserve"> дата,</w:t>
      </w:r>
    </w:p>
    <w:p w:rsidR="00A77B3E">
      <w:r>
        <w:t xml:space="preserve">потерпевшего - </w:t>
      </w:r>
      <w:r>
        <w:t>фио</w:t>
      </w:r>
      <w:r>
        <w:t>,</w:t>
      </w:r>
    </w:p>
    <w:p w:rsidR="00A77B3E">
      <w:r>
        <w:t>рассмотрев в открытом судебном заседании в порядке особого производства уголовное дело по обвинению</w:t>
      </w:r>
    </w:p>
    <w:p w:rsidR="00A77B3E">
      <w:r>
        <w:t xml:space="preserve">Сычёва Александра Сергеевича, паспортные данные </w:t>
      </w:r>
      <w:r w:rsidRPr="00AA40B4">
        <w:t>*****</w:t>
      </w:r>
      <w:r>
        <w:t xml:space="preserve">, гражданина Российской Федерации, имеющего среднее специальное образование, не женатого, на </w:t>
      </w:r>
      <w:r>
        <w:t>иждевении</w:t>
      </w:r>
      <w:r>
        <w:t xml:space="preserve"> детей не имеющего, имеющего на </w:t>
      </w:r>
      <w:r>
        <w:t>иждевении</w:t>
      </w:r>
      <w:r>
        <w:t xml:space="preserve"> мать пенсионерку, являющуюся инвалидом третьей группы, трудоустроенного в наименование организации, военнообязанного, зарегистрированного и проживающего по адресу: адрес, не судимого,</w:t>
      </w:r>
    </w:p>
    <w:p w:rsidR="00A77B3E">
      <w:r>
        <w:t>в совершении преступления, пре</w:t>
      </w:r>
      <w:r>
        <w:t>дусмотренного ст. 116 Уголовного кодекса Российской Федерации,</w:t>
      </w:r>
    </w:p>
    <w:p w:rsidR="00A77B3E"/>
    <w:p w:rsidR="00A77B3E">
      <w:r>
        <w:t>УСТАНОВИЛ:</w:t>
      </w:r>
    </w:p>
    <w:p w:rsidR="00A77B3E">
      <w:r>
        <w:t>Сычёв Александр Сергеевич совершил побои, причинившие физическую боль, но не повлекшие последствий, указанных в статье 115 Уголовного кодекса Российской Федерации, совершенные из ху</w:t>
      </w:r>
      <w:r>
        <w:t>лиганских побуждений при следующих обстоятельствах.</w:t>
      </w:r>
    </w:p>
    <w:p w:rsidR="00A77B3E">
      <w:r>
        <w:t xml:space="preserve">дата </w:t>
      </w:r>
      <w:r>
        <w:t>в</w:t>
      </w:r>
      <w:r>
        <w:t xml:space="preserve"> время часов, у Сычёва А.С. находящегося на участке местности, расположенном перед входом в </w:t>
      </w:r>
      <w:r>
        <w:t>подьезд</w:t>
      </w:r>
      <w:r>
        <w:t xml:space="preserve"> дома №</w:t>
      </w:r>
      <w:r w:rsidRPr="00AA40B4">
        <w:t>*****</w:t>
      </w:r>
      <w:r>
        <w:t xml:space="preserve"> по адрес </w:t>
      </w:r>
      <w:r w:rsidRPr="00AA40B4">
        <w:t>*****</w:t>
      </w:r>
      <w:r>
        <w:t xml:space="preserve">, возник преступный умысел на причинение телесных повреждений и физической </w:t>
      </w:r>
      <w:r>
        <w:t xml:space="preserve">боли ранее ему не знакомому </w:t>
      </w:r>
      <w:r>
        <w:t>фио</w:t>
      </w:r>
      <w:r>
        <w:t xml:space="preserve"> из хулиганских побуждений.</w:t>
      </w:r>
    </w:p>
    <w:p w:rsidR="00A77B3E">
      <w:r>
        <w:t xml:space="preserve">Реализуя свой преступный умысел, направленный на причинение физической боли и телесных повреждений </w:t>
      </w:r>
      <w:r>
        <w:t>фио</w:t>
      </w:r>
      <w:r>
        <w:t>, дата примерно в время часов Сычёв А.С., находясь в общественном месте - на участке местности,</w:t>
      </w:r>
      <w:r>
        <w:t xml:space="preserve"> расположенном перед входом в подъезд дома №</w:t>
      </w:r>
      <w:r w:rsidRPr="00AA40B4">
        <w:t>*****</w:t>
      </w:r>
      <w:r>
        <w:t xml:space="preserve"> по адрес </w:t>
      </w:r>
      <w:r>
        <w:t>адрес</w:t>
      </w:r>
      <w:r>
        <w:t>, действуя умышленно, из хулиганских побуждений, в присутствии посторонних лиц, грубо нарушая общественный порядок, пренебрегая общественными интересами, общеп</w:t>
      </w:r>
      <w:r>
        <w:t xml:space="preserve">ринятыми нормами морали и поведения </w:t>
      </w:r>
      <w:r>
        <w:t xml:space="preserve">в обществе, </w:t>
      </w:r>
      <w:r>
        <w:t xml:space="preserve">осознавая противоправный характер своих </w:t>
      </w:r>
      <w:r>
        <w:t xml:space="preserve">действий и предвидя неизбежность наступления общественно опасных последствий в виде причинения телесных повреждений и физической боли </w:t>
      </w:r>
      <w:r>
        <w:t>фио</w:t>
      </w:r>
      <w:r>
        <w:t>, и желая их наступления, с целью причинения телесных повреждений и</w:t>
      </w:r>
      <w:r>
        <w:t xml:space="preserve"> физической боли, беспричинно, то есть из хулиганских побуждений, используя малозначительный повод, находясь в непосредственной близости от потерпевшего нанес один удар кулаком правой руки в левую височную область </w:t>
      </w:r>
      <w:r>
        <w:t>фио</w:t>
      </w:r>
      <w:r>
        <w:t>, причинив</w:t>
      </w:r>
      <w:r>
        <w:t xml:space="preserve"> последнему физическую боль и</w:t>
      </w:r>
      <w:r>
        <w:t xml:space="preserve"> телесные повреждения в виде ссадин на лице, волосистой части головы, кожной раны (не потребовавшей </w:t>
      </w:r>
      <w:r>
        <w:t>ушивания</w:t>
      </w:r>
      <w:r>
        <w:t>) в левой височной области, кровоподтеков на веках левого глаза, в области левой ушной раковины и левой сосцевидной области. От полученного удара по</w:t>
      </w:r>
      <w:r>
        <w:t xml:space="preserve">терпевший, находясь на плоскости, из положения стоя упал на правый бок, ударившись правой височной областью о твердую поверхность, покрытую асфальтом. В следствии указанного удара потерпевшему </w:t>
      </w:r>
      <w:r>
        <w:t>фио</w:t>
      </w:r>
      <w:r>
        <w:t xml:space="preserve"> были причинены физическая боль и телесное повреждение в вид</w:t>
      </w:r>
      <w:r>
        <w:t>е внутрикожных кровоизлияний в правой височной области.</w:t>
      </w:r>
    </w:p>
    <w:p w:rsidR="00A77B3E">
      <w:r>
        <w:t xml:space="preserve">После чего, Сычёв А.С., в продолжении своего преступного умысла, не останавливаясь на достигнутом, без значительного разрыва во времени, находясь в непосредственной близости от потерпевшего, стоя над </w:t>
      </w:r>
      <w:r>
        <w:t xml:space="preserve">ним, нанес один удар стопой левой ноги в область грудной клетки с правой стороны, при этом причинив физическую боль </w:t>
      </w:r>
      <w:r>
        <w:t>фио</w:t>
      </w:r>
    </w:p>
    <w:p w:rsidR="00A77B3E">
      <w:r>
        <w:t xml:space="preserve">Согласно заключению эксперта № </w:t>
      </w:r>
      <w:r w:rsidRPr="00AA40B4">
        <w:t>*****</w:t>
      </w:r>
      <w:r>
        <w:t xml:space="preserve"> от дата у гражданина </w:t>
      </w:r>
      <w:r>
        <w:t>фио</w:t>
      </w:r>
      <w:r>
        <w:t xml:space="preserve"> обнаружены телесные повреждения в виде ссадин на лице, волосистой части голов</w:t>
      </w:r>
      <w:r>
        <w:t xml:space="preserve">ы; внутрикожных кровоизлияний в правой височной области; кожной раны (не потребовавшей </w:t>
      </w:r>
      <w:r>
        <w:t>ушивания</w:t>
      </w:r>
      <w:r>
        <w:t>) в левой височной области;</w:t>
      </w:r>
      <w:r>
        <w:t xml:space="preserve"> </w:t>
      </w:r>
      <w:r>
        <w:t>кровоподтеков на веках левого глаза, в области левой ушной раковины и в левой сосцевидной области, которые образовались от травматиче</w:t>
      </w:r>
      <w:r>
        <w:t>ских воздействий тупых предметов, в срок порядка 2-3 суток до проведения экспертизы, возможно дата Указанные телесные повреждения не повлекли за собой кратковременного расстройства здоровья или незначительной стойкой утраты общей трудоспособности и расцени</w:t>
      </w:r>
      <w:r>
        <w:t>ваются как повреждения, не причинившие вред здоровью человека (согласно п. 6</w:t>
      </w:r>
      <w:r>
        <w:t xml:space="preserve"> Приказа МЗ и СР РФ от дата № 172 н «Об утверждении Порядка определения степени тяжести вреда, причиненного здоровью человека»; приказа МЗ РФ от дата N? 490н «О внесении изменений </w:t>
      </w:r>
      <w:r>
        <w:t>в порядок определения степени тяжести вреда, причиненного здоровью человека»).</w:t>
      </w:r>
    </w:p>
    <w:p w:rsidR="00A77B3E">
      <w:r>
        <w:t>При ознакомлении с обвинительным постановлением и материалами уголовного дела обвиняемым Сычёвым А.С. после консультации с защитником было добровольно заявлено ходатайство о рас</w:t>
      </w:r>
      <w:r>
        <w:t>смотрении дела в особом порядке судебного разбирательства, предусмотренном гл. 40 Уголовно-процессуального кодекса Российской Федерации, в связи с полным признанием своей вины и согласием с предъявленным ему обвинением. Характер и последствия заявленного и</w:t>
      </w:r>
      <w:r>
        <w:t xml:space="preserve">м ходатайства Сычёву </w:t>
      </w:r>
      <w:r>
        <w:t>А.С.разъяснены</w:t>
      </w:r>
      <w:r>
        <w:t>.</w:t>
      </w:r>
    </w:p>
    <w:p w:rsidR="00A77B3E">
      <w:r>
        <w:t>В судебном заседании подсудимый Сычёв А.С. свою вину в совершении инкриминируемых ему деяний признал полностью, раскаялся в содеянном и пояснил, что суть обвинения понятна, с обвинением он согласен полностью, правильнос</w:t>
      </w:r>
      <w:r>
        <w:t xml:space="preserve">ть изложенных в обвинительном постановлении обстоятельств он подтверждает в полном объеме. Место, время, способ, мотив и иные обстоятельства совершения преступлений в обвинительном постановлении указаны </w:t>
      </w:r>
      <w:r>
        <w:t>правильно, квалификация его действиям дана верная. По</w:t>
      </w:r>
      <w:r>
        <w:t>ддерживает свое ходатайство о постановлении приговора в особом порядке судебного разбирательства, в соответствии со статьями 316 и 317 УПК РФ. Суду при этом он пояснил, что ходатайство заявлено добровольно, после консультации с защитником, он осознает хара</w:t>
      </w:r>
      <w:r>
        <w:t xml:space="preserve">ктер и последствия постановления приговора в таком порядке судебного разбирательства и что приговор не может быть обжалован по основаниям, предусмотренным п. 1 ст. 389.15 УПК РФ. Свои поступки оценил отрицательно, осознал неправомерность своего поведения. </w:t>
      </w:r>
    </w:p>
    <w:p w:rsidR="00A77B3E">
      <w:r>
        <w:t xml:space="preserve">Защитник - адвокат </w:t>
      </w:r>
      <w:r>
        <w:t>фио</w:t>
      </w:r>
      <w:r>
        <w:t xml:space="preserve"> в судебном заседании не возражал против заявленного ходатайства и принятия судебного решения без проведения судебного разбирательства. </w:t>
      </w:r>
    </w:p>
    <w:p w:rsidR="00A77B3E">
      <w:r>
        <w:t xml:space="preserve">Государственный обвинитель старший помощник прокурора адрес РК </w:t>
      </w:r>
      <w:r>
        <w:t>фио</w:t>
      </w:r>
      <w:r>
        <w:t xml:space="preserve"> в судебном заседании не возра</w:t>
      </w:r>
      <w:r>
        <w:t>жал против заявленного ходатайства и принятия судебного решения без проведения судебного разбирательства.</w:t>
      </w:r>
    </w:p>
    <w:p w:rsidR="00A77B3E">
      <w:r>
        <w:t xml:space="preserve">Потерпевший </w:t>
      </w:r>
      <w:r>
        <w:t>фио</w:t>
      </w:r>
      <w:r>
        <w:t xml:space="preserve"> в судебном заседании не возражал против рассмотрения дела в особом порядке.</w:t>
      </w:r>
    </w:p>
    <w:p w:rsidR="00A77B3E">
      <w:r>
        <w:t>Поскольку подсудимый Сычёв А.С.  обвиняется в совершении преступления небольшой тяжести, вину в предъявленном обвинении признал полностью и добровольно ходатайствовал о постановлении приговора в порядке, установленном статьями 316 и 317 УПК РФ, после предв</w:t>
      </w:r>
      <w:r>
        <w:t>арительной консультации с защитником, имеется согласие государственного обвинителя, защитника, потерпевшего на принятие судебного решения без проведения судебного разбирательства в общем порядке, а предъявленное обвинение является обоснованным в полном объ</w:t>
      </w:r>
      <w:r>
        <w:t xml:space="preserve">еме и подтверждено имеющимися в материалах дела доказательствами, суд считает возможным принять судебное решение по делу без проведения судебного разбирательства в общем порядке. </w:t>
      </w:r>
    </w:p>
    <w:p w:rsidR="00A77B3E">
      <w:r>
        <w:t xml:space="preserve">Действия подсудимого Сычёва А.С. суд квалифицирует по статье 116 Уголовного </w:t>
      </w:r>
      <w:r>
        <w:t>кодекса Российской Федерации как побои, причинившие физическую боль, но не повлекшие последствий, указанных в статье 115 Уголовного кодекса Российской Федерации, совершенные из хулиганских побуждений.</w:t>
      </w:r>
    </w:p>
    <w:p w:rsidR="00A77B3E">
      <w:r>
        <w:t xml:space="preserve">В соответствии с ч. 2 ст. 15 УК РФ совершенное </w:t>
      </w:r>
      <w:r>
        <w:t>фио</w:t>
      </w:r>
      <w:r>
        <w:t xml:space="preserve"> деян</w:t>
      </w:r>
      <w:r>
        <w:t>ие относится к категории преступлений небольшой тяжести, в связи с чем суд не находит оснований для изменения категории преступления на менее тяжкую категорию в соответствии с ч. 6 ст. 15 УК РФ.</w:t>
      </w:r>
    </w:p>
    <w:p w:rsidR="00A77B3E">
      <w:r>
        <w:t>При назначении назначения Сычёву А.С. суд в соответствии с тр</w:t>
      </w:r>
      <w:r>
        <w:t>ебованиями ст. 60 УК РФ, учитывает характер и степень общественной опасности преступления, личность виновного, в том числе обстоятельства, смягчающие наказание, отсутствие обстоятельств, отягчающих наказание, а также влияние назначенного наказания на испра</w:t>
      </w:r>
      <w:r>
        <w:t>вление осужденного и на условия его жизни.</w:t>
      </w:r>
    </w:p>
    <w:p w:rsidR="00A77B3E">
      <w:r>
        <w:t xml:space="preserve">Суд принимает во внимание данные о личности подсудимого: гражданин Российской Федерации, в браке не состоит, ранее не судим, на учете у врача-нарколога и врача-психиатра не состоит, в настоящее время трудоустроен </w:t>
      </w:r>
      <w:r>
        <w:t xml:space="preserve">в наименование организации в должности разнорабочий, по мету работы характеризуется с положительной стороны, по месту жительства характеризуется с удовлетворительной стороны, на иждивении имеет мать - пенсионерку </w:t>
      </w:r>
      <w:r>
        <w:t>фио</w:t>
      </w:r>
      <w:r>
        <w:t>, паспортные данные, инвалида третьей гр</w:t>
      </w:r>
      <w:r>
        <w:t xml:space="preserve">уппы, а также отца - пенсионера </w:t>
      </w:r>
      <w:r>
        <w:t>фио</w:t>
      </w:r>
      <w:r>
        <w:t xml:space="preserve"> </w:t>
      </w:r>
    </w:p>
    <w:p w:rsidR="00A77B3E">
      <w:r>
        <w:t>Смягчающими подсудимому наказание обстоятельствами являются:</w:t>
      </w:r>
    </w:p>
    <w:p w:rsidR="00A77B3E">
      <w:r>
        <w:t>- активное способствование раскрытию и расследованию преступления (п. «и» ч. 1 ст. 61 УК РФ);</w:t>
      </w:r>
    </w:p>
    <w:p w:rsidR="00A77B3E">
      <w:r>
        <w:t>- полное признание вины, осознание неправомерности своего поведе</w:t>
      </w:r>
      <w:r>
        <w:t>ния, раскаяние в содеянном, совершение преступления небольшой тяжести впервые (ч. 2 ст. 61 УК РФ).</w:t>
      </w:r>
    </w:p>
    <w:p w:rsidR="00A77B3E">
      <w:r>
        <w:t xml:space="preserve">Обстоятельств, отягчающих наказание, судом не установлено. </w:t>
      </w:r>
    </w:p>
    <w:p w:rsidR="00A77B3E">
      <w:r>
        <w:t>В соответствии со ст. 6 Уголовного кодекса Российской Федерации наказание и иные меры уголовно-пр</w:t>
      </w:r>
      <w:r>
        <w:t>авового характера, применяемые к лицу, совершившему преступление, должны быть справедливыми, то есть соответствовать характеру и степени общественной опасности преступления, обстоятельствам его совершения и личности виновного.</w:t>
      </w:r>
    </w:p>
    <w:p w:rsidR="00A77B3E">
      <w:r>
        <w:t>Согласно ч. 2 ст. 43 Уголовно</w:t>
      </w:r>
      <w:r>
        <w:t>го кодекса Российской Федерации наказание применяется в целях восстановления социальной справедливости, а также в целях исправления осужденного и предупреждения совершения новых преступлений.</w:t>
      </w:r>
    </w:p>
    <w:p w:rsidR="00A77B3E">
      <w:r>
        <w:t xml:space="preserve">Оснований для применения ст. 64 УК РФ суд не усматривает. </w:t>
      </w:r>
    </w:p>
    <w:p w:rsidR="00A77B3E">
      <w:r>
        <w:t>Сычёв</w:t>
      </w:r>
      <w:r>
        <w:t xml:space="preserve"> А.С. не относится к категории лиц, в отношении которых исправительные работы в соответствии с ч. 5 ст. 50 УК РФ  не назначаются. Сычёв А.С. имеет основное место работы наименование организации в должности разнорабочий.</w:t>
      </w:r>
    </w:p>
    <w:p w:rsidR="00A77B3E">
      <w:r>
        <w:t xml:space="preserve">Учитывая вышеуказанное, принимая во </w:t>
      </w:r>
      <w:r>
        <w:t>внимание характер и степень общественной опасности совершенного преступления, а также принимая во внимание, что назначенное наказание должно быть не только карой, но и преследовать цель общей и специальной превенции, то есть должно быть необходимым и доста</w:t>
      </w:r>
      <w:r>
        <w:t>точным для исправления лица, совершившего преступление и предупреждения новых преступлений, суд назначает подсудимой наказание в виде исправительных работ с удержанием процентов от заработной платы в доход государства.</w:t>
      </w:r>
    </w:p>
    <w:p w:rsidR="00A77B3E">
      <w:r>
        <w:t>По мнению суда, именно такое наказани</w:t>
      </w:r>
      <w:r>
        <w:t>е является достаточным и необходимым для исправления подсудимого и предупреждения совершения им новых преступлений, и соответствует требованиям ст. 6, 43 УК РФ о справедливости назначенного наказания.</w:t>
      </w:r>
    </w:p>
    <w:p w:rsidR="00A77B3E">
      <w:r>
        <w:t xml:space="preserve">Меру пресечения в виде подписке о невыезде суд считает </w:t>
      </w:r>
      <w:r>
        <w:t>необходимым оставить без изменений до вступления приговора в законную силу.</w:t>
      </w:r>
    </w:p>
    <w:p w:rsidR="00A77B3E">
      <w:r>
        <w:t xml:space="preserve">Гражданский иск не заявлен. </w:t>
      </w:r>
    </w:p>
    <w:p w:rsidR="00A77B3E">
      <w:r>
        <w:t>Процессуальные издержки взысканию с Сычёва А.С. не подлежат в соответствии с положениями ч. 10 ст. 316 УПК РФ.</w:t>
      </w:r>
    </w:p>
    <w:p w:rsidR="00A77B3E">
      <w:r>
        <w:t>На основании изложенного, руководствуясь</w:t>
      </w:r>
      <w:r>
        <w:t xml:space="preserve"> ст. ст. 303-304, 307-310, 316 Уголовно-процессуального кодекса Российской Федерации, суд</w:t>
      </w:r>
    </w:p>
    <w:p w:rsidR="00A77B3E"/>
    <w:p w:rsidR="00A77B3E">
      <w:r>
        <w:t>ПРИГОВОРИЛ:</w:t>
      </w:r>
    </w:p>
    <w:p w:rsidR="00A77B3E">
      <w:r>
        <w:t>Сычёва Александра Сергеевича признать виновным в совершении преступления, предусмотренного статьей 116 Уголовного кодекса Российской Федерации и назначит</w:t>
      </w:r>
      <w:r>
        <w:t>ь ему наказание в виде  4 (четырех) месяцев исправительных работ с удержанием 5% (пяти) процентов от заработной платы в доход государства.</w:t>
      </w:r>
    </w:p>
    <w:p w:rsidR="00A77B3E">
      <w:r>
        <w:t>Меру процессуального принуждения Сычеву Александру Сергеевичу в виде подписки о невыезде оставить без изменения до вс</w:t>
      </w:r>
      <w:r>
        <w:t>тупления приговора в законную силу.</w:t>
      </w:r>
    </w:p>
    <w:p w:rsidR="00A77B3E">
      <w:r>
        <w:t>Процессуальные издержки отнести на счет государства.</w:t>
      </w:r>
    </w:p>
    <w:p w:rsidR="00A77B3E">
      <w:r>
        <w:t>Приговор не может быть обжалован в части несоответствия выводов суда, изложенных в приговоре, фактическим обстоятельствам уголовного дела, установленным судом первой и</w:t>
      </w:r>
      <w:r>
        <w:t>нстанции.</w:t>
      </w:r>
    </w:p>
    <w:p w:rsidR="00A77B3E">
      <w:r>
        <w:t>В остальной части приговор может быть обжалован в апелляционном порядке в  Евпаторийский городской суд адрес в течение 15 суток со дня его провозглашения с принесением жалобы через мирового судью судебного участка № 38 Евпаторийского судебного ра</w:t>
      </w:r>
      <w:r>
        <w:t>йона  (город республиканского значения Евпатория с подчиненной ему территорией) адрес.</w:t>
      </w:r>
    </w:p>
    <w:p w:rsidR="00A77B3E">
      <w:r>
        <w:t>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при этом осужденный</w:t>
      </w:r>
      <w:r>
        <w:t xml:space="preserve"> вправе поручать осуществление своей защиты избранным им защитником, либо ходатайствовать о назначении ему защитника, о чем необходимо указать в апелляционной жалобе, которая должна соответствовать требованиям ст. 389.6 УПК РФ, или поданных в письменном ви</w:t>
      </w:r>
      <w:r>
        <w:t>де возражениях в порядке ст. 389.7 УПК РФ.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</w:t>
      </w:r>
      <w:r>
        <w:tab/>
        <w:t xml:space="preserve">        </w:t>
      </w:r>
      <w:r>
        <w:t xml:space="preserve"> </w:t>
      </w:r>
      <w:r>
        <w:tab/>
        <w:t xml:space="preserve">Н. Г. Рой 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0B4"/>
    <w:rsid w:val="00A77B3E"/>
    <w:rsid w:val="00AA40B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