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№1-38-13/2017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06 апреля 2017 года                                    </w:t>
        <w:tab/>
        <w:tab/>
        <w:tab/>
        <w:t xml:space="preserve">              г. Евпатория</w:t>
      </w:r>
    </w:p>
    <w:p w:rsidR="00A77B3E">
      <w:r>
        <w:t>Мировой 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государственного обвинителя - помощника прокурора адрес фио</w:t>
      </w:r>
    </w:p>
    <w:p w:rsidR="00A77B3E">
      <w:r>
        <w:t>защитника – адвоката фио, представившего удостоверение №1042, ордер №001409 от дата,</w:t>
      </w:r>
    </w:p>
    <w:p w:rsidR="00A77B3E">
      <w:r>
        <w:t>подсудимого фио,</w:t>
      </w:r>
    </w:p>
    <w:p w:rsidR="00A77B3E">
      <w:r>
        <w:t>рассмотрев в открытом судебном заседании  в зале судебного заседания судебного участка № 38 Евпаторийского судебного района (городской адрес) (адрес) уголовное дело по обвинению</w:t>
      </w:r>
    </w:p>
    <w:p w:rsidR="00A77B3E">
      <w:r>
        <w:tab/>
        <w:t xml:space="preserve">фио, паспортные данные, гражданина Российской Федерации, образование  среднее, холостого, военнообязанного в запасе,  не работающего, зарегистрированного и проживающего по адресу:  адрес, ранее не судимого, в отношении которого  избрана мера пресечения в виде  подписки о невыезде и надлежащем поведении, </w:t>
      </w:r>
    </w:p>
    <w:p w:rsidR="00A77B3E">
      <w:r>
        <w:t>в совершении преступления, предусмотренного   ст. 264-1 УК РФ,</w:t>
      </w:r>
    </w:p>
    <w:p w:rsidR="00A77B3E">
      <w:r>
        <w:t>УСТАНОВИЛ:</w:t>
      </w:r>
    </w:p>
    <w:p w:rsidR="00A77B3E">
      <w:r>
        <w:t>фио управлял автомобилем находясь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Преступление им совершено при следующих обстоятельствах.</w:t>
      </w:r>
    </w:p>
    <w:p w:rsidR="00A77B3E">
      <w:r>
        <w:t xml:space="preserve">        Согласно постановления Евпаторийского городского суда от дата фио, паспортные данные, признан виновным в совершении административного правонарушения предусмотренного ч.1 ст. 12.8 КоАП РФ, с наказанием в виде штрафа в размере сумма с лишением права управления  транспортными средствами, на срок дата 6 месяцев.</w:t>
      </w:r>
    </w:p>
    <w:p w:rsidR="00A77B3E">
      <w:r>
        <w:tab/>
        <w:t>дата, в время, сотрудниками ИДПС ОГИБДД ОМВД России по адрес, возле дома № 160, по адрес, адрес, по подозрению в совершении административного правонарушения, предусмотренного  ст. 12.8 КоАП РФ, был остановлен автомобиль марка автомобиля, г.н.з «Р адрес 123р.», под управлением фио, паспортные данные, при освидетельствовании в время часов, сотрудниками ИДПС ОГИБДД ОМВД России по адрес, технических средством «Алкотектор» Drager 6810» было установлено, что во выдыхаемом им воздухе имеется наличие этилового спирта равного 0,54 мг/л. Таким образом, установлено, что фио, находился в состоянии алкогольного опьянения в момент управления транспортным средством, будучи подвергнутым административному наказанию за управление транспортным средством в состоянии опьянения, управлял транспортным средством находясь в состоянии алкогольного опьянения, что является уголовно-наказуемым деянием.</w:t>
      </w:r>
    </w:p>
    <w:p w:rsidR="00A77B3E"/>
    <w:p w:rsidR="00A77B3E">
      <w:r>
        <w:t>В судебном заседании подсудимый фио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постановлении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не возражали против заявленного ходатайства и принятия судебного решения без проведения судебного следствия.</w:t>
      </w:r>
    </w:p>
    <w:p w:rsidR="00A77B3E">
      <w:r>
        <w:t xml:space="preserve">Поскольку подсудимый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/>
    <w:p w:rsidR="00A77B3E">
      <w:r>
        <w:t>Действия фио мировой судья  квалифицирует по ст. 264-1 УК РФ как управление транспортным средством лицом, находящимся в состоянии опьянения, подвергнутым административному наказанию за управление транспортным средством, в состоянии опьянения.</w:t>
      </w:r>
    </w:p>
    <w:p w:rsidR="00A77B3E">
      <w:r>
        <w:t xml:space="preserve">Судом установлено, что действия  фио были умышленными, фио будучи  лицом подвергнутым административному наказанию за управление транспортным средством в состоянии опьянения, управлял транспортным средством в состоянии опьянения. </w:t>
      </w:r>
    </w:p>
    <w:p w:rsidR="00A77B3E">
      <w: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наказание обстоятельств признание подсудимым вины и чистосердечное раскаяние. В соответствии со ст. 63 УК РФ обстоятельств отягчающих наказание подсудимому   не установлено.  </w:t>
      </w:r>
    </w:p>
    <w:p w:rsidR="00A77B3E">
      <w:r>
        <w:t xml:space="preserve">Кроме этого при решении вопроса о виде и мере наказания подсудимому мировой судья принимает во внимание влияние назначенного наказания на условия его жизни и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характеризуется  положительно,  на учете у врача нарколога и психиатра не состоит, официально не трудоустроен, ранее не судим.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 мировой судья считает необходимым назначить фио наказание  в виде обязательных работ с лишением права заниматься деятельностью связанной с управлением транспортными средствами, поскольку данный вид наказания будет отвечать положениям ст.ст. 6, 43 УК РФ, является справедливым и соразмерным содеянному, а следовательно достигнет цели наказания.</w:t>
      </w:r>
    </w:p>
    <w:p w:rsidR="00A77B3E">
      <w:r>
        <w:t xml:space="preserve">     </w:t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Исключительных обстоятельств, свидетельствующих о возможности применения статей 64 УК РФ по делу не имеется.  </w:t>
      </w:r>
    </w:p>
    <w:p w:rsidR="00A77B3E">
      <w:r>
        <w:tab/>
        <w:t xml:space="preserve">В соответствии со ст.81  УПК РФ вещественные доказательства по делу: </w:t>
      </w:r>
    </w:p>
    <w:p w:rsidR="00A77B3E">
      <w:r>
        <w:t xml:space="preserve">- транспортное средство автомобиль марки марка автомобиля, г.н.з «Р адрес 123р.» переданный по акту-приема передачи от дата фио необходимо оставить по принадлежности (л.д. 35);  </w:t>
      </w:r>
    </w:p>
    <w:p w:rsidR="00A77B3E">
      <w:r>
        <w:t>- лазерный диск белого цвета DVD-R 4,7 Gb, 16-х,120 мин. с надписью «Master» – необходимо хранить в  материалах уголовного дела.</w:t>
      </w:r>
    </w:p>
    <w:p w:rsidR="00A77B3E">
      <w:r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фио признать виновным в совершении преступления, предусмотренного ст. 264-1 УК РФ и назначить ему наказание в виде 120 (сто двадцать)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 с лишением права заниматься деятельностью связанной с управлением транспортными средствами на срок один год. </w:t>
      </w:r>
    </w:p>
    <w:p w:rsidR="00A77B3E">
      <w:r>
        <w:t>Контроль за исполнением приговора возложить на уголовно-исполнительную инспекцию по месту его жительства и регистрации.</w:t>
      </w:r>
    </w:p>
    <w:p w:rsidR="00A77B3E">
      <w:r>
        <w:t>Срок дополнительного наказания исчислять с момента вступления приговора суда в законную силу.</w:t>
      </w:r>
    </w:p>
    <w:p w:rsidR="00A77B3E">
      <w:r>
        <w:t>Меру пресечения фио до вступления приговора в законную силу оставить прежней – подписку о невыезде и надлежащем поведении.</w:t>
      </w:r>
    </w:p>
    <w:p w:rsidR="00A77B3E">
      <w:r>
        <w:t xml:space="preserve">Вещественные доказательства по делу: </w:t>
      </w:r>
    </w:p>
    <w:p w:rsidR="00A77B3E">
      <w:r>
        <w:t xml:space="preserve">- транспортное средство автомобиль марки марка автомобиля, г.н.з «Р адрес 123р.» переданный по акту-приема передачи от дата фиоС -оставить по принадлежности;  </w:t>
      </w:r>
    </w:p>
    <w:p w:rsidR="00A77B3E">
      <w:r>
        <w:t>- лазерный диск белого цвета DVD-R 4,7 Gb, 16-х,120 мин. с надписью «Master» –хранить материалах уголовного дела.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подпись                                           Н.А. Киоса</w:t>
      </w:r>
    </w:p>
    <w:p w:rsidR="00A77B3E">
      <w:r>
        <w:t>...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