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E1BC9" w:rsidRPr="00033E75" w:rsidP="001E1BC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1-38-18/2019</w:t>
      </w:r>
    </w:p>
    <w:p w:rsidR="001E1BC9" w:rsidRPr="00033E75" w:rsidP="001E1BC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BC9" w:rsidRPr="00033E75" w:rsidP="001E1BC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3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1E1BC9" w:rsidRPr="00033E75" w:rsidP="001E1B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BC9" w:rsidRPr="00033E75" w:rsidP="001E1B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03 июля  2019</w:t>
      </w:r>
      <w:r w:rsidRPr="00033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Pr="00033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33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33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33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            г. Евпатория</w:t>
      </w:r>
    </w:p>
    <w:p w:rsidR="001E1BC9" w:rsidRPr="00033E75" w:rsidP="001E1BC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Крым 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>Киоса Н.А.</w:t>
      </w:r>
    </w:p>
    <w:p w:rsidR="001E1BC9" w:rsidRPr="00033E75" w:rsidP="001E1B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Речкуновой С.В.</w:t>
      </w:r>
    </w:p>
    <w:p w:rsidR="001E1BC9" w:rsidRPr="00224B0D" w:rsidP="001E1BC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государственного обвинителя </w:t>
      </w:r>
      <w:r w:rsidR="00D05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помощника прокурора г. Евпатории </w:t>
      </w:r>
      <w:r w:rsidRPr="00224B0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Набиул</w:t>
      </w:r>
      <w:r w:rsidRPr="00224B0D" w:rsidR="00224B0D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224B0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ина</w:t>
      </w:r>
      <w:r w:rsidRPr="00224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Р.Т.</w:t>
      </w:r>
    </w:p>
    <w:p w:rsidR="001E1BC9" w:rsidRPr="00033E75" w:rsidP="001E1B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защитника адвоката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Агиевич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В.А.</w:t>
      </w:r>
    </w:p>
    <w:p w:rsidR="001E1BC9" w:rsidP="001E1B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потерпевшей </w:t>
      </w:r>
      <w:r w:rsidR="006112DE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</w:p>
    <w:p w:rsidR="001E1BC9" w:rsidP="001E1B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подсудимо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Кибаровой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Э.М.</w:t>
      </w:r>
    </w:p>
    <w:p w:rsidR="001E1BC9" w:rsidRPr="00033E75" w:rsidP="001E1B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в зале судебного заседания судебного участка № 38 Евпаторийского судебного района (городской округ Евпатория) (г. Евпатория пр.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Ленина 51/50) уголовное дело по обвинению </w:t>
      </w:r>
    </w:p>
    <w:p w:rsidR="001E1BC9" w:rsidRPr="00033E75" w:rsidP="001E1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Кибаровой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Эльмиры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Мизамовны</w:t>
      </w:r>
      <w:r w:rsidRPr="00033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6112D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личные данные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E1BC9" w:rsidRPr="00033E75" w:rsidP="00D05032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совершении преступления, предусмотренного ч. 1 ст. 158 УК Российской Федерации,</w:t>
      </w:r>
    </w:p>
    <w:p w:rsidR="001E1BC9" w:rsidP="001E1BC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3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 С Т А Н О В И Л:</w:t>
      </w:r>
    </w:p>
    <w:p w:rsidR="001E1BC9" w:rsidRPr="0086377D" w:rsidP="001E1BC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E1BC9" w:rsidRPr="00033E75" w:rsidP="00F619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Кибарова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Э.М.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19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органами дознания обвиняется в 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</w:t>
      </w:r>
      <w:r w:rsidR="00F6199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ении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краж</w:t>
      </w:r>
      <w:r w:rsidR="00F6199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>, то есть тайно</w:t>
      </w:r>
      <w:r w:rsidR="00F6199A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хищени</w:t>
      </w:r>
      <w:r w:rsidR="00F619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чужого имущества, 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следующих обстоятельствах.</w:t>
      </w:r>
    </w:p>
    <w:p w:rsidR="001E1BC9" w:rsidP="001E1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12DE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примерно в </w:t>
      </w:r>
      <w:r w:rsidR="006112DE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часов, </w:t>
      </w:r>
      <w:r w:rsidR="00224B0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находясь с раз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потерпевшей </w:t>
      </w:r>
      <w:r w:rsidR="006112DE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6112DE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имея умысел, направленный на хищение чужого имущества, действуя из корыстных побуждений, из</w:t>
      </w:r>
      <w:r w:rsidR="00224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блюдца, находящегося на полке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ерванта</w:t>
      </w:r>
      <w:r w:rsidR="00224B0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расположенного в зале указанной квартиры, путем свободного доступа тайно похитила две серьги из металла желтого цвета в виде лепестков с прозрачными мелкими и одним большим камнями, 585 пробы, весом примерно 2,5 грамма, стоимостью 8000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1 серьгу из металла желтого цвета в виде гвоздики с белым камнем, 585 пробы, весом около 0,5 грамма, стоимостью 1500 рублей.</w:t>
      </w:r>
    </w:p>
    <w:p w:rsidR="001E1BC9" w:rsidRPr="006D4C6D" w:rsidP="001E1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чего с места сов</w:t>
      </w:r>
      <w:r w:rsidR="007A4D93">
        <w:rPr>
          <w:rFonts w:ascii="Times New Roman" w:eastAsia="Times New Roman" w:hAnsi="Times New Roman" w:cs="Times New Roman"/>
          <w:sz w:val="26"/>
          <w:szCs w:val="26"/>
          <w:lang w:eastAsia="ru-RU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шения преступления скрылась и распорядилась похищенным по своему усмотрению, причинив тем самым </w:t>
      </w:r>
      <w:r w:rsidR="006112DE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незначительный имущественный вред на </w:t>
      </w:r>
      <w:r w:rsidR="007A4D9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общую сумму 9500 рублей.</w:t>
      </w:r>
    </w:p>
    <w:p w:rsidR="001E1BC9" w:rsidRPr="00033E75" w:rsidP="00D050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 потерпевш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112DE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7A4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подсудимая </w:t>
      </w:r>
      <w:r w:rsidR="007A4D93">
        <w:rPr>
          <w:rFonts w:ascii="Times New Roman" w:eastAsia="Times New Roman" w:hAnsi="Times New Roman" w:cs="Times New Roman"/>
          <w:sz w:val="26"/>
          <w:szCs w:val="26"/>
          <w:lang w:eastAsia="ru-RU"/>
        </w:rPr>
        <w:t>Кибарова</w:t>
      </w:r>
      <w:r w:rsidR="007A4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Э.М.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обратил</w:t>
      </w:r>
      <w:r w:rsidR="007A4D9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сь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к суду с письменны</w:t>
      </w:r>
      <w:r w:rsidR="00D05032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ходатайств</w:t>
      </w:r>
      <w:r w:rsidR="00D05032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прекращении уголовного дела в отношении </w:t>
      </w:r>
      <w:r w:rsidR="007A4D93">
        <w:rPr>
          <w:rFonts w:ascii="Times New Roman" w:eastAsia="Times New Roman" w:hAnsi="Times New Roman" w:cs="Times New Roman"/>
          <w:sz w:val="26"/>
          <w:szCs w:val="26"/>
          <w:lang w:eastAsia="ru-RU"/>
        </w:rPr>
        <w:t>Кибаровой</w:t>
      </w:r>
      <w:r w:rsidR="007A4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Э.М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обвиняемо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указанного преступления, в связи с примирением сторон. В обоснование ходатайства </w:t>
      </w:r>
      <w:r w:rsidR="007A4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потерпевшая 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 с подсудим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5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она 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примирил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ась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претензий материального и морального характера к подсудимо</w:t>
      </w:r>
      <w:r w:rsidR="007A4D93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имеет,  причиненный ущерб возмещен полностью,</w:t>
      </w:r>
      <w:r w:rsidR="00D05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путем возврата похищенного,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последствия прекращения уголовного дела ясны и понятны.</w:t>
      </w:r>
      <w:r w:rsidR="00D05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Подсудим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4D93">
        <w:rPr>
          <w:rFonts w:ascii="Times New Roman" w:eastAsia="Times New Roman" w:hAnsi="Times New Roman" w:cs="Times New Roman"/>
          <w:sz w:val="26"/>
          <w:szCs w:val="26"/>
          <w:lang w:eastAsia="ru-RU"/>
        </w:rPr>
        <w:t>Кибарова</w:t>
      </w:r>
      <w:r w:rsidR="007A4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Э.М.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</w:t>
      </w:r>
      <w:r w:rsidR="007A4D93"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последствия прекращения уголовного дела ей </w:t>
      </w:r>
      <w:r w:rsidR="007A4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ясны и понятны.</w:t>
      </w:r>
    </w:p>
    <w:p w:rsidR="001E1BC9" w:rsidRPr="00033E75" w:rsidP="001E1B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Защитник подсудимо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адвокат </w:t>
      </w:r>
      <w:r w:rsidR="007A4D93">
        <w:rPr>
          <w:rFonts w:ascii="Times New Roman" w:eastAsia="Times New Roman" w:hAnsi="Times New Roman" w:cs="Times New Roman"/>
          <w:sz w:val="26"/>
          <w:szCs w:val="26"/>
          <w:lang w:eastAsia="ru-RU"/>
        </w:rPr>
        <w:t>Агиевич</w:t>
      </w:r>
      <w:r w:rsidR="007A4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В.А. поддержал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заявленное ходатайство о прекращении уголовного дела и мнение свое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подзащитно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E1BC9" w:rsidRPr="00033E75" w:rsidP="001E1B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Государственный обвинитель </w:t>
      </w:r>
      <w:r w:rsidRPr="007A4D93" w:rsidR="007A4D9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Набиул</w:t>
      </w:r>
      <w:r w:rsidR="00224B0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л</w:t>
      </w:r>
      <w:r w:rsidRPr="007A4D93" w:rsidR="007A4D9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</w:t>
      </w:r>
      <w:r w:rsidR="007A4D93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7A4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Р.Т.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судебном заседании не возражал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против прекращения уголовного дела исходя из степени тяжести и  специфики предъявленного обвинения, а также установленных обстоятель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пр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>имирения сторон и наличия иных правовых оснований для прекращения уголовного дела.</w:t>
      </w:r>
    </w:p>
    <w:p w:rsidR="001E1BC9" w:rsidRPr="00033E75" w:rsidP="001E1B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и выяснив мнение участников процесса по заявленному ходатайству о прекращении уголовного дела за примирением сторон, мировой судья приходит к выводу о том, что заявленное ходатайство подлежит удовлетворению по следующим основаниям.</w:t>
      </w:r>
    </w:p>
    <w:p w:rsidR="001E1BC9" w:rsidRPr="00033E75" w:rsidP="001E1B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1E1BC9" w:rsidRPr="00033E75" w:rsidP="001E1B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1E1BC9" w:rsidRPr="00033E75" w:rsidP="001E1B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судьей установлено, что подсудим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не судим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преступление, в совершении которого 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обвиняется, относится к категории преступлений небольшой тяжести, возместил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причиненный вред,</w:t>
      </w:r>
      <w:r w:rsidR="00F619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путем возврата похищенного,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претензий ни материального, ни морального характера потерпевш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подсудимо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имеет, они примирились. Последствия прекращения дела сторонам ясны и понятны. </w:t>
      </w:r>
    </w:p>
    <w:p w:rsidR="001E1BC9" w:rsidRPr="00033E75" w:rsidP="001E1B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Pr="00033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 32 П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1E1BC9" w:rsidRPr="00033E75" w:rsidP="001E1B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вышеприведенные обстоятельства, фактические взаимоотношения сторон, степень общественной опасности совершенного </w:t>
      </w:r>
      <w:r w:rsidR="007A4D93">
        <w:rPr>
          <w:rFonts w:ascii="Times New Roman" w:eastAsia="Times New Roman" w:hAnsi="Times New Roman" w:cs="Times New Roman"/>
          <w:sz w:val="26"/>
          <w:szCs w:val="26"/>
          <w:lang w:eastAsia="ru-RU"/>
        </w:rPr>
        <w:t>Кибаровой</w:t>
      </w:r>
      <w:r w:rsidR="007A4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Э.М.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деяния, сведения о 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личности, мировой судья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E1BC9" w:rsidRPr="00033E75" w:rsidP="001E1B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мировой судья считает возможным производство по уголовному делу в отношении </w:t>
      </w:r>
      <w:r w:rsidR="007A4D93">
        <w:rPr>
          <w:rFonts w:ascii="Times New Roman" w:eastAsia="Times New Roman" w:hAnsi="Times New Roman" w:cs="Times New Roman"/>
          <w:sz w:val="26"/>
          <w:szCs w:val="26"/>
          <w:lang w:eastAsia="ru-RU"/>
        </w:rPr>
        <w:t>Кибаровой</w:t>
      </w:r>
      <w:r w:rsidR="007A4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Э.М.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прекратить в связи с примирением сторон.</w:t>
      </w:r>
    </w:p>
    <w:p w:rsidR="001E1BC9" w:rsidRPr="00033E75" w:rsidP="001E1B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судьей также принимаются во внимание и те обстоятельства, что подсудим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осознал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противоправность своих действий и соглас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прекращение уголовного дела в связи с примирением сторон, будучи предупрежденн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том, что данное основание не является реабилитирующим.</w:t>
      </w:r>
    </w:p>
    <w:p w:rsidR="001E1BC9" w:rsidRPr="00033E75" w:rsidP="001E1B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Мера пресечения </w:t>
      </w:r>
      <w:r w:rsidRPr="00033E75" w:rsidR="00224B0D">
        <w:rPr>
          <w:rFonts w:ascii="Times New Roman" w:hAnsi="Times New Roman" w:cs="Times New Roman"/>
          <w:sz w:val="26"/>
          <w:szCs w:val="26"/>
        </w:rPr>
        <w:t xml:space="preserve">после вступления постановления в силу 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 отмене.</w:t>
      </w:r>
    </w:p>
    <w:p w:rsidR="001E1BC9" w:rsidRPr="007A4D93" w:rsidP="001E1B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Вещественн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7A4D93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доказательств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A4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 </w:t>
      </w:r>
      <w:r w:rsidR="00D05032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следует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5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распорядиться в соответствии со </w:t>
      </w:r>
      <w:r w:rsidR="007A4D93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81 УПК РФ.</w:t>
      </w:r>
    </w:p>
    <w:p w:rsidR="001E1BC9" w:rsidP="001E1BC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ст. 76 УК РФ и руководствуясь ст. 25, 254 УПК РФ, мировой судья</w:t>
      </w:r>
    </w:p>
    <w:p w:rsidR="001E1BC9" w:rsidRPr="00033E75" w:rsidP="001E1BC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BC9" w:rsidP="001E1BC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33E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1E1BC9" w:rsidRPr="00033E75" w:rsidP="001E1BC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E1BC9" w:rsidRPr="00033E75" w:rsidP="001E1B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Уголовное дело в отношении </w:t>
      </w:r>
      <w:r w:rsidR="007A4D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Кибаровой</w:t>
      </w:r>
      <w:r w:rsidR="007A4D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Эльмиры </w:t>
      </w:r>
      <w:r w:rsidR="007A4D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Мизамовны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обвиняемо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преступления, предусмотренного ч. 1 ст. 158 УК РФ производством прекратить на основании ст. 25 УПК РФ, в связи с примирением сторон.</w:t>
      </w:r>
    </w:p>
    <w:p w:rsidR="001E1BC9" w:rsidRPr="00033E75" w:rsidP="001E1B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Меру пресечения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4D93">
        <w:rPr>
          <w:rFonts w:ascii="Times New Roman" w:eastAsia="Times New Roman" w:hAnsi="Times New Roman" w:cs="Times New Roman"/>
          <w:sz w:val="26"/>
          <w:szCs w:val="26"/>
          <w:lang w:eastAsia="ru-RU"/>
        </w:rPr>
        <w:t>Кибаровой</w:t>
      </w:r>
      <w:r w:rsidR="007A4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Э.М.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подписки о невыезде и надлежащем поведении </w:t>
      </w:r>
      <w:r w:rsidRPr="00033E75">
        <w:rPr>
          <w:rFonts w:ascii="Times New Roman" w:hAnsi="Times New Roman" w:cs="Times New Roman"/>
          <w:sz w:val="26"/>
          <w:szCs w:val="26"/>
        </w:rPr>
        <w:t>после вступления постановления в силу - отменить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A4D93" w:rsidP="001E1B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Вещественн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ые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доказательств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A4D93" w:rsidRPr="007A4D93" w:rsidP="001E1B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4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7A4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залоговый билет № </w:t>
      </w:r>
      <w:r w:rsidR="006112DE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7A4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4D93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7A4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12DE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7A4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.- хранить </w:t>
      </w:r>
      <w:r w:rsidRPr="007A4D9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7A4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материалах уголовного дела;</w:t>
      </w:r>
    </w:p>
    <w:p w:rsidR="001E1BC9" w:rsidRPr="007A4D93" w:rsidP="001E1B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4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4D93" w:rsidR="007A4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 серьги  из металла желтого цвета 585 пробы, в виде лепестков с прозрачными мелкими и одним большим камнями, 1 серьгу из металла желтого цвета, 585 пробы, в виде гвоздики с камнем белого цвета,  переданные по акту приема-передачи от </w:t>
      </w:r>
      <w:r w:rsidR="006112DE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7A4D93" w:rsidR="007A4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7A4D9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оставить потерпевшей.</w:t>
      </w:r>
    </w:p>
    <w:p w:rsidR="001E1BC9" w:rsidRPr="00033E75" w:rsidP="001E1B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4D9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Евпаторийск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>ий городской суд Респуб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лики Крым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судью</w:t>
      </w:r>
      <w:r w:rsidRPr="0003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10 суток со дня его вынесения.</w:t>
      </w:r>
    </w:p>
    <w:p w:rsidR="001E1BC9" w:rsidP="001E1B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BC9" w:rsidRPr="00033E75" w:rsidP="001E1B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BC9" w:rsidRPr="00033E75" w:rsidP="006112DE">
      <w:pPr>
        <w:spacing w:after="0" w:line="240" w:lineRule="auto"/>
        <w:rPr>
          <w:sz w:val="26"/>
          <w:szCs w:val="26"/>
        </w:rPr>
      </w:pPr>
      <w:r w:rsidRPr="00033E75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F6199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E1BC9" w:rsidP="001E1BC9"/>
    <w:p w:rsidR="00A71396"/>
    <w:sectPr w:rsidSect="0086377D">
      <w:pgSz w:w="11906" w:h="16838"/>
      <w:pgMar w:top="993" w:right="737" w:bottom="993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C9"/>
    <w:rsid w:val="00033E75"/>
    <w:rsid w:val="001E1BC9"/>
    <w:rsid w:val="00224B0D"/>
    <w:rsid w:val="006112DE"/>
    <w:rsid w:val="006D4C6D"/>
    <w:rsid w:val="007A4D93"/>
    <w:rsid w:val="0086377D"/>
    <w:rsid w:val="00A71396"/>
    <w:rsid w:val="00D05032"/>
    <w:rsid w:val="00F619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