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/>
    <w:p w:rsidR="00A77B3E">
      <w:r>
        <w:t>Дело №  1-38-22/2026</w:t>
      </w:r>
    </w:p>
    <w:p w:rsidR="00A77B3E">
      <w:r>
        <w:t>УИД 91MS0038-*****</w:t>
      </w:r>
    </w:p>
    <w:p w:rsidR="00A77B3E"/>
    <w:p w:rsidR="00A77B3E">
      <w:r>
        <w:t>ПОСТАНОВЛЕНИЕ</w:t>
      </w:r>
    </w:p>
    <w:p w:rsidR="00A77B3E"/>
    <w:p w:rsidR="00A77B3E">
      <w:r>
        <w:t xml:space="preserve">дата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>
        <w:tab/>
        <w:t>адрес</w:t>
      </w:r>
    </w:p>
    <w:p w:rsidR="00A77B3E">
      <w:r>
        <w:t xml:space="preserve"> </w:t>
      </w:r>
    </w:p>
    <w:p w:rsidR="00A77B3E">
      <w:r>
        <w:t xml:space="preserve">Мировой судья судебного участка № 38 Евпаторийского судебного района (город республиканского значения Евпатория с подчиненной ему территорией) адрес Рой Н. </w:t>
      </w:r>
      <w:r>
        <w:t xml:space="preserve">Г., при секретаре судебного заседания </w:t>
      </w:r>
      <w:r>
        <w:t>фио</w:t>
      </w:r>
      <w:r>
        <w:t>,</w:t>
      </w:r>
    </w:p>
    <w:p w:rsidR="00A77B3E">
      <w:r>
        <w:t xml:space="preserve">с участием государственного обвинителя – помощника прокурора адрес – </w:t>
      </w:r>
      <w:r>
        <w:t>фио</w:t>
      </w:r>
      <w:r>
        <w:t xml:space="preserve">, </w:t>
      </w:r>
    </w:p>
    <w:p w:rsidR="00A77B3E">
      <w:r>
        <w:t xml:space="preserve">потерпевшего – </w:t>
      </w:r>
      <w:r>
        <w:t>фио</w:t>
      </w:r>
      <w:r>
        <w:t>,</w:t>
      </w:r>
    </w:p>
    <w:p w:rsidR="00A77B3E">
      <w:r>
        <w:t xml:space="preserve">защитника – адвоката </w:t>
      </w:r>
      <w:r>
        <w:t>фио</w:t>
      </w:r>
      <w:r>
        <w:t>, удостоверение №</w:t>
      </w:r>
      <w:r w:rsidRPr="004E63C8">
        <w:t>*****</w:t>
      </w:r>
      <w:r>
        <w:t xml:space="preserve"> от дата, действующего на основании ордера № </w:t>
      </w:r>
      <w:r w:rsidRPr="004E63C8">
        <w:t>*****</w:t>
      </w:r>
      <w:r>
        <w:t xml:space="preserve"> </w:t>
      </w:r>
      <w:r>
        <w:t>от</w:t>
      </w:r>
      <w:r>
        <w:t xml:space="preserve"> дата,</w:t>
      </w:r>
    </w:p>
    <w:p w:rsidR="00A77B3E">
      <w:r>
        <w:t xml:space="preserve">подсудимого – </w:t>
      </w:r>
      <w:r>
        <w:t>Горюшко И.Г.,</w:t>
      </w:r>
    </w:p>
    <w:p w:rsidR="00A77B3E">
      <w:r>
        <w:t>рассмотрев в открытом судебном заседании в зале суда, расположенном по адресу: адрес, уголовное дело в отношении:</w:t>
      </w:r>
    </w:p>
    <w:p w:rsidR="00A77B3E">
      <w:r>
        <w:t xml:space="preserve">Горюшко Игоря Геннадьевича, паспортные данные </w:t>
      </w:r>
      <w:r w:rsidRPr="004E63C8">
        <w:t>*****</w:t>
      </w:r>
      <w:r>
        <w:t xml:space="preserve">, зарегистрированного по адресу  </w:t>
      </w:r>
      <w:r w:rsidRPr="004E63C8">
        <w:t>*****</w:t>
      </w:r>
      <w:r>
        <w:t xml:space="preserve">; проживающего по адресу адрес, </w:t>
      </w:r>
      <w:r>
        <w:t xml:space="preserve">гражданин РФ, образование высшее, не женат, на иждивении находится </w:t>
      </w:r>
      <w:r w:rsidRPr="004E63C8">
        <w:t>*****</w:t>
      </w:r>
      <w:r>
        <w:t xml:space="preserve"> паспортные данные, официально не трудоустроен, военнообязанный, паспортные данные, состоит на учете у врача психиатра-нарколога,  </w:t>
      </w:r>
    </w:p>
    <w:p w:rsidR="00A77B3E">
      <w:r>
        <w:t>обвиняемого в совершении преступления, предус</w:t>
      </w:r>
      <w:r>
        <w:t>мотренного ч. 1 ст. 167 Уголовного Кодекса Российской Федерации,</w:t>
      </w:r>
    </w:p>
    <w:p w:rsidR="00A77B3E"/>
    <w:p w:rsidR="00A77B3E">
      <w:r>
        <w:t>УСТАНОВИЛ:</w:t>
      </w:r>
    </w:p>
    <w:p w:rsidR="00A77B3E"/>
    <w:p w:rsidR="00A77B3E">
      <w:r>
        <w:t>Горюшко Игорь Геннадиевич совершил преступление, предусмотренное ч. 1 ст. 167 УК РФ, при следующих обстоятельствах.</w:t>
      </w:r>
    </w:p>
    <w:p w:rsidR="00A77B3E">
      <w:r>
        <w:t xml:space="preserve">дата примерно </w:t>
      </w:r>
      <w:r>
        <w:t>в</w:t>
      </w:r>
      <w:r>
        <w:t xml:space="preserve"> время у Горюшко И.Г., находившегося у дома </w:t>
      </w:r>
      <w:r w:rsidRPr="004E63C8">
        <w:t>*****</w:t>
      </w:r>
      <w:r>
        <w:t xml:space="preserve">по </w:t>
      </w:r>
      <w:r w:rsidRPr="004E63C8">
        <w:t>*****</w:t>
      </w:r>
      <w:r>
        <w:t xml:space="preserve">, возник преступный умысел, направленный на умышленное повреждение чужого имущества, а именно автомобиля </w:t>
      </w:r>
      <w:r>
        <w:t>фио</w:t>
      </w:r>
      <w:r>
        <w:t xml:space="preserve"> </w:t>
      </w:r>
      <w:r w:rsidRPr="004E63C8">
        <w:t>*****</w:t>
      </w:r>
      <w:r>
        <w:t xml:space="preserve">, в кузове серого цвета ВИН: </w:t>
      </w:r>
      <w:r w:rsidRPr="004E63C8">
        <w:t>*****</w:t>
      </w:r>
      <w:r>
        <w:t xml:space="preserve">, находящегося в собственности </w:t>
      </w:r>
      <w:r>
        <w:t>фио</w:t>
      </w:r>
      <w:r>
        <w:t>, который был припаркован</w:t>
      </w:r>
      <w:r>
        <w:t xml:space="preserve"> у вышеуказанного дома.</w:t>
      </w:r>
    </w:p>
    <w:p w:rsidR="00A77B3E">
      <w:r>
        <w:t>Горюшко И.Г., руководствуясь внезапно возникшим умыслом, направленным на повреждение чужого имущества, осознавая общественную опасность своих действий, предвидя неизбежность наступления общественно опасных последствий в виде причине</w:t>
      </w:r>
      <w:r>
        <w:t xml:space="preserve">ния </w:t>
      </w:r>
      <w:r>
        <w:t>фио</w:t>
      </w:r>
      <w:r>
        <w:t xml:space="preserve"> материального ущерба и желая их наступления, примерно </w:t>
      </w:r>
      <w:r>
        <w:t>в</w:t>
      </w:r>
      <w:r>
        <w:t xml:space="preserve"> время дата подошел к автомобилю марки </w:t>
      </w:r>
      <w:r>
        <w:t>фио</w:t>
      </w:r>
      <w:r>
        <w:t xml:space="preserve"> </w:t>
      </w:r>
      <w:r w:rsidRPr="004E63C8">
        <w:t>*****</w:t>
      </w:r>
      <w:r>
        <w:t xml:space="preserve">, в кузове серого цвета ВИН: </w:t>
      </w:r>
      <w:r w:rsidRPr="004E63C8">
        <w:t>*****</w:t>
      </w:r>
      <w:r>
        <w:t>, припаркованного на участке местности возле дома №</w:t>
      </w:r>
      <w:r w:rsidRPr="004E63C8">
        <w:t>*****</w:t>
      </w:r>
      <w:r>
        <w:t xml:space="preserve"> по </w:t>
      </w:r>
      <w:r w:rsidRPr="004E63C8">
        <w:t>*****</w:t>
      </w:r>
      <w:r>
        <w:t>, и реали</w:t>
      </w:r>
      <w:r>
        <w:t>зуя свой преступный умысел, локтем правой руки нанес один удар по заднему стеклу указанного автомобиля в левую верхнюю его часть, в результате чего на указанном стекле образовалось сквозное отверстие размером 12х12см.</w:t>
      </w:r>
    </w:p>
    <w:p w:rsidR="00A77B3E">
      <w:r>
        <w:t>После чего Горюшко И.Г. с места соверш</w:t>
      </w:r>
      <w:r>
        <w:t xml:space="preserve">ения преступления скрылся, причинив потерпевшему </w:t>
      </w:r>
      <w:r>
        <w:t>фио</w:t>
      </w:r>
      <w:r>
        <w:t xml:space="preserve"> согласно акта </w:t>
      </w:r>
      <w:r>
        <w:t>дефектовки</w:t>
      </w:r>
      <w:r>
        <w:t xml:space="preserve"> от дата материальный вред в размере сумма, который для него является значительным.</w:t>
      </w:r>
    </w:p>
    <w:p w:rsidR="00A77B3E">
      <w:r>
        <w:t>Действия Горюшко И.Г. органом дознания квалифицированы по ч. 1 ст. 167 УК РФ - умышленное повре</w:t>
      </w:r>
      <w:r>
        <w:t>ждение чужого имущества, если это деяние повлекло причинение значительного ущерба.</w:t>
      </w:r>
    </w:p>
    <w:p w:rsidR="00A77B3E">
      <w:r>
        <w:t xml:space="preserve">В судебном заседании потерпевший </w:t>
      </w:r>
      <w:r>
        <w:t>фио</w:t>
      </w:r>
      <w:r>
        <w:t xml:space="preserve"> заявил ходатайство о прекращении производства по уголовному делу, поскольку он примирился с обвиняемым, вред, причиненный подсудимым, за</w:t>
      </w:r>
      <w:r>
        <w:t>глажен путем возмещения материального ущерба, причиненного в результате совершения преступления, претензий к подсудимому не имеет. Последствия прекращения уголовного дела в связи с примирением ему разъяснены и понятны.</w:t>
      </w:r>
    </w:p>
    <w:p w:rsidR="00A77B3E">
      <w:r>
        <w:t>Подсудимый Горюшко И.Г. в судебном за</w:t>
      </w:r>
      <w:r>
        <w:t>седании просил удовлетворить ходатайство о прекращении производства по уголовному делу в связи с примирением. Последствия прекращения уголовного дела по не реабилитирующим основаниям ему разъяснены и понятны.</w:t>
      </w:r>
    </w:p>
    <w:p w:rsidR="00A77B3E">
      <w:r>
        <w:t xml:space="preserve">Защитник обвиняемого адвокат </w:t>
      </w:r>
      <w:r>
        <w:t>фио</w:t>
      </w:r>
      <w:r>
        <w:t xml:space="preserve"> поддержал пози</w:t>
      </w:r>
      <w:r>
        <w:t>цию своего подзащитного, просил удовлетворить заявление потерпевшего.</w:t>
      </w:r>
    </w:p>
    <w:p w:rsidR="00A77B3E">
      <w:r>
        <w:t>Государственный обвинитель в судебном заседании не возражала против прекращения уголовного дела в связи с примирением сторон, поскольку обвиняемый ранее не судим, совершил преступление н</w:t>
      </w:r>
      <w:r>
        <w:t xml:space="preserve">ебольшой тяжести, примирился с потерпевшим лицом. </w:t>
      </w:r>
    </w:p>
    <w:p w:rsidR="00A77B3E">
      <w:r>
        <w:t xml:space="preserve">Суд, заслушав мнения участников процесса, считает заявленное потерпевшим ходатайство обоснованным, уголовное дело и уголовное преследование в отношении обвиняемого Горюшко И.Г. подлежит прекращению, в </w:t>
      </w:r>
      <w:r>
        <w:t>связи с примирением с потерпевшим по следующим основаниям.</w:t>
      </w:r>
    </w:p>
    <w:p w:rsidR="00A77B3E">
      <w:r>
        <w:t>Согласно ст. 25 УПК РФ, суд вправе на основании заявления потерпевшего прекратить уголовное дело в отношении лица, обвиняемого в совершении преступления небольшой или средней тяжести, в случаях, пр</w:t>
      </w:r>
      <w:r>
        <w:t>едусмотренных ст. 76 УК РФ, если это лицо примирилось с потерпевшим и загладило причиненный ему вред. Прекращение уголовного дела влечет за собой одновременно прекращение уголовного преследования.</w:t>
      </w:r>
    </w:p>
    <w:p w:rsidR="00A77B3E">
      <w:r>
        <w:t>В соответствии со ст. 76 УК РФ, лицо, впервые совершившее п</w:t>
      </w:r>
      <w:r>
        <w:t>реступление небольшой или средней тяжести, может быть освобождено от уголовной ответственности, если оно примирилось с потерпевшим и загладило причиненный потерпевшему вред.</w:t>
      </w:r>
    </w:p>
    <w:p w:rsidR="00A77B3E">
      <w:r>
        <w:t>Согласно разъяснениям, содержащимся в  пункте 9 Постановления Пленума Верховного С</w:t>
      </w:r>
      <w:r>
        <w:t xml:space="preserve">уда Российской Федерации №19 от дата «О применении судами законодательства, регламентирующего основания и порядок освобождения от уголовной ответственности» в соответствии со статьей 76 УК РФ освобождение от уголовной ответственности в связи с примирением </w:t>
      </w:r>
      <w:r>
        <w:t>с потерпевшим возможно при выполнении двух условий: примирения лица, совершившего преступление с потерпевшим и заглаживание причиненного ему вреда. При разрешении вопроса об освобождении от уголовной ответственности судам следует также учитывать конкретные</w:t>
      </w:r>
      <w:r>
        <w:t xml:space="preserve"> обстоятельства уголовного дела, включая особенности и число объектов преступного посягательства, их приоритет, наличие свободно </w:t>
      </w:r>
      <w:r>
        <w:t>выраженного волеизъявления потерпевшего, изменение степени общественной опасности лица, совершившего преступление, после заглаж</w:t>
      </w:r>
      <w:r>
        <w:t>ивания вреда и примирения с потерпевшим, личность совершившего преступление, обстоятельства, смягчающие и отягчающие наказание.</w:t>
      </w:r>
    </w:p>
    <w:p w:rsidR="00A77B3E">
      <w:r>
        <w:t>Под заглаживанием вреда для целей статьи 76 УК РФ следует понимать возмещение ущерба, а также иные меры, направленные на восстан</w:t>
      </w:r>
      <w:r>
        <w:t>овление нарушенных в результате преступления прав и законных интересов потерпевшего, перечисленные в пункте 2.1 настоящего постановления Пленума. Способы заглаживания вреда, а также размер его возмещения определяются потерпевшим (п.10 Постановления Пленума</w:t>
      </w:r>
      <w:r>
        <w:t xml:space="preserve"> Верховного Суда Российской Федерации №19 от дата «О применении судами законодательства, регламентирующего основания и порядок освобождения от уголовной ответственности»).</w:t>
      </w:r>
    </w:p>
    <w:p w:rsidR="00A77B3E">
      <w:r>
        <w:t xml:space="preserve">Под заглаживанием вреда понимается имущественная, в том числе денежная, компенсация </w:t>
      </w:r>
      <w:r>
        <w:t>морального вреда, оказание какой-либо помощи потерпевшему, принесение ему извинений, а также принятие иных мер, направленных на восстановление нарушенных в результате преступления прав потерпевшего, законных интересов личности, общества и государства.</w:t>
      </w:r>
    </w:p>
    <w:p w:rsidR="00A77B3E">
      <w:r>
        <w:t>Зако</w:t>
      </w:r>
      <w:r>
        <w:t>ном указан исчерпывающий перечень оснований, необходимых для освобождения лица от уголовной ответственности в связи с примирением с потерпевшим.</w:t>
      </w:r>
    </w:p>
    <w:p w:rsidR="00A77B3E">
      <w:r>
        <w:t>Как следует из установленных в суде обстоятельств, подсудимый Горюшко И.Г. обвиняется в совершении преступления</w:t>
      </w:r>
      <w:r>
        <w:t xml:space="preserve">, относящегося к категории небольшой тяжести, не судим, примирился с потерпевшим и загладил причиненный ему вред, что подтверждено потерпевшим в судебном заседании. </w:t>
      </w:r>
    </w:p>
    <w:p w:rsidR="00A77B3E">
      <w:r>
        <w:t>Основания, необходимые для освобождения лица от уголовной ответственности в связи с примир</w:t>
      </w:r>
      <w:r>
        <w:t>ением с потерпевшим, в настоящем уголовном деле соблюдены.</w:t>
      </w:r>
    </w:p>
    <w:p w:rsidR="00A77B3E">
      <w:r>
        <w:t>Мера процессуального принуждения в отношении Горюшко И.Г. в виде обязательства о явке, подлежит отмене по вступлении постановления суда в законную силу.</w:t>
      </w:r>
    </w:p>
    <w:p w:rsidR="00A77B3E">
      <w:r>
        <w:t xml:space="preserve">Арест, наложенный на долю в праве </w:t>
      </w:r>
      <w:r>
        <w:t xml:space="preserve"> кв. </w:t>
      </w:r>
      <w:r w:rsidRPr="004E63C8">
        <w:t>*****</w:t>
      </w:r>
      <w:r>
        <w:t xml:space="preserve"> </w:t>
      </w:r>
      <w:r>
        <w:t xml:space="preserve">д. </w:t>
      </w:r>
      <w:r w:rsidRPr="004E63C8">
        <w:t>*****</w:t>
      </w:r>
      <w:r>
        <w:t xml:space="preserve"> по адрес</w:t>
      </w:r>
      <w:r w:rsidRPr="004E63C8">
        <w:t>*****</w:t>
      </w:r>
      <w:r>
        <w:t xml:space="preserve"> </w:t>
      </w:r>
      <w:r>
        <w:t xml:space="preserve">кадастровый номер </w:t>
      </w:r>
      <w:r w:rsidRPr="004E63C8">
        <w:t>*****</w:t>
      </w:r>
      <w:r>
        <w:t xml:space="preserve"> постановлением  Евпаторийского городского суда </w:t>
      </w:r>
      <w:r>
        <w:t>от</w:t>
      </w:r>
      <w:r>
        <w:t xml:space="preserve"> </w:t>
      </w:r>
      <w:r>
        <w:t>дата</w:t>
      </w:r>
      <w:r>
        <w:t xml:space="preserve"> подлежит отмене  на сновании п. 2 ч. 3 ст. 239 УПК РФ.  </w:t>
      </w:r>
    </w:p>
    <w:p w:rsidR="00A77B3E">
      <w:r>
        <w:t>Процессуальные издержки, предусмотренные ст. 131 УПК РФ, в соответств</w:t>
      </w:r>
      <w:r>
        <w:t>ии с ч.10 ст. 316 УПК РФ, взысканию с подсудимого не подлежат, поскольку дело было рассмотрено в особом порядке.</w:t>
      </w:r>
    </w:p>
    <w:p w:rsidR="00A77B3E">
      <w:r>
        <w:t>Гражданский иск по делу не заявлен, меры в обеспечение гражданского иска и возможной конфискации имущества не принимались.</w:t>
      </w:r>
    </w:p>
    <w:p w:rsidR="00A77B3E">
      <w:r>
        <w:t>На основании изложен</w:t>
      </w:r>
      <w:r>
        <w:t xml:space="preserve">ного, руководствуясь ст. ст. 25, 254, 256 УПК РФ, судья </w:t>
      </w:r>
    </w:p>
    <w:p w:rsidR="00A77B3E"/>
    <w:p w:rsidR="00A77B3E">
      <w:r>
        <w:t xml:space="preserve"> ПОСТАНОВИЛ:</w:t>
      </w:r>
    </w:p>
    <w:p w:rsidR="00A77B3E"/>
    <w:p w:rsidR="00A77B3E">
      <w:r>
        <w:t xml:space="preserve">ходатайство </w:t>
      </w:r>
      <w:r>
        <w:t>фио</w:t>
      </w:r>
      <w:r>
        <w:t xml:space="preserve"> удовлетворить. </w:t>
      </w:r>
    </w:p>
    <w:p w:rsidR="00A77B3E">
      <w:r>
        <w:t>Горюшко Игоря Геннадьевича, обвиняемого в совершении преступления, предусмотренного ч.1 ст. 167 УК РФ от уголовной ответственности освободить в соответс</w:t>
      </w:r>
      <w:r>
        <w:t>твии со ст. 76 УК РФ.</w:t>
      </w:r>
    </w:p>
    <w:p w:rsidR="00A77B3E">
      <w:r>
        <w:t>Уголовное дело прекратить на основании ст. 25 УПК РФ в связи с примирением сторон.</w:t>
      </w:r>
    </w:p>
    <w:p w:rsidR="00A77B3E">
      <w:r>
        <w:t>Меру процессуального принуждения в отношении Горюшко Игоря Геннадьевича в виде обязательства о явке отменить по вступлении постановления суда в законну</w:t>
      </w:r>
      <w:r>
        <w:t>ю силу.</w:t>
      </w:r>
    </w:p>
    <w:p w:rsidR="00A77B3E">
      <w:r>
        <w:t xml:space="preserve">Вещественное доказательство: автомобиль марки </w:t>
      </w:r>
      <w:r>
        <w:t>фио</w:t>
      </w:r>
      <w:r>
        <w:t xml:space="preserve"> «</w:t>
      </w:r>
      <w:r w:rsidRPr="004E63C8">
        <w:t>*****</w:t>
      </w:r>
      <w:r>
        <w:t xml:space="preserve">», государственный регистрационный знак </w:t>
      </w:r>
      <w:r w:rsidRPr="004E63C8">
        <w:t>*****</w:t>
      </w:r>
      <w:r>
        <w:t xml:space="preserve">, переданный на ответственное хранение собственнику </w:t>
      </w:r>
      <w:r>
        <w:t>фио</w:t>
      </w:r>
      <w:r>
        <w:t xml:space="preserve">, оставить по принадлежности потерпевшему </w:t>
      </w:r>
      <w:r>
        <w:t>фио</w:t>
      </w:r>
      <w:r>
        <w:t xml:space="preserve">. </w:t>
      </w:r>
    </w:p>
    <w:p w:rsidR="00A77B3E">
      <w:r>
        <w:t xml:space="preserve">Арест, наложенный на долю в праве </w:t>
      </w:r>
      <w:r>
        <w:t>к</w:t>
      </w:r>
      <w:r>
        <w:t>в</w:t>
      </w:r>
      <w:r w:rsidRPr="004E63C8">
        <w:t>*****</w:t>
      </w:r>
      <w:r>
        <w:t xml:space="preserve">д. </w:t>
      </w:r>
      <w:r w:rsidRPr="004E63C8">
        <w:t>*****</w:t>
      </w:r>
      <w:r>
        <w:t xml:space="preserve"> по адрес</w:t>
      </w:r>
      <w:r w:rsidRPr="004E63C8">
        <w:t>*****</w:t>
      </w:r>
      <w:r>
        <w:t xml:space="preserve"> </w:t>
      </w:r>
      <w:r>
        <w:t xml:space="preserve">кадастровый номер </w:t>
      </w:r>
      <w:r w:rsidRPr="004E63C8">
        <w:t>*****</w:t>
      </w:r>
      <w:r>
        <w:t xml:space="preserve"> постановлением  Евпаторийского городского суда </w:t>
      </w:r>
      <w:r>
        <w:t>от</w:t>
      </w:r>
      <w:r>
        <w:t xml:space="preserve"> дата, отменить. </w:t>
      </w:r>
    </w:p>
    <w:p w:rsidR="00A77B3E">
      <w:r>
        <w:t>Процессуальные издержки отнести к взысканию за счет средств федерального бюджета.</w:t>
      </w:r>
    </w:p>
    <w:p w:rsidR="00A77B3E">
      <w:r>
        <w:t>Постановление может быть</w:t>
      </w:r>
      <w:r>
        <w:t xml:space="preserve"> обжаловано в апелляционном порядке в Евпаторийский городской суд адрес в течение 15 суток со дня его провозглашения через мирового судью судебного участка № 38 Евпаторийского судебного района (город республиканского значения Евпатория с подчиненной ему те</w:t>
      </w:r>
      <w:r>
        <w:t>рриторией) адрес.</w:t>
      </w:r>
    </w:p>
    <w:p w:rsidR="00A77B3E"/>
    <w:p w:rsidR="00A77B3E">
      <w:r>
        <w:tab/>
        <w:t xml:space="preserve">Мировой судья                               </w:t>
      </w:r>
      <w:r>
        <w:tab/>
      </w:r>
      <w:r>
        <w:tab/>
      </w:r>
      <w:r>
        <w:tab/>
        <w:t xml:space="preserve">             </w:t>
      </w:r>
      <w:r>
        <w:t>Н. Г. Рой</w:t>
      </w:r>
    </w:p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3C8"/>
    <w:rsid w:val="004E63C8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