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D10E4E" w:rsidP="00153FC6">
      <w:pPr>
        <w:spacing w:after="0" w:line="240" w:lineRule="auto"/>
        <w:ind w:right="-2" w:firstLine="851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D10E4E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056614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E4E">
        <w:rPr>
          <w:rFonts w:ascii="Times New Roman" w:hAnsi="Times New Roman"/>
          <w:b/>
          <w:sz w:val="26"/>
          <w:szCs w:val="26"/>
          <w:lang w:eastAsia="ru-RU"/>
        </w:rPr>
        <w:t>Дело №1-38-</w:t>
      </w:r>
      <w:r w:rsidRPr="00D10E4E" w:rsidR="00FE333B">
        <w:rPr>
          <w:rFonts w:ascii="Times New Roman" w:hAnsi="Times New Roman"/>
          <w:b/>
          <w:sz w:val="26"/>
          <w:szCs w:val="26"/>
          <w:lang w:eastAsia="ru-RU"/>
        </w:rPr>
        <w:t>29</w:t>
      </w:r>
      <w:r w:rsidRPr="00D10E4E">
        <w:rPr>
          <w:rFonts w:ascii="Times New Roman" w:hAnsi="Times New Roman"/>
          <w:b/>
          <w:sz w:val="26"/>
          <w:szCs w:val="26"/>
          <w:lang w:eastAsia="ru-RU"/>
        </w:rPr>
        <w:t>/202</w:t>
      </w:r>
      <w:r w:rsidRPr="00D10E4E" w:rsidR="000E20C4">
        <w:rPr>
          <w:rFonts w:ascii="Times New Roman" w:hAnsi="Times New Roman"/>
          <w:b/>
          <w:sz w:val="26"/>
          <w:szCs w:val="26"/>
          <w:lang w:eastAsia="ru-RU"/>
        </w:rPr>
        <w:t>3</w:t>
      </w:r>
    </w:p>
    <w:p w:rsidR="00153FC6" w:rsidRPr="00D10E4E" w:rsidP="00153FC6">
      <w:pPr>
        <w:spacing w:after="0" w:line="240" w:lineRule="auto"/>
        <w:ind w:right="-2" w:firstLine="85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10E4E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153FC6" w:rsidRPr="00D10E4E" w:rsidP="00153FC6">
      <w:pPr>
        <w:spacing w:after="0" w:line="240" w:lineRule="auto"/>
        <w:ind w:right="-2"/>
        <w:rPr>
          <w:rFonts w:ascii="Times New Roman" w:hAnsi="Times New Roman"/>
          <w:b/>
          <w:sz w:val="26"/>
          <w:szCs w:val="26"/>
          <w:lang w:eastAsia="ru-RU"/>
        </w:rPr>
      </w:pPr>
      <w:r w:rsidRPr="00D10E4E">
        <w:rPr>
          <w:rFonts w:ascii="Times New Roman" w:hAnsi="Times New Roman"/>
          <w:b/>
          <w:sz w:val="26"/>
          <w:szCs w:val="26"/>
          <w:lang w:eastAsia="ru-RU"/>
        </w:rPr>
        <w:t>05 июля</w:t>
      </w:r>
      <w:r w:rsidRPr="00D10E4E" w:rsidR="00BC2F6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Pr="00D10E4E" w:rsidR="000E20C4">
        <w:rPr>
          <w:rFonts w:ascii="Times New Roman" w:hAnsi="Times New Roman"/>
          <w:b/>
          <w:sz w:val="26"/>
          <w:szCs w:val="26"/>
          <w:lang w:eastAsia="ru-RU"/>
        </w:rPr>
        <w:t>3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  <w:t xml:space="preserve"> 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 w:rsidR="00E12EED">
        <w:rPr>
          <w:rFonts w:ascii="Times New Roman" w:hAnsi="Times New Roman"/>
          <w:b/>
          <w:sz w:val="26"/>
          <w:szCs w:val="26"/>
          <w:lang w:eastAsia="ru-RU"/>
        </w:rPr>
        <w:t xml:space="preserve">           </w:t>
      </w:r>
      <w:r w:rsidRPr="00D10E4E"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 xml:space="preserve">     </w:t>
      </w:r>
      <w:r w:rsidRPr="00D10E4E" w:rsidR="00DF568D">
        <w:rPr>
          <w:rFonts w:ascii="Times New Roman" w:hAnsi="Times New Roman"/>
          <w:b/>
          <w:sz w:val="26"/>
          <w:szCs w:val="26"/>
          <w:lang w:eastAsia="ru-RU"/>
        </w:rPr>
        <w:t xml:space="preserve">           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  <w:r w:rsidRPr="00D10E4E" w:rsidR="00EE78A2">
        <w:rPr>
          <w:rFonts w:ascii="Times New Roman" w:hAnsi="Times New Roman"/>
          <w:b/>
          <w:sz w:val="26"/>
          <w:szCs w:val="26"/>
          <w:lang w:eastAsia="ru-RU"/>
        </w:rPr>
        <w:t xml:space="preserve">         </w:t>
      </w:r>
      <w:r w:rsidRPr="00D10E4E"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>
        <w:rPr>
          <w:rFonts w:ascii="Times New Roman" w:hAnsi="Times New Roman"/>
          <w:b/>
          <w:sz w:val="26"/>
          <w:szCs w:val="26"/>
          <w:lang w:eastAsia="ru-RU"/>
        </w:rPr>
        <w:t xml:space="preserve"> г. Евпатория</w:t>
      </w:r>
    </w:p>
    <w:p w:rsidR="00153FC6" w:rsidRPr="00D10E4E" w:rsidP="00153FC6">
      <w:pPr>
        <w:pStyle w:val="NoSpacing"/>
        <w:ind w:right="-2" w:firstLine="708"/>
        <w:jc w:val="both"/>
        <w:rPr>
          <w:rStyle w:val="FontStyle11"/>
          <w:rFonts w:ascii="Times New Roman" w:hAnsi="Times New Roman"/>
          <w:sz w:val="26"/>
          <w:szCs w:val="26"/>
        </w:rPr>
      </w:pPr>
    </w:p>
    <w:p w:rsidR="00153FC6" w:rsidRPr="00D10E4E" w:rsidP="00153FC6">
      <w:pPr>
        <w:pStyle w:val="NoSpacing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D10E4E">
        <w:rPr>
          <w:rStyle w:val="FontStyle11"/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D10E4E">
        <w:rPr>
          <w:rFonts w:ascii="Times New Roman" w:eastAsia="Courier New" w:hAnsi="Times New Roman"/>
          <w:sz w:val="26"/>
          <w:szCs w:val="26"/>
        </w:rPr>
        <w:t xml:space="preserve"> </w:t>
      </w:r>
      <w:r w:rsidRPr="00D10E4E">
        <w:rPr>
          <w:rStyle w:val="FontStyle11"/>
          <w:rFonts w:ascii="Times New Roman" w:hAnsi="Times New Roman"/>
          <w:sz w:val="26"/>
          <w:szCs w:val="26"/>
        </w:rPr>
        <w:t>Апразов М.М.,</w:t>
      </w:r>
    </w:p>
    <w:p w:rsidR="00A6235B" w:rsidRPr="00D10E4E" w:rsidP="00A6235B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 xml:space="preserve">при </w:t>
      </w:r>
      <w:r w:rsidRPr="00D10E4E" w:rsidR="007468CC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Pr="00D10E4E" w:rsidR="00FE333B">
        <w:rPr>
          <w:rFonts w:ascii="Times New Roman" w:hAnsi="Times New Roman"/>
          <w:sz w:val="26"/>
          <w:szCs w:val="26"/>
        </w:rPr>
        <w:t>Юшиной Т.Ю.</w:t>
      </w:r>
    </w:p>
    <w:p w:rsidR="00BC2333" w:rsidRPr="00D10E4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>с участием государственн</w:t>
      </w:r>
      <w:r w:rsidRPr="00D10E4E" w:rsidR="00EE78A2">
        <w:rPr>
          <w:rFonts w:ascii="Times New Roman" w:hAnsi="Times New Roman"/>
          <w:sz w:val="26"/>
          <w:szCs w:val="26"/>
        </w:rPr>
        <w:t>ого</w:t>
      </w:r>
      <w:r w:rsidRPr="00D10E4E" w:rsidR="00826E40">
        <w:rPr>
          <w:rFonts w:ascii="Times New Roman" w:hAnsi="Times New Roman"/>
          <w:sz w:val="26"/>
          <w:szCs w:val="26"/>
        </w:rPr>
        <w:t xml:space="preserve"> обвинител</w:t>
      </w:r>
      <w:r w:rsidRPr="00D10E4E" w:rsidR="00EE78A2">
        <w:rPr>
          <w:rFonts w:ascii="Times New Roman" w:hAnsi="Times New Roman"/>
          <w:sz w:val="26"/>
          <w:szCs w:val="26"/>
        </w:rPr>
        <w:t>я</w:t>
      </w:r>
      <w:r w:rsidRPr="00D10E4E">
        <w:rPr>
          <w:rFonts w:ascii="Times New Roman" w:hAnsi="Times New Roman"/>
          <w:sz w:val="26"/>
          <w:szCs w:val="26"/>
        </w:rPr>
        <w:t xml:space="preserve"> –</w:t>
      </w:r>
      <w:r w:rsidRPr="00D10E4E">
        <w:rPr>
          <w:rFonts w:ascii="Times New Roman" w:hAnsi="Times New Roman"/>
          <w:sz w:val="26"/>
          <w:szCs w:val="26"/>
        </w:rPr>
        <w:t xml:space="preserve"> </w:t>
      </w:r>
      <w:r w:rsidRPr="00D10E4E">
        <w:rPr>
          <w:rFonts w:ascii="Times New Roman" w:hAnsi="Times New Roman"/>
          <w:sz w:val="26"/>
          <w:szCs w:val="26"/>
        </w:rPr>
        <w:t>по</w:t>
      </w:r>
      <w:r w:rsidRPr="00D10E4E" w:rsidR="00EE78A2">
        <w:rPr>
          <w:rFonts w:ascii="Times New Roman" w:hAnsi="Times New Roman"/>
          <w:sz w:val="26"/>
          <w:szCs w:val="26"/>
        </w:rPr>
        <w:t xml:space="preserve">мощника прокурора г. Евпатории </w:t>
      </w:r>
      <w:r w:rsidRPr="00D10E4E" w:rsidR="00FE333B">
        <w:rPr>
          <w:rFonts w:ascii="Times New Roman" w:hAnsi="Times New Roman"/>
          <w:sz w:val="26"/>
          <w:szCs w:val="26"/>
        </w:rPr>
        <w:t>Кузько</w:t>
      </w:r>
      <w:r w:rsidRPr="00D10E4E" w:rsidR="00FE333B">
        <w:rPr>
          <w:rFonts w:ascii="Times New Roman" w:hAnsi="Times New Roman"/>
          <w:sz w:val="26"/>
          <w:szCs w:val="26"/>
        </w:rPr>
        <w:t xml:space="preserve"> Е.С.</w:t>
      </w:r>
      <w:r w:rsidRPr="00D10E4E" w:rsidR="007468CC">
        <w:rPr>
          <w:rFonts w:ascii="Times New Roman" w:hAnsi="Times New Roman"/>
          <w:sz w:val="26"/>
          <w:szCs w:val="26"/>
        </w:rPr>
        <w:t>,</w:t>
      </w:r>
    </w:p>
    <w:p w:rsidR="00BD0C93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 xml:space="preserve">представителя </w:t>
      </w:r>
      <w:r w:rsidRPr="00D10E4E" w:rsidR="00EE78A2">
        <w:rPr>
          <w:rFonts w:ascii="Times New Roman" w:hAnsi="Times New Roman"/>
          <w:sz w:val="26"/>
          <w:szCs w:val="26"/>
        </w:rPr>
        <w:t>потерпевше</w:t>
      </w:r>
      <w:r w:rsidRPr="00D10E4E">
        <w:rPr>
          <w:rFonts w:ascii="Times New Roman" w:hAnsi="Times New Roman"/>
          <w:sz w:val="26"/>
          <w:szCs w:val="26"/>
        </w:rPr>
        <w:t>го</w:t>
      </w:r>
      <w:r w:rsidRPr="00D10E4E" w:rsidR="00EE78A2">
        <w:rPr>
          <w:rFonts w:ascii="Times New Roman" w:hAnsi="Times New Roman"/>
          <w:sz w:val="26"/>
          <w:szCs w:val="26"/>
        </w:rPr>
        <w:t xml:space="preserve"> </w:t>
      </w:r>
      <w:r w:rsidRPr="00BD0C93">
        <w:rPr>
          <w:rFonts w:ascii="Times New Roman" w:hAnsi="Times New Roman"/>
          <w:sz w:val="26"/>
          <w:szCs w:val="26"/>
        </w:rPr>
        <w:t>***</w:t>
      </w:r>
    </w:p>
    <w:p w:rsidR="00FB6802" w:rsidRPr="00D10E4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Pr="00D10E4E" w:rsidR="00FE333B">
        <w:rPr>
          <w:rFonts w:ascii="Times New Roman" w:hAnsi="Times New Roman"/>
          <w:sz w:val="26"/>
          <w:szCs w:val="26"/>
        </w:rPr>
        <w:t>Жуковой А.И.,</w:t>
      </w:r>
    </w:p>
    <w:p w:rsidR="00BC2F62" w:rsidRPr="00D10E4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 xml:space="preserve">подсудимого </w:t>
      </w:r>
      <w:r w:rsidRPr="00D10E4E" w:rsidR="00FE333B">
        <w:rPr>
          <w:rFonts w:ascii="Times New Roman" w:hAnsi="Times New Roman"/>
          <w:sz w:val="26"/>
          <w:szCs w:val="26"/>
        </w:rPr>
        <w:t>Дунец</w:t>
      </w:r>
      <w:r w:rsidRPr="00D10E4E" w:rsidR="00FE333B">
        <w:rPr>
          <w:rFonts w:ascii="Times New Roman" w:hAnsi="Times New Roman"/>
          <w:sz w:val="26"/>
          <w:szCs w:val="26"/>
        </w:rPr>
        <w:t xml:space="preserve"> С.А.,</w:t>
      </w:r>
    </w:p>
    <w:p w:rsidR="00153FC6" w:rsidRPr="00D10E4E" w:rsidP="00BC2F62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>рассмотрев в</w:t>
      </w:r>
      <w:r w:rsidRPr="00D10E4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D10E4E">
        <w:rPr>
          <w:rFonts w:ascii="Times New Roman" w:hAnsi="Times New Roman"/>
          <w:sz w:val="26"/>
          <w:szCs w:val="26"/>
        </w:rPr>
        <w:t>судебном</w:t>
      </w:r>
      <w:r w:rsidRPr="00D10E4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D10E4E">
        <w:rPr>
          <w:rFonts w:ascii="Times New Roman" w:hAnsi="Times New Roman"/>
          <w:sz w:val="26"/>
          <w:szCs w:val="26"/>
        </w:rPr>
        <w:t xml:space="preserve">уголовное дело </w:t>
      </w:r>
      <w:r w:rsidRPr="00D10E4E">
        <w:rPr>
          <w:rFonts w:ascii="Times New Roman" w:hAnsi="Times New Roman"/>
          <w:b/>
          <w:sz w:val="26"/>
          <w:szCs w:val="26"/>
        </w:rPr>
        <w:t>по обвинению</w:t>
      </w:r>
    </w:p>
    <w:p w:rsidR="00153FC6" w:rsidRPr="00D10E4E" w:rsidP="00F41348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b/>
          <w:sz w:val="26"/>
          <w:szCs w:val="26"/>
        </w:rPr>
        <w:t>Дунец</w:t>
      </w:r>
      <w:r w:rsidRPr="00D10E4E">
        <w:rPr>
          <w:rFonts w:ascii="Times New Roman" w:hAnsi="Times New Roman"/>
          <w:b/>
          <w:sz w:val="26"/>
          <w:szCs w:val="26"/>
        </w:rPr>
        <w:t xml:space="preserve"> Сергея Анатольевича</w:t>
      </w:r>
      <w:r w:rsidRPr="00D10E4E">
        <w:rPr>
          <w:rFonts w:ascii="Times New Roman" w:hAnsi="Times New Roman"/>
          <w:sz w:val="26"/>
          <w:szCs w:val="26"/>
        </w:rPr>
        <w:t xml:space="preserve">, </w:t>
      </w:r>
      <w:r w:rsidRPr="00BD0C93" w:rsidR="00BD0C93">
        <w:rPr>
          <w:rFonts w:ascii="Times New Roman" w:hAnsi="Times New Roman"/>
          <w:sz w:val="26"/>
          <w:szCs w:val="26"/>
        </w:rPr>
        <w:t>***</w:t>
      </w:r>
    </w:p>
    <w:p w:rsidR="006A3AC6" w:rsidRPr="00D10E4E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D10E4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D10E4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D10E4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D10E4E" w:rsidR="00A62E53">
        <w:rPr>
          <w:rFonts w:ascii="Times New Roman" w:hAnsi="Times New Roman"/>
          <w:b/>
          <w:sz w:val="26"/>
          <w:szCs w:val="26"/>
        </w:rPr>
        <w:t>1</w:t>
      </w:r>
      <w:r w:rsidRPr="00D10E4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Pr="00D10E4E" w:rsidR="00C80ABC">
        <w:rPr>
          <w:rFonts w:ascii="Times New Roman" w:hAnsi="Times New Roman"/>
          <w:b/>
          <w:sz w:val="26"/>
          <w:szCs w:val="26"/>
        </w:rPr>
        <w:t>158</w:t>
      </w:r>
      <w:r w:rsidRPr="00D10E4E" w:rsidR="00BC2333">
        <w:rPr>
          <w:rFonts w:ascii="Times New Roman" w:hAnsi="Times New Roman"/>
          <w:b/>
          <w:sz w:val="26"/>
          <w:szCs w:val="26"/>
        </w:rPr>
        <w:t xml:space="preserve"> </w:t>
      </w:r>
      <w:r w:rsidRPr="00D10E4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D10E4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D10E4E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D10E4E">
        <w:rPr>
          <w:rFonts w:ascii="Times New Roman" w:hAnsi="Times New Roman"/>
          <w:sz w:val="26"/>
          <w:szCs w:val="26"/>
        </w:rPr>
        <w:t>Дунец</w:t>
      </w:r>
      <w:r w:rsidRPr="00D10E4E">
        <w:rPr>
          <w:rFonts w:ascii="Times New Roman" w:hAnsi="Times New Roman"/>
          <w:sz w:val="26"/>
          <w:szCs w:val="26"/>
        </w:rPr>
        <w:t xml:space="preserve"> С.А. </w:t>
      </w:r>
      <w:r w:rsidRPr="00D10E4E" w:rsidR="0023744C">
        <w:rPr>
          <w:rFonts w:ascii="Times New Roman" w:hAnsi="Times New Roman"/>
          <w:sz w:val="26"/>
          <w:szCs w:val="26"/>
        </w:rPr>
        <w:t>обвиняется в совершении кражи, то есть тайного хищения чужого имущества при следующих обстоятельствах</w:t>
      </w:r>
      <w:r w:rsidRPr="00D10E4E" w:rsidR="00BC2333">
        <w:rPr>
          <w:rFonts w:ascii="Times New Roman" w:hAnsi="Times New Roman"/>
          <w:sz w:val="26"/>
          <w:szCs w:val="26"/>
        </w:rPr>
        <w:t>.</w:t>
      </w:r>
    </w:p>
    <w:p w:rsidR="00D10E4E" w:rsidRPr="00D10E4E" w:rsidP="00D10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C9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Дунец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находясь в помещении магазина «</w:t>
      </w:r>
      <w:r w:rsidRPr="00BD0C9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расположенного по адресу: </w:t>
      </w:r>
      <w:r w:rsidRPr="00BD0C9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имея умысел, направленный на тайное хищение чужого имущества, действуя из корыстной заинтересованности, осознавая общественно-опасный характер своих действий, путем свободного доступа, с поверхности прилавка тайно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охитил мобильный телефон фирмы </w:t>
      </w:r>
      <w:r w:rsidRPr="00BD0C9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укомплектованный силиконовым чехлом не представляющей материальной ценности для потерпевшего.</w:t>
      </w:r>
    </w:p>
    <w:p w:rsidR="00C80ABC" w:rsidRPr="00D10E4E" w:rsidP="00D10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чего с места совершения преступления скрылся, распорядившись похищенным по своему усмотрению, тем самым причинив </w:t>
      </w:r>
      <w:r w:rsidRPr="00BD0C93" w:rsidR="00BD0C9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имущественный вред в размере </w:t>
      </w:r>
      <w:r w:rsidRPr="00BD0C93" w:rsidR="00BD0C9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D0C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D10E4E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</w:t>
      </w:r>
      <w:r w:rsidRPr="00D10E4E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</w:t>
      </w:r>
      <w:r w:rsidRPr="00D10E4E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</w:t>
      </w:r>
      <w:r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D10E4E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0C93" w:rsidR="00BD0C93">
        <w:rPr>
          <w:rFonts w:ascii="Times New Roman" w:hAnsi="Times New Roman"/>
          <w:sz w:val="26"/>
          <w:szCs w:val="26"/>
        </w:rPr>
        <w:t>***</w:t>
      </w:r>
      <w:r w:rsidR="0080467A">
        <w:rPr>
          <w:rFonts w:ascii="Times New Roman" w:hAnsi="Times New Roman"/>
          <w:sz w:val="26"/>
          <w:szCs w:val="26"/>
        </w:rPr>
        <w:t xml:space="preserve">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</w:t>
      </w:r>
      <w:r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D10E4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суду с письменным ходатайством о прекращении уголовного дела</w:t>
      </w:r>
      <w:r w:rsidRPr="00D10E4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10E4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D10E4E" w:rsidR="00D10E4E">
        <w:rPr>
          <w:rFonts w:ascii="Times New Roman" w:hAnsi="Times New Roman"/>
          <w:sz w:val="26"/>
          <w:szCs w:val="26"/>
        </w:rPr>
        <w:t>Дунец</w:t>
      </w:r>
      <w:r w:rsidRPr="00D10E4E" w:rsidR="00D10E4E">
        <w:rPr>
          <w:rFonts w:ascii="Times New Roman" w:hAnsi="Times New Roman"/>
          <w:sz w:val="26"/>
          <w:szCs w:val="26"/>
        </w:rPr>
        <w:t xml:space="preserve"> С.А.</w:t>
      </w:r>
      <w:r w:rsidRPr="00D10E4E" w:rsidR="0023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10E4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D10E4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D10E4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</w:t>
      </w:r>
      <w:r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указал, что с подсудим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к подсудимо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D10E4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имеет, ущерб возмещен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D10E4E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возврата </w:t>
      </w:r>
      <w:r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похищенного</w:t>
      </w:r>
      <w:r w:rsidRPr="00D10E4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D10E4E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 прекращения уголовного дела ясны и понятны.</w:t>
      </w:r>
    </w:p>
    <w:p w:rsidR="006A3AC6" w:rsidRPr="00D10E4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Дунец</w:t>
      </w:r>
      <w:r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D10E4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D10E4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D10E4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D10E4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D10E4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D10E4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Pr="00D10E4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понятны.</w:t>
      </w:r>
    </w:p>
    <w:p w:rsidR="006A3AC6" w:rsidRPr="00D10E4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Pr="00D10E4E"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10E4E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Pr="00D10E4E" w:rsidR="0080467A">
        <w:rPr>
          <w:rFonts w:ascii="Times New Roman" w:hAnsi="Times New Roman"/>
          <w:sz w:val="26"/>
          <w:szCs w:val="26"/>
        </w:rPr>
        <w:t>Жуков</w:t>
      </w:r>
      <w:r w:rsidR="0080467A">
        <w:rPr>
          <w:rFonts w:ascii="Times New Roman" w:hAnsi="Times New Roman"/>
          <w:sz w:val="26"/>
          <w:szCs w:val="26"/>
        </w:rPr>
        <w:t>а</w:t>
      </w:r>
      <w:r w:rsidRPr="00D10E4E" w:rsidR="0080467A">
        <w:rPr>
          <w:rFonts w:ascii="Times New Roman" w:hAnsi="Times New Roman"/>
          <w:sz w:val="26"/>
          <w:szCs w:val="26"/>
        </w:rPr>
        <w:t xml:space="preserve"> А.И.</w:t>
      </w:r>
      <w:r w:rsidR="0080467A">
        <w:rPr>
          <w:rFonts w:ascii="Times New Roman" w:hAnsi="Times New Roman"/>
          <w:sz w:val="26"/>
          <w:szCs w:val="26"/>
        </w:rPr>
        <w:t xml:space="preserve">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</w:t>
      </w:r>
      <w:r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заявленное ходатайство о прекращении уголовного дела и мнение свое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D10E4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обвинитель в судебном заседании </w:t>
      </w:r>
      <w:r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возражал против прекращения уголовного дела</w:t>
      </w:r>
      <w:r w:rsidRPr="00D10E4E" w:rsidR="00F43E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D10E4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D10E4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25 УПК РФ суд на основании заявления потерпевшего или его законного представителя может прекратить уголовное дело в отношении лица,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D10E4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C125D" w:rsidRPr="00D10E4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Pr="00D10E4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D10E4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Pr="00D10E4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к категории преступлений небольшой тяжести, загладил причиненный вред путем </w:t>
      </w:r>
      <w:r w:rsidRPr="00D10E4E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принесения извинений, </w:t>
      </w:r>
      <w:r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возвратом похищенного</w:t>
      </w:r>
      <w:r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(добровольной выдачей)</w:t>
      </w:r>
      <w:r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D10E4E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D10E4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D10E4E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 сторонам ясны и понятны.</w:t>
      </w:r>
    </w:p>
    <w:p w:rsidR="00DC125D" w:rsidRPr="00D10E4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подсудимому наказание обстоятельствами являются:</w:t>
      </w:r>
    </w:p>
    <w:p w:rsidR="00DC125D" w:rsidRPr="00D10E4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явка с повинной (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), активное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D10E4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D10E4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времени совершения преступления</w:t>
      </w:r>
      <w:r w:rsidRPr="00D10E4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«и» ч. 1 ст. 61 УК РФ); </w:t>
      </w:r>
    </w:p>
    <w:p w:rsidR="00AF009C" w:rsidRPr="00D10E4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добровольное возмещение имущественного ущерба </w:t>
      </w:r>
      <w:r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(добровольной выдачей)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(пункт «к» ч. 1 ст. 61 УК РФ);</w:t>
      </w:r>
    </w:p>
    <w:p w:rsidR="006A3AC6" w:rsidRPr="00D10E4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признан</w:t>
      </w:r>
      <w:r w:rsidRPr="00D10E4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вины, </w:t>
      </w:r>
      <w:r w:rsidRPr="00D10E4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возмещение ущерба, </w:t>
      </w:r>
      <w:r w:rsidRPr="00D10E4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10E4E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ринесение извинений потерпевше</w:t>
      </w:r>
      <w:r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D10E4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10E4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осознание неправомерности своего поведения, </w:t>
      </w:r>
      <w:r w:rsidRPr="00D10E4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 в содеянном</w:t>
      </w:r>
      <w:r w:rsidRPr="00D10E4E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D10E4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подсудимому, судом не установлено.</w:t>
      </w:r>
    </w:p>
    <w:p w:rsidR="006A3AC6" w:rsidRPr="00D10E4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D10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D10E4E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D10E4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>Дунец</w:t>
      </w:r>
      <w:r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D10E4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D10E4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>Дунец</w:t>
      </w:r>
      <w:r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D10E4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D10E4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соглас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10E4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D10E4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RPr="00D10E4E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Мера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процессуального принуждения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отмене.</w:t>
      </w:r>
    </w:p>
    <w:p w:rsidR="002B1589" w:rsidRPr="00D10E4E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Процессуальные издержки, предусмотренные ст. 131 УПК РФ, в соответствии с ч. 6 ст. 132, ч.10 ст. 316 УПК РФ, взысканию с осужденного не подлежат, поскольку взыскание процессуальных издержек может существенно отразиться на </w:t>
      </w:r>
      <w:r w:rsidRP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материальном положении осужденного, учитывая, что по ходатайству подсудимого дело было назначено в особом порядке, а переход к рассмотрению дела в общем порядке был обусловлен возражениями государственного обвинителя, против рассмотрения дела в особом порядке, при неизменной позиции подсудимого.</w:t>
      </w:r>
    </w:p>
    <w:p w:rsidR="002B1589" w:rsidRPr="002B1589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6A3AC6" w:rsidRPr="00D10E4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D10E4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D10E4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D10E4E" w:rsidR="00F41348">
        <w:rPr>
          <w:rFonts w:ascii="Times New Roman" w:hAnsi="Times New Roman"/>
          <w:b/>
          <w:sz w:val="26"/>
          <w:szCs w:val="26"/>
        </w:rPr>
        <w:t>Дунец</w:t>
      </w:r>
      <w:r w:rsidRPr="00D10E4E" w:rsidR="00F41348">
        <w:rPr>
          <w:rFonts w:ascii="Times New Roman" w:hAnsi="Times New Roman"/>
          <w:b/>
          <w:sz w:val="26"/>
          <w:szCs w:val="26"/>
        </w:rPr>
        <w:t xml:space="preserve"> Сергея Анатольевича</w:t>
      </w:r>
      <w:r w:rsidRPr="00D10E4E" w:rsidR="00F41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D10E4E" w:rsidR="005330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D10E4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D10E4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D10E4E" w:rsidR="00A17CF2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D10E4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Дунец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Анатольевича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 w:rsidRPr="00D10E4E" w:rsidR="0053309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D10E4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D10E4E" w:rsidR="00A17CF2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D10E4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6FF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процессуального принуждения </w:t>
      </w:r>
      <w:r w:rsidRPr="00D10E4E" w:rsidR="00F4134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Дунец</w:t>
      </w:r>
      <w:r w:rsidRPr="00D10E4E" w:rsidR="00F41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Сергею Анатольевичу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обязательства о явке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отменить по вступлении постановления суда в законную силу.</w:t>
      </w:r>
    </w:p>
    <w:p w:rsidR="00A9079C" w:rsidRPr="00D10E4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A9079C" w:rsidRPr="00A9079C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79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Вещественные доказательства: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079C" w:rsidRPr="00A9079C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0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D0C93" w:rsidR="00BD0C9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90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</w:t>
      </w:r>
      <w:r w:rsidRPr="00A90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потерпевше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</w:t>
      </w:r>
      <w:r w:rsidRPr="00BD0C93" w:rsidR="00BD0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>(л.д.57)</w:t>
      </w:r>
      <w:r w:rsidRPr="00A907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A9079C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79C">
        <w:rPr>
          <w:rFonts w:ascii="Times New Roman" w:eastAsia="Times New Roman" w:hAnsi="Times New Roman" w:cs="Times New Roman"/>
          <w:sz w:val="26"/>
          <w:szCs w:val="26"/>
          <w:lang w:eastAsia="ru-RU"/>
        </w:rPr>
        <w:t>- лазерный диск с видеозаписями</w:t>
      </w:r>
      <w:r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1589"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>(л.д.80)</w:t>
      </w:r>
      <w:r w:rsidRPr="00A90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079C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90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материалах уголовного дела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D10E4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D10E4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D10E4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Дунец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</w:t>
      </w:r>
      <w:r w:rsidRPr="00D10E4E" w:rsidR="00AF009C">
        <w:rPr>
          <w:rFonts w:ascii="Times New Roman" w:hAnsi="Times New Roman"/>
          <w:sz w:val="26"/>
          <w:szCs w:val="26"/>
        </w:rPr>
        <w:t xml:space="preserve">. </w:t>
      </w:r>
      <w:r w:rsidRPr="00D10E4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</w:t>
      </w:r>
      <w:r w:rsidRPr="00D10E4E" w:rsidR="00533098">
        <w:rPr>
          <w:rFonts w:ascii="Times New Roman" w:hAnsi="Times New Roman" w:cs="Times New Roman"/>
          <w:sz w:val="26"/>
          <w:szCs w:val="26"/>
        </w:rPr>
        <w:t>им</w:t>
      </w:r>
      <w:r w:rsidRPr="00D10E4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D10E4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D10E4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0E4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D10E4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D10E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0E4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D10E4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10E4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sectPr w:rsidSect="00F62D64">
      <w:headerReference w:type="default" r:id="rId6"/>
      <w:pgSz w:w="11906" w:h="16838"/>
      <w:pgMar w:top="1135" w:right="850" w:bottom="1135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1964919"/>
      <w:docPartObj>
        <w:docPartGallery w:val="Page Numbers (Top of Page)"/>
        <w:docPartUnique/>
      </w:docPartObj>
    </w:sdtPr>
    <w:sdtContent>
      <w:p w:rsidR="002E12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C93">
          <w:rPr>
            <w:noProof/>
          </w:rPr>
          <w:t>3</w:t>
        </w:r>
        <w:r>
          <w:fldChar w:fldCharType="end"/>
        </w:r>
      </w:p>
    </w:sdtContent>
  </w:sdt>
  <w:p w:rsidR="002E1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E107B"/>
    <w:rsid w:val="000E20C4"/>
    <w:rsid w:val="0011644F"/>
    <w:rsid w:val="00124060"/>
    <w:rsid w:val="001320EA"/>
    <w:rsid w:val="00153FC6"/>
    <w:rsid w:val="001606EE"/>
    <w:rsid w:val="00170D39"/>
    <w:rsid w:val="001776B9"/>
    <w:rsid w:val="001B30B9"/>
    <w:rsid w:val="001B6F32"/>
    <w:rsid w:val="001D005B"/>
    <w:rsid w:val="001E525E"/>
    <w:rsid w:val="001F1511"/>
    <w:rsid w:val="001F6364"/>
    <w:rsid w:val="0020085A"/>
    <w:rsid w:val="00204837"/>
    <w:rsid w:val="00210C8D"/>
    <w:rsid w:val="00222247"/>
    <w:rsid w:val="0023296C"/>
    <w:rsid w:val="0023744C"/>
    <w:rsid w:val="00295997"/>
    <w:rsid w:val="002B1589"/>
    <w:rsid w:val="002B5853"/>
    <w:rsid w:val="002C639D"/>
    <w:rsid w:val="002D7EC2"/>
    <w:rsid w:val="002E129F"/>
    <w:rsid w:val="002E5B14"/>
    <w:rsid w:val="0037740B"/>
    <w:rsid w:val="003A6AB2"/>
    <w:rsid w:val="003A7554"/>
    <w:rsid w:val="003F5B05"/>
    <w:rsid w:val="00432439"/>
    <w:rsid w:val="0043467D"/>
    <w:rsid w:val="00480202"/>
    <w:rsid w:val="004A5C5E"/>
    <w:rsid w:val="004C1C2F"/>
    <w:rsid w:val="004C1E69"/>
    <w:rsid w:val="004D30CE"/>
    <w:rsid w:val="00501BFD"/>
    <w:rsid w:val="00507AB2"/>
    <w:rsid w:val="00533098"/>
    <w:rsid w:val="00574535"/>
    <w:rsid w:val="0058779E"/>
    <w:rsid w:val="005C3A04"/>
    <w:rsid w:val="005C5D2A"/>
    <w:rsid w:val="00643A6D"/>
    <w:rsid w:val="006A3AC6"/>
    <w:rsid w:val="006E1DD6"/>
    <w:rsid w:val="006F0010"/>
    <w:rsid w:val="0072222F"/>
    <w:rsid w:val="00732DA4"/>
    <w:rsid w:val="007468CC"/>
    <w:rsid w:val="007B6D13"/>
    <w:rsid w:val="007C42D9"/>
    <w:rsid w:val="007C5994"/>
    <w:rsid w:val="0080467A"/>
    <w:rsid w:val="008238EE"/>
    <w:rsid w:val="00826E40"/>
    <w:rsid w:val="008706E2"/>
    <w:rsid w:val="0087102E"/>
    <w:rsid w:val="008A3078"/>
    <w:rsid w:val="008E1859"/>
    <w:rsid w:val="00946CC8"/>
    <w:rsid w:val="009759F9"/>
    <w:rsid w:val="00994B26"/>
    <w:rsid w:val="009C77CB"/>
    <w:rsid w:val="009E57CD"/>
    <w:rsid w:val="009E5838"/>
    <w:rsid w:val="009E73B2"/>
    <w:rsid w:val="00A17CF2"/>
    <w:rsid w:val="00A26E08"/>
    <w:rsid w:val="00A3006C"/>
    <w:rsid w:val="00A409E5"/>
    <w:rsid w:val="00A43AE4"/>
    <w:rsid w:val="00A6235B"/>
    <w:rsid w:val="00A62E53"/>
    <w:rsid w:val="00A71FCB"/>
    <w:rsid w:val="00A76865"/>
    <w:rsid w:val="00A80363"/>
    <w:rsid w:val="00A9079C"/>
    <w:rsid w:val="00A921B2"/>
    <w:rsid w:val="00AB3374"/>
    <w:rsid w:val="00AF009C"/>
    <w:rsid w:val="00B068A1"/>
    <w:rsid w:val="00B14CE7"/>
    <w:rsid w:val="00B34EE8"/>
    <w:rsid w:val="00B61E1E"/>
    <w:rsid w:val="00B7405B"/>
    <w:rsid w:val="00BA5BD8"/>
    <w:rsid w:val="00BB7443"/>
    <w:rsid w:val="00BC2333"/>
    <w:rsid w:val="00BC2F62"/>
    <w:rsid w:val="00BD0C93"/>
    <w:rsid w:val="00BF62F9"/>
    <w:rsid w:val="00C21920"/>
    <w:rsid w:val="00C60FAD"/>
    <w:rsid w:val="00C74372"/>
    <w:rsid w:val="00C75E37"/>
    <w:rsid w:val="00C80ABC"/>
    <w:rsid w:val="00CC4BEA"/>
    <w:rsid w:val="00CD16FF"/>
    <w:rsid w:val="00CE52E2"/>
    <w:rsid w:val="00CE68A9"/>
    <w:rsid w:val="00CF3263"/>
    <w:rsid w:val="00D042D0"/>
    <w:rsid w:val="00D10E4E"/>
    <w:rsid w:val="00D54C39"/>
    <w:rsid w:val="00D83D69"/>
    <w:rsid w:val="00D86C78"/>
    <w:rsid w:val="00DB16EC"/>
    <w:rsid w:val="00DC125D"/>
    <w:rsid w:val="00DF568D"/>
    <w:rsid w:val="00E12EED"/>
    <w:rsid w:val="00E305DF"/>
    <w:rsid w:val="00E46554"/>
    <w:rsid w:val="00E660D4"/>
    <w:rsid w:val="00E97E21"/>
    <w:rsid w:val="00EC33A1"/>
    <w:rsid w:val="00EE75CE"/>
    <w:rsid w:val="00EE78A2"/>
    <w:rsid w:val="00F37542"/>
    <w:rsid w:val="00F41348"/>
    <w:rsid w:val="00F43ECF"/>
    <w:rsid w:val="00F62D64"/>
    <w:rsid w:val="00F70BA9"/>
    <w:rsid w:val="00FB380D"/>
    <w:rsid w:val="00FB6802"/>
    <w:rsid w:val="00FB74C4"/>
    <w:rsid w:val="00FD5184"/>
    <w:rsid w:val="00FE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C426-04F1-4002-B4B9-35C344DA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