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-02</w:t>
      </w:r>
      <w:r>
        <w:rPr>
          <w:rFonts w:ascii="Times New Roman" w:hAnsi="Times New Roman"/>
          <w:sz w:val="28"/>
        </w:rPr>
        <w:t>/20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</w:p>
    <w:p w14:paraId="02000000">
      <w:pPr>
        <w:pStyle w:val="NoSpacing"/>
        <w:ind w:left="0" w:firstLine="567"/>
        <w:jc w:val="center"/>
        <w:rPr>
          <w:rFonts w:ascii="Times New Roman" w:hAnsi="Times New Roman"/>
          <w:b/>
          <w:sz w:val="28"/>
        </w:rPr>
      </w:pPr>
    </w:p>
    <w:p w14:paraId="03000000">
      <w:pPr>
        <w:pStyle w:val="NoSpacing"/>
        <w:ind w:left="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</w:t>
      </w:r>
    </w:p>
    <w:p w14:paraId="04000000">
      <w:pPr>
        <w:pStyle w:val="NoSpacing"/>
        <w:ind w:left="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ИМЕНЕМ РОССИЙСКОЙ ФЕДЕРАЦИИ</w:t>
      </w:r>
    </w:p>
    <w:p w14:paraId="05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</w:p>
    <w:p w14:paraId="06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</w:p>
    <w:p w14:paraId="07000000">
      <w:pPr>
        <w:pStyle w:val="NoSpacing"/>
        <w:ind w:left="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мая 2024</w:t>
      </w:r>
      <w:r>
        <w:rPr>
          <w:rFonts w:ascii="Times New Roman" w:hAnsi="Times New Roman"/>
          <w:sz w:val="28"/>
        </w:rPr>
        <w:t xml:space="preserve"> года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г. Евпатория</w:t>
      </w:r>
    </w:p>
    <w:p w14:paraId="08000000">
      <w:pPr>
        <w:spacing w:after="0" w:line="240" w:lineRule="auto"/>
        <w:ind w:left="70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ировой судья судебного участка №39 Евпаторийского судебного района (городской округ Евпатория) Республики Крым - Фролова Е.А. 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секретаре судебного заседания                   </w:t>
      </w:r>
      <w:r>
        <w:rPr>
          <w:rFonts w:ascii="Times New Roman" w:hAnsi="Times New Roman"/>
          <w:sz w:val="28"/>
        </w:rPr>
        <w:t xml:space="preserve">           ***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участием государственного обвинителя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помощника прокурора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.Е</w:t>
      </w:r>
      <w:r>
        <w:rPr>
          <w:rFonts w:ascii="Times New Roman" w:hAnsi="Times New Roman"/>
          <w:sz w:val="28"/>
        </w:rPr>
        <w:t>впатории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***</w:t>
      </w:r>
      <w:r>
        <w:rPr>
          <w:rFonts w:ascii="Times New Roman" w:hAnsi="Times New Roman"/>
          <w:sz w:val="28"/>
        </w:rPr>
        <w:t xml:space="preserve">         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защитника                                                         - адвоката ***</w:t>
      </w:r>
    </w:p>
    <w:p w14:paraId="0D000000">
      <w:pPr>
        <w:tabs>
          <w:tab w:val="center" w:pos="5528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подсудимого 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Д.В.,</w:t>
      </w:r>
    </w:p>
    <w:p w14:paraId="0E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</w:t>
      </w:r>
      <w:r>
        <w:rPr>
          <w:rFonts w:ascii="Times New Roman" w:hAnsi="Times New Roman"/>
          <w:sz w:val="28"/>
        </w:rPr>
        <w:t xml:space="preserve"> открытом </w:t>
      </w:r>
      <w:r>
        <w:rPr>
          <w:rFonts w:ascii="Times New Roman" w:hAnsi="Times New Roman"/>
          <w:sz w:val="28"/>
        </w:rPr>
        <w:t>судебном</w:t>
      </w:r>
      <w:r>
        <w:rPr>
          <w:rFonts w:ascii="Times New Roman" w:hAnsi="Times New Roman"/>
          <w:sz w:val="28"/>
        </w:rPr>
        <w:t xml:space="preserve"> заседании </w:t>
      </w:r>
      <w:r>
        <w:rPr>
          <w:rFonts w:ascii="Times New Roman" w:hAnsi="Times New Roman"/>
          <w:sz w:val="28"/>
        </w:rPr>
        <w:t xml:space="preserve">уголовное дело </w:t>
      </w:r>
      <w:r>
        <w:rPr>
          <w:rFonts w:ascii="Times New Roman" w:hAnsi="Times New Roman"/>
          <w:sz w:val="28"/>
        </w:rPr>
        <w:t>в отношении</w:t>
      </w:r>
    </w:p>
    <w:p w14:paraId="0F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Дмитрия Валентиновича***</w:t>
      </w:r>
      <w:r>
        <w:rPr>
          <w:rFonts w:ascii="Times New Roman" w:hAnsi="Times New Roman"/>
          <w:sz w:val="28"/>
        </w:rPr>
        <w:t xml:space="preserve">обвиняемого </w:t>
      </w:r>
      <w:r>
        <w:rPr>
          <w:rFonts w:ascii="Times New Roman" w:hAnsi="Times New Roman"/>
          <w:sz w:val="28"/>
        </w:rPr>
        <w:t>в совершении преступления, предусмотренного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sz w:val="28"/>
        </w:rPr>
        <w:t xml:space="preserve">158 Уголовного кодекса </w:t>
      </w:r>
      <w:r>
        <w:rPr>
          <w:rFonts w:ascii="Times New Roman" w:hAnsi="Times New Roman"/>
          <w:sz w:val="28"/>
        </w:rPr>
        <w:t xml:space="preserve"> Российской Федерации, </w:t>
      </w:r>
    </w:p>
    <w:p w14:paraId="10000000">
      <w:pPr>
        <w:pStyle w:val="NoSpacing"/>
        <w:ind w:left="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УСТАНОВИЛ:</w:t>
      </w:r>
    </w:p>
    <w:p w14:paraId="11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Янушкевич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совершил кражу, то есть тайное хищение чужого имущества, при следующих обстоятельствах.</w:t>
      </w:r>
    </w:p>
    <w:p w14:paraId="12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сентября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примерно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21 час. 20 мин. </w:t>
      </w:r>
      <w:r>
        <w:rPr>
          <w:rFonts w:ascii="Times New Roman" w:hAnsi="Times New Roman"/>
          <w:sz w:val="28"/>
        </w:rPr>
        <w:t>Янушкевич</w:t>
      </w:r>
      <w:r>
        <w:rPr>
          <w:rFonts w:ascii="Times New Roman" w:hAnsi="Times New Roman"/>
          <w:sz w:val="28"/>
        </w:rPr>
        <w:t xml:space="preserve"> Д.В., находясь в сквере*** который расположен вблизи дома ***</w:t>
      </w:r>
      <w:r>
        <w:rPr>
          <w:rFonts w:ascii="Times New Roman" w:hAnsi="Times New Roman"/>
          <w:sz w:val="28"/>
        </w:rPr>
        <w:t xml:space="preserve"> имея </w:t>
      </w:r>
      <w:r>
        <w:rPr>
          <w:rFonts w:ascii="Times New Roman" w:hAnsi="Times New Roman"/>
          <w:sz w:val="28"/>
        </w:rPr>
        <w:t>умысел, направленный на хищение чужого имущества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действуя из корыстных побуждений, воспользовавшись отсутствием внимания со стороны потерпевшего***</w:t>
      </w:r>
      <w:r>
        <w:rPr>
          <w:rFonts w:ascii="Times New Roman" w:hAnsi="Times New Roman"/>
          <w:sz w:val="28"/>
        </w:rPr>
        <w:t xml:space="preserve"> и иных лиц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путем свободного доступа с поверхности </w:t>
      </w:r>
      <w:r>
        <w:rPr>
          <w:rFonts w:ascii="Times New Roman" w:hAnsi="Times New Roman"/>
          <w:sz w:val="28"/>
        </w:rPr>
        <w:t>скамейки тайно похитил  принадлежащий потерпевшему рюкзак тканевый синего цвета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представляющий материальной ценности, в котором находился мобильный телефон фирмы ***</w:t>
      </w:r>
      <w:r>
        <w:rPr>
          <w:rFonts w:ascii="Times New Roman" w:hAnsi="Times New Roman"/>
          <w:sz w:val="28"/>
        </w:rPr>
        <w:t xml:space="preserve"> imei1:***</w:t>
      </w:r>
      <w:r>
        <w:rPr>
          <w:rFonts w:ascii="Times New Roman" w:hAnsi="Times New Roman"/>
          <w:sz w:val="28"/>
        </w:rPr>
        <w:t xml:space="preserve"> imei2: ***</w:t>
      </w:r>
      <w:r>
        <w:rPr>
          <w:rFonts w:ascii="Times New Roman" w:hAnsi="Times New Roman"/>
          <w:sz w:val="28"/>
        </w:rPr>
        <w:t xml:space="preserve">в корпусе </w:t>
      </w:r>
      <w:r>
        <w:rPr>
          <w:rFonts w:ascii="Times New Roman" w:hAnsi="Times New Roman"/>
          <w:sz w:val="28"/>
        </w:rPr>
        <w:t>синего цвета, стоимостью ***</w:t>
      </w:r>
      <w:r>
        <w:rPr>
          <w:rFonts w:ascii="Times New Roman" w:hAnsi="Times New Roman"/>
          <w:sz w:val="28"/>
        </w:rPr>
        <w:t xml:space="preserve"> рублей, </w:t>
      </w:r>
      <w:r>
        <w:rPr>
          <w:rFonts w:ascii="Times New Roman" w:hAnsi="Times New Roman"/>
          <w:sz w:val="28"/>
        </w:rPr>
        <w:t xml:space="preserve">в силиконовом чехле черного цвета, </w:t>
      </w:r>
      <w:r>
        <w:rPr>
          <w:rFonts w:ascii="Times New Roman" w:hAnsi="Times New Roman"/>
          <w:sz w:val="28"/>
        </w:rPr>
        <w:t>укомплектованный сим-картой оператора «Волна</w:t>
      </w:r>
      <w:r>
        <w:rPr>
          <w:rFonts w:ascii="Times New Roman" w:hAnsi="Times New Roman"/>
          <w:sz w:val="28"/>
        </w:rPr>
        <w:t xml:space="preserve">» с абонентским номером 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сим-картой оператора «Волна</w:t>
      </w:r>
      <w:r>
        <w:rPr>
          <w:rFonts w:ascii="Times New Roman" w:hAnsi="Times New Roman"/>
          <w:sz w:val="28"/>
        </w:rPr>
        <w:t xml:space="preserve">» с абонентским номером </w:t>
      </w:r>
      <w:r>
        <w:rPr>
          <w:rFonts w:ascii="Times New Roman" w:hAnsi="Times New Roman"/>
          <w:sz w:val="28"/>
        </w:rPr>
        <w:t xml:space="preserve"> ****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представляющие материальной ценности для потерпевшего***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осле чего с </w:t>
      </w:r>
      <w:r>
        <w:rPr>
          <w:rFonts w:ascii="Times New Roman" w:hAnsi="Times New Roman"/>
          <w:sz w:val="28"/>
        </w:rPr>
        <w:t xml:space="preserve">места совершения преступления </w:t>
      </w:r>
      <w:r>
        <w:rPr>
          <w:rFonts w:ascii="Times New Roman" w:hAnsi="Times New Roman"/>
          <w:sz w:val="28"/>
        </w:rPr>
        <w:t xml:space="preserve">скрылся, </w:t>
      </w:r>
      <w:r>
        <w:rPr>
          <w:rFonts w:ascii="Times New Roman" w:hAnsi="Times New Roman"/>
          <w:sz w:val="28"/>
        </w:rPr>
        <w:t xml:space="preserve">похищенным имуществом </w:t>
      </w:r>
      <w:r>
        <w:rPr>
          <w:rFonts w:ascii="Times New Roman" w:hAnsi="Times New Roman"/>
          <w:sz w:val="28"/>
        </w:rPr>
        <w:t>распорядился</w:t>
      </w:r>
      <w:r>
        <w:rPr>
          <w:rFonts w:ascii="Times New Roman" w:hAnsi="Times New Roman"/>
          <w:sz w:val="28"/>
        </w:rPr>
        <w:t xml:space="preserve"> по своему усмотрению, чем причинил ***</w:t>
      </w:r>
      <w:r>
        <w:rPr>
          <w:rFonts w:ascii="Times New Roman" w:hAnsi="Times New Roman"/>
          <w:sz w:val="28"/>
        </w:rPr>
        <w:t>имущественный вред в размере *** рублей, который не является для последнего значительным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подсудимый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Янушкевич</w:t>
      </w:r>
      <w:r>
        <w:rPr>
          <w:rFonts w:ascii="Times New Roman" w:hAnsi="Times New Roman"/>
          <w:sz w:val="28"/>
        </w:rPr>
        <w:t xml:space="preserve"> Д.В. </w:t>
      </w:r>
      <w:r>
        <w:rPr>
          <w:rFonts w:ascii="Times New Roman" w:hAnsi="Times New Roman"/>
          <w:sz w:val="28"/>
        </w:rPr>
        <w:t>свою вину в инкриминируемом ему деяни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признал полностью и пояснил, что суть обвинения ему понятна, с обвинением он согласен полностью, правильность изложенных в обвинительном </w:t>
      </w:r>
      <w:r>
        <w:rPr>
          <w:rFonts w:ascii="Times New Roman" w:hAnsi="Times New Roman"/>
          <w:sz w:val="28"/>
        </w:rPr>
        <w:t xml:space="preserve">акте </w:t>
      </w:r>
      <w:r>
        <w:rPr>
          <w:rFonts w:ascii="Times New Roman" w:hAnsi="Times New Roman"/>
          <w:sz w:val="28"/>
        </w:rPr>
        <w:t xml:space="preserve">обстоятельств он подтверждает в полном объеме. Место, время, способ, мотив, стоимость похищенного и иные обстоятельства совершения преступления в обвинительном </w:t>
      </w:r>
      <w:r>
        <w:rPr>
          <w:rFonts w:ascii="Times New Roman" w:hAnsi="Times New Roman"/>
          <w:sz w:val="28"/>
        </w:rPr>
        <w:t>акте</w:t>
      </w:r>
      <w:r>
        <w:rPr>
          <w:rFonts w:ascii="Times New Roman" w:hAnsi="Times New Roman"/>
          <w:sz w:val="28"/>
        </w:rPr>
        <w:t xml:space="preserve"> указаны правильно; квалификация его действиям дана верная. </w:t>
      </w:r>
      <w:r>
        <w:rPr>
          <w:rFonts w:ascii="Times New Roman" w:hAnsi="Times New Roman"/>
          <w:color w:val="000000"/>
          <w:sz w:val="28"/>
        </w:rPr>
        <w:t>Заявил ходатайство о постановлении 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особом порядке судебного разбирательства и что приговор не может быть обжалован по основаниям, предусмотренным п.1 ст. 389.</w:t>
      </w:r>
      <w:r>
        <w:rPr>
          <w:rFonts w:ascii="Times New Roman" w:hAnsi="Times New Roman"/>
          <w:sz w:val="28"/>
        </w:rPr>
        <w:t>15 УПК РФ. Свой поступок оценил отрицательно, раскаялся в содеянном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Просил учесть, что возместил потерпевшему причиненный преступлением вред в полном объеме, </w:t>
      </w:r>
      <w:r>
        <w:rPr>
          <w:rFonts w:ascii="Times New Roman" w:hAnsi="Times New Roman"/>
          <w:sz w:val="28"/>
        </w:rPr>
        <w:t>принес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ему</w:t>
      </w:r>
      <w:r>
        <w:rPr>
          <w:rFonts w:ascii="Times New Roman" w:hAnsi="Times New Roman"/>
          <w:sz w:val="28"/>
        </w:rPr>
        <w:t xml:space="preserve"> извинения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применения особого порядка судебного разбирательства по данному уголовному делу, кроме ходатайства и согласия с обвинением подсудимого, добровольность и осознанность которого подтвердил</w:t>
      </w:r>
      <w:r>
        <w:rPr>
          <w:rFonts w:ascii="Times New Roman" w:hAnsi="Times New Roman"/>
          <w:sz w:val="28"/>
        </w:rPr>
        <w:t xml:space="preserve"> его защитник, </w:t>
      </w:r>
      <w:r>
        <w:rPr>
          <w:rFonts w:ascii="Times New Roman" w:hAnsi="Times New Roman"/>
          <w:sz w:val="28"/>
        </w:rPr>
        <w:t>является также наличие согласия на то государственного обвинителя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 потерпевше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 xml:space="preserve"> изложе</w:t>
      </w:r>
      <w:r>
        <w:rPr>
          <w:rFonts w:ascii="Times New Roman" w:hAnsi="Times New Roman"/>
          <w:sz w:val="28"/>
        </w:rPr>
        <w:t xml:space="preserve">нного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письменном </w:t>
      </w:r>
      <w:r>
        <w:rPr>
          <w:rFonts w:ascii="Times New Roman" w:hAnsi="Times New Roman"/>
          <w:sz w:val="28"/>
        </w:rPr>
        <w:t>заявлении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удостоверился, что подсудимый осозна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</w:t>
      </w:r>
    </w:p>
    <w:p w14:paraId="1600000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рассмотрения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в особом порядке судебного разбирательства соблюдены.</w:t>
      </w:r>
    </w:p>
    <w:p w14:paraId="17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Дело рассмотрено в особом порядке судебного разбирательства по </w:t>
      </w:r>
      <w:r>
        <w:rPr>
          <w:rFonts w:ascii="Times New Roman" w:hAnsi="Times New Roman"/>
          <w:sz w:val="28"/>
        </w:rPr>
        <w:t>правилам Главы 40 УПК РФ.</w:t>
      </w:r>
    </w:p>
    <w:p w14:paraId="18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считает, что вина подсудимого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Д.В. </w:t>
      </w:r>
      <w:r>
        <w:rPr>
          <w:rFonts w:ascii="Times New Roman" w:hAnsi="Times New Roman"/>
          <w:sz w:val="28"/>
        </w:rPr>
        <w:t>доказана материалами дела.</w:t>
      </w:r>
    </w:p>
    <w:p w14:paraId="19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суда не возникло сом</w:t>
      </w:r>
      <w:r>
        <w:rPr>
          <w:rFonts w:ascii="Times New Roman" w:hAnsi="Times New Roman"/>
          <w:sz w:val="28"/>
        </w:rPr>
        <w:t>нений и во вменяемости подсудимого</w:t>
      </w:r>
      <w:r>
        <w:rPr>
          <w:rFonts w:ascii="Times New Roman" w:hAnsi="Times New Roman"/>
          <w:sz w:val="28"/>
        </w:rPr>
        <w:t>, то есть что он осознавал и осозна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фактический характер и общественную опасность совершенн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деяни</w:t>
      </w:r>
      <w:r>
        <w:rPr>
          <w:rFonts w:ascii="Times New Roman" w:hAnsi="Times New Roman"/>
          <w:sz w:val="28"/>
        </w:rPr>
        <w:t>я, правильно дае</w:t>
      </w:r>
      <w:r>
        <w:rPr>
          <w:rFonts w:ascii="Times New Roman" w:hAnsi="Times New Roman"/>
          <w:sz w:val="28"/>
        </w:rPr>
        <w:t>т оценку событиям преступлени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правильно ориентирован во времени и пространстве. </w:t>
      </w:r>
    </w:p>
    <w:p w14:paraId="1A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проверенных данных о личности подсудим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, анализа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 действий во время совершения преступлени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 после, поведения </w:t>
      </w:r>
      <w:r>
        <w:rPr>
          <w:rFonts w:ascii="Times New Roman" w:hAnsi="Times New Roman"/>
          <w:sz w:val="28"/>
        </w:rPr>
        <w:t>в ходе предварительного расследования</w:t>
      </w:r>
      <w:r>
        <w:rPr>
          <w:rFonts w:ascii="Times New Roman" w:hAnsi="Times New Roman"/>
          <w:sz w:val="28"/>
        </w:rPr>
        <w:t xml:space="preserve"> и в судебном заседании, суд находит подсудим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вменяемым.</w:t>
      </w:r>
    </w:p>
    <w:p w14:paraId="1B0000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Деяние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Д.В. </w:t>
      </w:r>
      <w:r>
        <w:rPr>
          <w:rFonts w:ascii="Times New Roman" w:hAnsi="Times New Roman"/>
          <w:sz w:val="28"/>
        </w:rPr>
        <w:t xml:space="preserve">суд квалифицирует по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158  УК РФ,  как кража,  </w:t>
      </w:r>
      <w:r>
        <w:rPr>
          <w:rFonts w:ascii="Times New Roman" w:hAnsi="Times New Roman"/>
          <w:sz w:val="28"/>
        </w:rPr>
        <w:t xml:space="preserve">то есть </w:t>
      </w:r>
      <w:r>
        <w:rPr>
          <w:rFonts w:ascii="Times New Roman" w:hAnsi="Times New Roman"/>
          <w:sz w:val="28"/>
        </w:rPr>
        <w:t>тайное хищение чужого имущества</w:t>
      </w:r>
      <w:r>
        <w:rPr>
          <w:rFonts w:ascii="Times New Roman" w:hAnsi="Times New Roman"/>
          <w:sz w:val="28"/>
        </w:rPr>
        <w:t>.</w:t>
      </w:r>
    </w:p>
    <w:p w14:paraId="1C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 2 ст. 15 УК РФ совершенное </w:t>
      </w:r>
      <w:r>
        <w:rPr>
          <w:rFonts w:ascii="Times New Roman" w:hAnsi="Times New Roman"/>
          <w:sz w:val="28"/>
        </w:rPr>
        <w:t>Янушкевичем</w:t>
      </w:r>
      <w:r>
        <w:rPr>
          <w:rFonts w:ascii="Times New Roman" w:hAnsi="Times New Roman"/>
          <w:sz w:val="28"/>
        </w:rPr>
        <w:t xml:space="preserve"> Д.В.</w:t>
      </w:r>
      <w:r>
        <w:rPr>
          <w:rFonts w:ascii="Times New Roman" w:hAnsi="Times New Roman"/>
          <w:sz w:val="28"/>
        </w:rPr>
        <w:t xml:space="preserve"> деяние относится к категории преступлений небольшой тяжести, в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с чем оснований для изменения категории преступления на менее тяжкую в соответствии с ч. 6 ст. 15 УК РФ не имеется.</w:t>
      </w:r>
    </w:p>
    <w:p w14:paraId="1D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ответственности, судом  не установлено.</w:t>
      </w:r>
    </w:p>
    <w:p w14:paraId="1E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Определяя вид и размер наказания подсудимому, суд</w:t>
      </w:r>
      <w:r>
        <w:rPr>
          <w:rFonts w:ascii="Times New Roman" w:hAnsi="Times New Roman"/>
          <w:sz w:val="28"/>
        </w:rPr>
        <w:t xml:space="preserve"> исходит из положений ст.ст.</w:t>
      </w:r>
      <w:r>
        <w:rPr>
          <w:rFonts w:ascii="Times New Roman" w:hAnsi="Times New Roman"/>
          <w:sz w:val="28"/>
        </w:rPr>
        <w:t>6, 43 УК РФ.</w:t>
      </w:r>
    </w:p>
    <w:p w14:paraId="1F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назначении наказания подсудимому суд, в соответствии со ст. 60 УК РФ, </w:t>
      </w:r>
      <w:r>
        <w:rPr>
          <w:rFonts w:ascii="Times New Roman" w:hAnsi="Times New Roman"/>
          <w:sz w:val="28"/>
        </w:rPr>
        <w:t>учитывает характер и степень общественной опасности совершенн</w:t>
      </w:r>
      <w:r>
        <w:rPr>
          <w:rFonts w:ascii="Times New Roman" w:hAnsi="Times New Roman"/>
          <w:sz w:val="28"/>
        </w:rPr>
        <w:t xml:space="preserve">ого им преступления, </w:t>
      </w:r>
      <w:r>
        <w:rPr>
          <w:rFonts w:ascii="Times New Roman" w:hAnsi="Times New Roman"/>
          <w:sz w:val="28"/>
        </w:rPr>
        <w:t>отнесенного к категории преступлений небольшой тяжести, направленного против собственности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личность виновного, наличие обстоятельств смягчающих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отягчающих наказание, а также влияние назначенного наказания на его исправление и условия</w:t>
      </w:r>
      <w:r>
        <w:rPr>
          <w:rFonts w:ascii="Times New Roman" w:hAnsi="Times New Roman"/>
          <w:sz w:val="28"/>
        </w:rPr>
        <w:t xml:space="preserve"> жизни его семьи. </w:t>
      </w:r>
    </w:p>
    <w:p w14:paraId="20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принимает во внимание данные о личности подсудимого</w:t>
      </w:r>
      <w:r>
        <w:rPr>
          <w:rFonts w:ascii="Times New Roman" w:hAnsi="Times New Roman"/>
          <w:sz w:val="28"/>
        </w:rPr>
        <w:t>, который является ***</w:t>
      </w:r>
      <w:r>
        <w:rPr>
          <w:rFonts w:ascii="Times New Roman" w:hAnsi="Times New Roman"/>
          <w:sz w:val="28"/>
        </w:rPr>
        <w:t>К смягчающим подсудимому  наказание обстоятельствам суд относит:</w:t>
      </w:r>
    </w:p>
    <w:p w14:paraId="21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явку</w:t>
      </w:r>
      <w:r>
        <w:rPr>
          <w:rFonts w:ascii="Times New Roman" w:hAnsi="Times New Roman"/>
          <w:sz w:val="28"/>
        </w:rPr>
        <w:t xml:space="preserve"> с п</w:t>
      </w:r>
      <w:r>
        <w:rPr>
          <w:rFonts w:ascii="Times New Roman" w:hAnsi="Times New Roman"/>
          <w:sz w:val="28"/>
        </w:rPr>
        <w:t>овинн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л.д.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активное способствование раскрытию и расследованию преступлени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под которым суд понимает дачу правдивых показаний в ходе предварительного расследования об обстоятельствах совершения преступлени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 своей роли в н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, изобличающих его как лицо, совершившее преступлени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надлежащее процессуальное поведение в качестве подозреваемого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обвиняемого</w:t>
      </w:r>
      <w:r>
        <w:rPr>
          <w:rFonts w:ascii="Times New Roman" w:hAnsi="Times New Roman"/>
          <w:sz w:val="28"/>
        </w:rPr>
        <w:t xml:space="preserve"> и подсудимого</w:t>
      </w:r>
      <w:r>
        <w:rPr>
          <w:rFonts w:ascii="Times New Roman" w:hAnsi="Times New Roman"/>
          <w:sz w:val="28"/>
        </w:rPr>
        <w:t xml:space="preserve">, полное согласие с обвинением и подтверждение </w:t>
      </w:r>
      <w:r>
        <w:rPr>
          <w:rFonts w:ascii="Times New Roman" w:hAnsi="Times New Roman"/>
          <w:sz w:val="28"/>
        </w:rPr>
        <w:t xml:space="preserve">в судебном заседании </w:t>
      </w:r>
      <w:r>
        <w:rPr>
          <w:rFonts w:ascii="Times New Roman" w:hAnsi="Times New Roman"/>
          <w:sz w:val="28"/>
        </w:rPr>
        <w:t>правильности изложенных в</w:t>
      </w:r>
      <w:r>
        <w:rPr>
          <w:rFonts w:ascii="Times New Roman" w:hAnsi="Times New Roman"/>
          <w:sz w:val="28"/>
        </w:rPr>
        <w:t xml:space="preserve"> обвинительном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обстоятельств </w:t>
      </w:r>
      <w:r>
        <w:rPr>
          <w:rFonts w:ascii="Times New Roman" w:hAnsi="Times New Roman"/>
          <w:sz w:val="28"/>
        </w:rPr>
        <w:t>(п. «и» ч. 1 ст. 61 УК РФ);</w:t>
      </w:r>
    </w:p>
    <w:p w14:paraId="22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 </w:t>
      </w:r>
      <w:r>
        <w:rPr>
          <w:rFonts w:ascii="Times New Roman" w:hAnsi="Times New Roman"/>
          <w:sz w:val="28"/>
        </w:rPr>
        <w:t xml:space="preserve">добровольное </w:t>
      </w:r>
      <w:r>
        <w:rPr>
          <w:rFonts w:ascii="Times New Roman" w:hAnsi="Times New Roman"/>
          <w:sz w:val="28"/>
        </w:rPr>
        <w:t>возмещение</w:t>
      </w:r>
      <w:r>
        <w:rPr>
          <w:rFonts w:ascii="Times New Roman" w:hAnsi="Times New Roman"/>
          <w:sz w:val="28"/>
        </w:rPr>
        <w:t xml:space="preserve"> потерпевшему</w:t>
      </w:r>
      <w:r>
        <w:rPr>
          <w:rFonts w:ascii="Times New Roman" w:hAnsi="Times New Roman"/>
          <w:sz w:val="28"/>
        </w:rPr>
        <w:t xml:space="preserve"> имущественного ущерба, причиненного в результате преступления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иные действия, направленные на заглаживание вреда, причиненного потерпевшему, выразившиеся в принесении потерпевшему извинений </w:t>
      </w:r>
      <w:r>
        <w:rPr>
          <w:rFonts w:ascii="Times New Roman" w:hAnsi="Times New Roman"/>
          <w:sz w:val="28"/>
        </w:rPr>
        <w:t>(п. «к» ч.1 ст.61 УК РФ);</w:t>
      </w:r>
    </w:p>
    <w:p w14:paraId="23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полное признание вины, осознание неправомерности своего по</w:t>
      </w:r>
      <w:r>
        <w:rPr>
          <w:rFonts w:ascii="Times New Roman" w:hAnsi="Times New Roman"/>
          <w:sz w:val="28"/>
        </w:rPr>
        <w:t>ведения, раскаяние в содеянном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преступлени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ролью виновного, его поведением во время или после совершения преступлени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которые могли бы служить основанием для применения ст. 64 УК РФ, т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z w:val="28"/>
        </w:rPr>
        <w:t xml:space="preserve"> для назначения более мягкого вида наказания, чем предусмотрено за данн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 преступлени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. </w:t>
      </w:r>
    </w:p>
    <w:p w14:paraId="25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Принимая во внимание, что </w:t>
      </w:r>
      <w:r>
        <w:rPr>
          <w:rFonts w:ascii="Times New Roman" w:hAnsi="Times New Roman"/>
          <w:sz w:val="28"/>
        </w:rPr>
        <w:t>Янушкевич</w:t>
      </w:r>
      <w:r>
        <w:rPr>
          <w:rFonts w:ascii="Times New Roman" w:hAnsi="Times New Roman"/>
          <w:sz w:val="28"/>
        </w:rPr>
        <w:t xml:space="preserve"> Д.В.</w:t>
      </w:r>
      <w:r>
        <w:rPr>
          <w:rFonts w:ascii="Times New Roman" w:hAnsi="Times New Roman"/>
          <w:sz w:val="28"/>
        </w:rPr>
        <w:t xml:space="preserve"> имеет непогашенные судимости  по приговору </w:t>
      </w:r>
      <w:r>
        <w:rPr>
          <w:rFonts w:ascii="Times New Roman" w:hAnsi="Times New Roman"/>
          <w:sz w:val="28"/>
        </w:rPr>
        <w:t xml:space="preserve">Евпаторийского городского суда Республики Крым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24 октября 2019 года 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п. «в»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 xml:space="preserve"> УК РФ и по приговору </w:t>
      </w:r>
      <w:r>
        <w:rPr>
          <w:rFonts w:ascii="Times New Roman" w:hAnsi="Times New Roman"/>
          <w:sz w:val="28"/>
        </w:rPr>
        <w:t>Сакского</w:t>
      </w:r>
      <w:r>
        <w:rPr>
          <w:rFonts w:ascii="Times New Roman" w:hAnsi="Times New Roman"/>
          <w:sz w:val="28"/>
        </w:rPr>
        <w:t xml:space="preserve"> районного суда Республики Крым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22 июля 2022</w:t>
      </w:r>
      <w:r>
        <w:rPr>
          <w:rFonts w:ascii="Times New Roman" w:hAnsi="Times New Roman"/>
          <w:sz w:val="28"/>
        </w:rPr>
        <w:t xml:space="preserve"> года по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 ч.</w:t>
      </w:r>
      <w:r>
        <w:rPr>
          <w:rFonts w:ascii="Times New Roman" w:hAnsi="Times New Roman"/>
          <w:sz w:val="28"/>
        </w:rPr>
        <w:t>3 с</w:t>
      </w:r>
      <w:r>
        <w:rPr>
          <w:rFonts w:ascii="Times New Roman" w:hAnsi="Times New Roman"/>
          <w:sz w:val="28"/>
        </w:rPr>
        <w:t xml:space="preserve">т.158, п. «в» ч.2 ст.161, </w:t>
      </w:r>
      <w:r>
        <w:rPr>
          <w:rFonts w:ascii="Times New Roman" w:hAnsi="Times New Roman"/>
          <w:sz w:val="28"/>
        </w:rPr>
        <w:t>п.«а</w:t>
      </w:r>
      <w:r>
        <w:rPr>
          <w:rFonts w:ascii="Times New Roman" w:hAnsi="Times New Roman"/>
          <w:sz w:val="28"/>
        </w:rPr>
        <w:t>» ч.3 ст.</w:t>
      </w:r>
      <w:r>
        <w:rPr>
          <w:rFonts w:ascii="Times New Roman" w:hAnsi="Times New Roman"/>
          <w:sz w:val="28"/>
        </w:rPr>
        <w:t>158 УК РФ</w:t>
      </w:r>
      <w:r>
        <w:rPr>
          <w:rFonts w:ascii="Times New Roman" w:hAnsi="Times New Roman"/>
          <w:sz w:val="28"/>
        </w:rPr>
        <w:t xml:space="preserve">, суд в соответствии с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» ч.1 ст.63 УК РФ и ч.1 ст.18 УК РФ,  признает обстоятельством, отягчающим наказание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Д.В., ре</w:t>
      </w:r>
      <w:r>
        <w:rPr>
          <w:rFonts w:ascii="Times New Roman" w:hAnsi="Times New Roman"/>
          <w:sz w:val="28"/>
        </w:rPr>
        <w:t>цидив преступлений.</w:t>
      </w:r>
    </w:p>
    <w:p w14:paraId="26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таких обстоятельствах, с учетом требований ч.5 ст.18, ч.1 ст.68 УК РФ, характера и степени общественной опасности ранее совершенных преступлений, обстоятельств, в силу которых исправительное воздействие предыдущего наказания оказалось недостаточным, суд считает, что в целях восстановления социальной справедливости, исправления подсудимого и предупреждения совершения им новых преступлений, </w:t>
      </w:r>
      <w:r>
        <w:rPr>
          <w:rFonts w:ascii="Times New Roman" w:hAnsi="Times New Roman"/>
          <w:sz w:val="28"/>
        </w:rPr>
        <w:t>Янушкевичу</w:t>
      </w:r>
      <w:r>
        <w:rPr>
          <w:rFonts w:ascii="Times New Roman" w:hAnsi="Times New Roman"/>
          <w:sz w:val="28"/>
        </w:rPr>
        <w:t xml:space="preserve"> Д.В.</w:t>
      </w:r>
      <w:r>
        <w:rPr>
          <w:rFonts w:ascii="Times New Roman" w:hAnsi="Times New Roman"/>
          <w:sz w:val="28"/>
        </w:rPr>
        <w:t xml:space="preserve"> необходимо назначить наказание в виде лишения свободы.</w:t>
      </w:r>
    </w:p>
    <w:p w14:paraId="27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Оснований для применения ст. 73 УК РФ, замены лишения свободы принудительными ра</w:t>
      </w:r>
      <w:r>
        <w:rPr>
          <w:rFonts w:ascii="Times New Roman" w:hAnsi="Times New Roman"/>
          <w:sz w:val="28"/>
        </w:rPr>
        <w:t>ботами в порядке ст. 53.1 УК РФ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суд не усматривает, поскольку приходит к выводу, что цель наказания будет достигнута реальным исполнением лишения свободы.</w:t>
      </w:r>
    </w:p>
    <w:p w14:paraId="28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определении размера наказания в виде лишения свободы суд учитывает положения </w:t>
      </w:r>
      <w:r>
        <w:rPr>
          <w:rFonts w:ascii="Times New Roman" w:hAnsi="Times New Roman"/>
          <w:sz w:val="28"/>
        </w:rPr>
        <w:t xml:space="preserve">ч.5 ст.62, </w:t>
      </w:r>
      <w:r>
        <w:rPr>
          <w:rFonts w:ascii="Times New Roman" w:hAnsi="Times New Roman"/>
          <w:sz w:val="28"/>
        </w:rPr>
        <w:t xml:space="preserve">ч.2 ст.68 УК РФ </w:t>
      </w:r>
      <w:r>
        <w:rPr>
          <w:rFonts w:ascii="Times New Roman" w:hAnsi="Times New Roman"/>
          <w:sz w:val="28"/>
        </w:rPr>
        <w:t xml:space="preserve">и с учетом совокупности обстоятельств, смягчающих наказание, считает возможным применить в отношении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Д.В.</w:t>
      </w:r>
      <w:r>
        <w:rPr>
          <w:rFonts w:ascii="Times New Roman" w:hAnsi="Times New Roman"/>
          <w:sz w:val="28"/>
        </w:rPr>
        <w:t xml:space="preserve"> положения ч.3 ст.68 УК РФ, назначив </w:t>
      </w:r>
      <w:r>
        <w:rPr>
          <w:rFonts w:ascii="Times New Roman" w:hAnsi="Times New Roman"/>
          <w:sz w:val="28"/>
        </w:rPr>
        <w:t>ему</w:t>
      </w:r>
      <w:r>
        <w:rPr>
          <w:rFonts w:ascii="Times New Roman" w:hAnsi="Times New Roman"/>
          <w:sz w:val="28"/>
        </w:rPr>
        <w:t xml:space="preserve"> срок наказания менее одной третьей части максимального срока наиболее строгого вида наказания, предусмотренного за совершенное преступление, но в пределах санкции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 xml:space="preserve"> УК РФ.</w:t>
      </w:r>
    </w:p>
    <w:p w14:paraId="29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Разрешая вопрос о назначении вида исправительного учр</w:t>
      </w:r>
      <w:r>
        <w:rPr>
          <w:rFonts w:ascii="Times New Roman" w:hAnsi="Times New Roman"/>
          <w:sz w:val="28"/>
        </w:rPr>
        <w:t xml:space="preserve">еждения, суд, руководствуясь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 ч.1 ст.58 УК РФ приходит к выводу о назначении отбытия наказания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Янушкевичу</w:t>
      </w:r>
      <w:r>
        <w:rPr>
          <w:rFonts w:ascii="Times New Roman" w:hAnsi="Times New Roman"/>
          <w:sz w:val="28"/>
        </w:rPr>
        <w:t xml:space="preserve"> Д.В. </w:t>
      </w:r>
      <w:r>
        <w:rPr>
          <w:rFonts w:ascii="Times New Roman" w:hAnsi="Times New Roman"/>
          <w:sz w:val="28"/>
        </w:rPr>
        <w:t xml:space="preserve">в исправительной колонии строгого режима, поскольку в его деянии имеет место рецидив преступлений, и он ранее отбывал </w:t>
      </w:r>
      <w:r>
        <w:rPr>
          <w:rFonts w:ascii="Times New Roman" w:hAnsi="Times New Roman"/>
          <w:sz w:val="28"/>
        </w:rPr>
        <w:t>лишение свободы.</w:t>
      </w:r>
    </w:p>
    <w:p w14:paraId="2A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14:paraId="2B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Также судом учитывается, что </w:t>
      </w:r>
      <w:r>
        <w:rPr>
          <w:rFonts w:ascii="Times New Roman" w:hAnsi="Times New Roman"/>
          <w:color w:val="000000"/>
          <w:sz w:val="28"/>
        </w:rPr>
        <w:t>Янушкевич</w:t>
      </w:r>
      <w:r>
        <w:rPr>
          <w:rFonts w:ascii="Times New Roman" w:hAnsi="Times New Roman"/>
          <w:color w:val="000000"/>
          <w:sz w:val="28"/>
        </w:rPr>
        <w:t xml:space="preserve"> Д.В.</w:t>
      </w:r>
      <w:r>
        <w:rPr>
          <w:rFonts w:ascii="Times New Roman" w:hAnsi="Times New Roman"/>
          <w:color w:val="000000"/>
          <w:sz w:val="28"/>
        </w:rPr>
        <w:t xml:space="preserve"> осужден </w:t>
      </w:r>
      <w:r>
        <w:rPr>
          <w:rFonts w:ascii="Times New Roman" w:hAnsi="Times New Roman"/>
          <w:sz w:val="28"/>
        </w:rPr>
        <w:t>приговором Евпаторийского город</w:t>
      </w:r>
      <w:r>
        <w:rPr>
          <w:rFonts w:ascii="Times New Roman" w:hAnsi="Times New Roman"/>
          <w:sz w:val="28"/>
        </w:rPr>
        <w:t>ского суда Республики Крым от 23</w:t>
      </w:r>
      <w:r>
        <w:rPr>
          <w:rFonts w:ascii="Times New Roman" w:hAnsi="Times New Roman"/>
          <w:sz w:val="28"/>
        </w:rPr>
        <w:t xml:space="preserve"> мая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по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 ч.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ст. 158  УК РФ к наказанию в виде лишения свободы на срок </w:t>
      </w:r>
      <w:r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 xml:space="preserve">месяцев с отбыванием наказания в исправительной колонии строгого режима, которое </w:t>
      </w:r>
      <w:r>
        <w:rPr>
          <w:rFonts w:ascii="Times New Roman" w:hAnsi="Times New Roman"/>
          <w:sz w:val="28"/>
        </w:rPr>
        <w:t>Янушкевичем</w:t>
      </w:r>
      <w:r>
        <w:rPr>
          <w:rFonts w:ascii="Times New Roman" w:hAnsi="Times New Roman"/>
          <w:sz w:val="28"/>
        </w:rPr>
        <w:t xml:space="preserve"> Д.В.</w:t>
      </w:r>
      <w:r>
        <w:rPr>
          <w:rFonts w:ascii="Times New Roman" w:hAnsi="Times New Roman"/>
          <w:sz w:val="28"/>
        </w:rPr>
        <w:t xml:space="preserve"> на момент рассмотрения данного дела</w:t>
      </w:r>
      <w:r>
        <w:rPr>
          <w:rFonts w:ascii="Times New Roman" w:hAnsi="Times New Roman"/>
          <w:sz w:val="28"/>
        </w:rPr>
        <w:t xml:space="preserve"> не отбыто</w:t>
      </w:r>
      <w:r>
        <w:rPr>
          <w:rFonts w:ascii="Times New Roman" w:hAnsi="Times New Roman"/>
          <w:sz w:val="28"/>
        </w:rPr>
        <w:t>.</w:t>
      </w:r>
    </w:p>
    <w:p w14:paraId="2C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Поскольку данное преступление совершено подсудимым до </w:t>
      </w:r>
      <w:r>
        <w:rPr>
          <w:rFonts w:ascii="Times New Roman" w:hAnsi="Times New Roman"/>
          <w:sz w:val="28"/>
        </w:rPr>
        <w:t xml:space="preserve">вынесения приговора Евпаторийского городского суда Республики Крым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мая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года, суд считает необходимым применить положения ч.</w:t>
      </w:r>
      <w:r>
        <w:rPr>
          <w:rFonts w:ascii="Times New Roman" w:hAnsi="Times New Roman"/>
          <w:color w:val="000000"/>
          <w:sz w:val="28"/>
        </w:rPr>
        <w:t xml:space="preserve"> 5 ст.69 УК РФ и назначить </w:t>
      </w:r>
      <w:r>
        <w:rPr>
          <w:rFonts w:ascii="Times New Roman" w:hAnsi="Times New Roman"/>
          <w:color w:val="000000"/>
          <w:sz w:val="28"/>
        </w:rPr>
        <w:t>Янушкевичу</w:t>
      </w:r>
      <w:r>
        <w:rPr>
          <w:rFonts w:ascii="Times New Roman" w:hAnsi="Times New Roman"/>
          <w:color w:val="000000"/>
          <w:sz w:val="28"/>
        </w:rPr>
        <w:t xml:space="preserve"> Д.В.</w:t>
      </w:r>
      <w:r>
        <w:rPr>
          <w:rFonts w:ascii="Times New Roman" w:hAnsi="Times New Roman"/>
          <w:color w:val="000000"/>
          <w:sz w:val="28"/>
        </w:rPr>
        <w:t xml:space="preserve"> окончательное наказание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совокупности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преступлений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назначенных</w:t>
      </w:r>
      <w:r>
        <w:rPr>
          <w:rFonts w:ascii="Times New Roman" w:hAnsi="Times New Roman"/>
          <w:color w:val="000000"/>
          <w:sz w:val="28"/>
        </w:rPr>
        <w:t xml:space="preserve"> наказаний по </w:t>
      </w:r>
      <w:r>
        <w:rPr>
          <w:rFonts w:ascii="Times New Roman" w:hAnsi="Times New Roman"/>
          <w:color w:val="000000"/>
          <w:sz w:val="28"/>
        </w:rPr>
        <w:t>данному</w:t>
      </w:r>
      <w:r>
        <w:rPr>
          <w:rFonts w:ascii="Times New Roman" w:hAnsi="Times New Roman"/>
          <w:color w:val="000000"/>
          <w:sz w:val="28"/>
        </w:rPr>
        <w:t xml:space="preserve"> приговору и по приговору </w:t>
      </w:r>
      <w:r>
        <w:rPr>
          <w:rFonts w:ascii="Times New Roman" w:hAnsi="Times New Roman"/>
          <w:color w:val="000000"/>
          <w:sz w:val="28"/>
        </w:rPr>
        <w:t>Евпаторийского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</w:t>
      </w:r>
      <w:r>
        <w:rPr>
          <w:rFonts w:ascii="Times New Roman" w:hAnsi="Times New Roman"/>
          <w:color w:val="000000"/>
          <w:sz w:val="28"/>
        </w:rPr>
        <w:t>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от 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>.</w:t>
      </w:r>
    </w:p>
    <w:p w14:paraId="2D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Граждански</w:t>
      </w:r>
      <w:r>
        <w:rPr>
          <w:rFonts w:ascii="Times New Roman" w:hAnsi="Times New Roman"/>
          <w:color w:val="000000"/>
          <w:sz w:val="28"/>
        </w:rPr>
        <w:t>й иск по делу не заявлен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доказательств</w:t>
      </w:r>
      <w:r>
        <w:rPr>
          <w:rFonts w:ascii="Times New Roman" w:hAnsi="Times New Roman"/>
          <w:sz w:val="28"/>
        </w:rPr>
        <w:t xml:space="preserve"> по делу не имеется</w:t>
      </w:r>
      <w:r>
        <w:rPr>
          <w:rFonts w:ascii="Times New Roman" w:hAnsi="Times New Roman"/>
          <w:sz w:val="28"/>
        </w:rPr>
        <w:t>.</w:t>
      </w:r>
    </w:p>
    <w:p w14:paraId="2F000000">
      <w:pPr>
        <w:pStyle w:val="BodyText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обеспечения исполнения приговора суд считает необходимым до вступления его в законную силу ранее избранную в отношении                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Д.В. </w:t>
      </w:r>
      <w:r>
        <w:rPr>
          <w:rFonts w:ascii="Times New Roman" w:hAnsi="Times New Roman"/>
          <w:sz w:val="28"/>
        </w:rPr>
        <w:t>меру пресечения в виде заключения под стражу оставить без изменения.</w:t>
      </w:r>
    </w:p>
    <w:p w14:paraId="30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Процессуальные издержки взысканию с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Д.В. </w:t>
      </w:r>
      <w:r>
        <w:rPr>
          <w:rFonts w:ascii="Times New Roman" w:hAnsi="Times New Roman"/>
          <w:sz w:val="28"/>
        </w:rPr>
        <w:t>не подлежат в соответствии с положениями ч. 10 ст. 316 УПК РФ.</w:t>
      </w:r>
    </w:p>
    <w:p w14:paraId="31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уководствуясь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ст. ст. 314-317 Уголовно-процессуального кодекса Российской Федерации, суд,</w:t>
      </w:r>
    </w:p>
    <w:p w14:paraId="32000000">
      <w:pPr>
        <w:pStyle w:val="NoSpacing"/>
        <w:ind w:left="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ПРИГОВОРИЛ:</w:t>
      </w:r>
    </w:p>
    <w:p w14:paraId="33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Дмитрия Валентиновича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ви</w:t>
      </w:r>
      <w:r>
        <w:rPr>
          <w:rFonts w:ascii="Times New Roman" w:hAnsi="Times New Roman"/>
          <w:sz w:val="28"/>
        </w:rPr>
        <w:t>новным в совершении преступлени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</w:t>
      </w:r>
      <w:r>
        <w:rPr>
          <w:rFonts w:ascii="Times New Roman" w:hAnsi="Times New Roman"/>
          <w:sz w:val="28"/>
        </w:rPr>
        <w:t>ого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sz w:val="28"/>
        </w:rPr>
        <w:t>158</w:t>
      </w:r>
      <w:r>
        <w:rPr>
          <w:rFonts w:ascii="Times New Roman" w:hAnsi="Times New Roman"/>
          <w:sz w:val="28"/>
        </w:rPr>
        <w:t xml:space="preserve"> Уголовного кодекса Российской Федерации </w:t>
      </w:r>
      <w:r>
        <w:rPr>
          <w:rFonts w:ascii="Times New Roman" w:hAnsi="Times New Roman"/>
          <w:sz w:val="28"/>
        </w:rPr>
        <w:t xml:space="preserve">и назначить ему </w:t>
      </w:r>
      <w:r>
        <w:rPr>
          <w:rFonts w:ascii="Times New Roman" w:hAnsi="Times New Roman"/>
          <w:sz w:val="28"/>
        </w:rPr>
        <w:t xml:space="preserve"> наказание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виде лишения свободы на срок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пять</w:t>
      </w:r>
      <w:r>
        <w:rPr>
          <w:rFonts w:ascii="Times New Roman" w:hAnsi="Times New Roman"/>
          <w:sz w:val="28"/>
        </w:rPr>
        <w:t>) месяц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>.</w:t>
      </w:r>
    </w:p>
    <w:p w14:paraId="34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ч.5 ст.69 УК РФ по </w:t>
      </w:r>
      <w:r>
        <w:rPr>
          <w:rFonts w:ascii="Times New Roman" w:hAnsi="Times New Roman"/>
          <w:sz w:val="28"/>
        </w:rPr>
        <w:t>совокупности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преступлений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назначенных</w:t>
      </w:r>
      <w:r>
        <w:rPr>
          <w:rFonts w:ascii="Times New Roman" w:hAnsi="Times New Roman"/>
          <w:sz w:val="28"/>
        </w:rPr>
        <w:t xml:space="preserve"> наказаний по </w:t>
      </w:r>
      <w:r>
        <w:rPr>
          <w:rFonts w:ascii="Times New Roman" w:hAnsi="Times New Roman"/>
          <w:sz w:val="28"/>
        </w:rPr>
        <w:t>данному</w:t>
      </w:r>
      <w:r>
        <w:rPr>
          <w:rFonts w:ascii="Times New Roman" w:hAnsi="Times New Roman"/>
          <w:sz w:val="28"/>
        </w:rPr>
        <w:t xml:space="preserve"> приговору и по  приговору </w:t>
      </w:r>
      <w:r>
        <w:rPr>
          <w:rFonts w:ascii="Times New Roman" w:hAnsi="Times New Roman"/>
          <w:sz w:val="28"/>
        </w:rPr>
        <w:t>Евпаторийского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</w:t>
      </w:r>
      <w:r>
        <w:rPr>
          <w:rFonts w:ascii="Times New Roman" w:hAnsi="Times New Roman"/>
          <w:sz w:val="28"/>
        </w:rPr>
        <w:t>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Крым</w:t>
      </w:r>
      <w:r>
        <w:rPr>
          <w:rFonts w:ascii="Times New Roman" w:hAnsi="Times New Roman"/>
          <w:sz w:val="28"/>
        </w:rPr>
        <w:t xml:space="preserve"> от 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назначить </w:t>
      </w:r>
      <w:r>
        <w:rPr>
          <w:rFonts w:ascii="Times New Roman" w:hAnsi="Times New Roman"/>
          <w:sz w:val="28"/>
        </w:rPr>
        <w:t>Янушкевичу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Дмитрию</w:t>
      </w:r>
      <w:r>
        <w:rPr>
          <w:rFonts w:ascii="Times New Roman" w:hAnsi="Times New Roman"/>
          <w:sz w:val="28"/>
        </w:rPr>
        <w:t xml:space="preserve"> Валентиновичу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окончательное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наказание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свободы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восемь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месяцев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 отбыванием наказания в исправительной колонии строгого режима</w:t>
      </w:r>
      <w:r>
        <w:rPr>
          <w:rFonts w:ascii="Times New Roman" w:hAnsi="Times New Roman"/>
          <w:sz w:val="28"/>
        </w:rPr>
        <w:t>.</w:t>
      </w:r>
    </w:p>
    <w:p w14:paraId="35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отбывания наказания в виде лишения свободы исчислять со дня вступления приговора в законную силу.</w:t>
      </w:r>
    </w:p>
    <w:p w14:paraId="360000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Зачесть в срок наказания отбытое </w:t>
      </w:r>
      <w:r>
        <w:rPr>
          <w:rFonts w:ascii="Times New Roman" w:hAnsi="Times New Roman"/>
          <w:sz w:val="28"/>
        </w:rPr>
        <w:t>Янушкевичем</w:t>
      </w:r>
      <w:r>
        <w:rPr>
          <w:rFonts w:ascii="Times New Roman" w:hAnsi="Times New Roman"/>
          <w:sz w:val="28"/>
        </w:rPr>
        <w:t xml:space="preserve"> Дмитрием Валентиновичем</w:t>
      </w:r>
      <w:r>
        <w:rPr>
          <w:rFonts w:ascii="Times New Roman" w:hAnsi="Times New Roman"/>
          <w:sz w:val="28"/>
        </w:rPr>
        <w:t xml:space="preserve"> по состоянию до </w:t>
      </w:r>
      <w:r>
        <w:rPr>
          <w:rFonts w:ascii="Times New Roman" w:hAnsi="Times New Roman"/>
          <w:sz w:val="28"/>
        </w:rPr>
        <w:t>28 мая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наказание по приговору </w:t>
      </w:r>
      <w:r>
        <w:rPr>
          <w:rFonts w:ascii="Times New Roman" w:hAnsi="Times New Roman"/>
          <w:sz w:val="28"/>
        </w:rPr>
        <w:t>Евпаторийского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Крым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</w:p>
    <w:p w14:paraId="37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п. «а» ч.3.1 ст.72 </w:t>
      </w:r>
      <w:r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 xml:space="preserve"> время содержания </w:t>
      </w:r>
      <w:r>
        <w:rPr>
          <w:rFonts w:ascii="Times New Roman" w:hAnsi="Times New Roman"/>
          <w:sz w:val="28"/>
        </w:rPr>
        <w:t>Янушкевича</w:t>
      </w:r>
      <w:r>
        <w:rPr>
          <w:rFonts w:ascii="Times New Roman" w:hAnsi="Times New Roman"/>
          <w:sz w:val="28"/>
        </w:rPr>
        <w:t xml:space="preserve"> Дмитрия Валентиновича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 стражей </w:t>
      </w:r>
      <w:r>
        <w:rPr>
          <w:rFonts w:ascii="Times New Roman" w:hAnsi="Times New Roman"/>
          <w:sz w:val="28"/>
        </w:rPr>
        <w:t>с момента его задержания, т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апреля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до дня вступления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приговора в законную силу </w:t>
      </w:r>
      <w:r>
        <w:rPr>
          <w:rFonts w:ascii="Times New Roman" w:hAnsi="Times New Roman"/>
          <w:sz w:val="28"/>
        </w:rPr>
        <w:t xml:space="preserve">зачесть в срок лишения свободы </w:t>
      </w:r>
      <w:r>
        <w:rPr>
          <w:rFonts w:ascii="Times New Roman" w:hAnsi="Times New Roman"/>
          <w:sz w:val="28"/>
        </w:rPr>
        <w:t>из расчета один день за один день отбывания наказания в исправительной колонии строгого  режима.</w:t>
      </w:r>
    </w:p>
    <w:p w14:paraId="38000000">
      <w:pPr>
        <w:pStyle w:val="NoSpacing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Меру пресечения </w:t>
      </w:r>
      <w:r>
        <w:rPr>
          <w:rFonts w:ascii="Times New Roman" w:hAnsi="Times New Roman"/>
          <w:sz w:val="28"/>
        </w:rPr>
        <w:t>Янушкевичу</w:t>
      </w:r>
      <w:r>
        <w:rPr>
          <w:rFonts w:ascii="Times New Roman" w:hAnsi="Times New Roman"/>
          <w:sz w:val="28"/>
        </w:rPr>
        <w:t xml:space="preserve"> Дмитрию Валентиновичу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виде </w:t>
      </w:r>
      <w:r>
        <w:rPr>
          <w:rFonts w:ascii="Times New Roman" w:hAnsi="Times New Roman"/>
          <w:sz w:val="28"/>
        </w:rPr>
        <w:t>заключения</w:t>
      </w:r>
      <w:r>
        <w:rPr>
          <w:rFonts w:ascii="Times New Roman" w:hAnsi="Times New Roman"/>
          <w:sz w:val="28"/>
        </w:rPr>
        <w:t xml:space="preserve"> под страж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оставить без изменений до вступления приговора в законную силу.</w:t>
      </w:r>
    </w:p>
    <w:p w14:paraId="39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Процессуальные издержки, предусмотренные ст.131 УПК РФ, в соответствии с ч.10 ст. 316 УПК РФ взысканию с осужденного не подлежат.</w:t>
      </w:r>
    </w:p>
    <w:p w14:paraId="3A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Приговор может быть обжалован в апелляционном порядке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путём подачи апелляционной жалобы в течение пятнадцати суток со дня его провозглашения, а осужденным, содержащимся под стражей, в тот же срок со дня вручения ему копии приговора. </w:t>
      </w:r>
    </w:p>
    <w:p w14:paraId="3B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14:paraId="3C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поданной в пятнадцатидневный срок апелляционного обжалования. </w:t>
      </w:r>
    </w:p>
    <w:p w14:paraId="3D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Е.А. Фролова</w:t>
      </w:r>
    </w:p>
    <w:p w14:paraId="3F000000">
      <w:p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rFonts w:ascii="Calibri" w:hAnsi="Calibri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Calibri" w:hAnsi="Calibri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FontStyle29">
    <w:name w:val="Font Style29"/>
    <w:link w:val="FontStyle290"/>
    <w:rPr>
      <w:rFonts w:ascii="Times New Roman" w:hAnsi="Times New Roman"/>
      <w:sz w:val="24"/>
    </w:rPr>
  </w:style>
  <w:style w:type="character" w:customStyle="1" w:styleId="FontStyle290">
    <w:name w:val="Font Style29_0"/>
    <w:link w:val="FontStyle29"/>
    <w:rPr>
      <w:rFonts w:ascii="Times New Roman" w:hAnsi="Times New Roman"/>
      <w:sz w:val="24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FontStyle37">
    <w:name w:val="Font Style37"/>
    <w:link w:val="FontStyle370"/>
    <w:rPr>
      <w:rFonts w:ascii="Times New Roman" w:hAnsi="Times New Roman"/>
      <w:sz w:val="24"/>
    </w:rPr>
  </w:style>
  <w:style w:type="character" w:customStyle="1" w:styleId="FontStyle370">
    <w:name w:val="Font Style37_0"/>
    <w:link w:val="FontStyle37"/>
    <w:rPr>
      <w:rFonts w:ascii="Times New Roman" w:hAnsi="Times New Roman"/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FontStyle30">
    <w:name w:val="Font Style30"/>
    <w:link w:val="FontStyle300"/>
    <w:rPr>
      <w:rFonts w:ascii="Times New Roman" w:hAnsi="Times New Roman"/>
      <w:b/>
      <w:sz w:val="24"/>
    </w:rPr>
  </w:style>
  <w:style w:type="character" w:customStyle="1" w:styleId="FontStyle300">
    <w:name w:val="Font Style30_0"/>
    <w:link w:val="FontStyle30"/>
    <w:rPr>
      <w:rFonts w:ascii="Times New Roman" w:hAnsi="Times New Roman"/>
      <w:b/>
      <w:sz w:val="24"/>
    </w:rPr>
  </w:style>
  <w:style w:type="paragraph" w:styleId="BodyText">
    <w:name w:val="Body Text"/>
    <w:basedOn w:val="Normal"/>
    <w:link w:val="BodyText0"/>
    <w:pPr>
      <w:spacing w:after="120"/>
    </w:pPr>
  </w:style>
  <w:style w:type="character" w:customStyle="1" w:styleId="BodyText0">
    <w:name w:val="Body Text_0"/>
    <w:basedOn w:val="Normal0"/>
    <w:link w:val="BodyText"/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customStyle="1" w:styleId="2">
    <w:name w:val="Основной текст (2)"/>
    <w:basedOn w:val="Normal"/>
    <w:link w:val="20"/>
    <w:pPr>
      <w:widowControl w:val="0"/>
      <w:spacing w:after="0" w:line="250" w:lineRule="exact"/>
      <w:jc w:val="center"/>
    </w:pPr>
    <w:rPr>
      <w:rFonts w:ascii="Times New Roman" w:hAnsi="Times New Roman"/>
      <w:b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b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2-1pt">
    <w:name w:val="Основной текст (2) + Курсив;Интервал -1 pt"/>
    <w:basedOn w:val="2"/>
    <w:link w:val="2-1pt0"/>
    <w:rPr>
      <w:rFonts w:ascii="Times New Roman" w:hAnsi="Times New Roman"/>
      <w:b w:val="0"/>
      <w:i/>
      <w:smallCaps w:val="0"/>
      <w:strike w:val="0"/>
      <w:color w:val="000000"/>
      <w:spacing w:val="-20"/>
      <w:sz w:val="28"/>
      <w:highlight w:val="white"/>
      <w:u w:val="none"/>
    </w:rPr>
  </w:style>
  <w:style w:type="character" w:customStyle="1" w:styleId="2-1pt0">
    <w:name w:val="Основной текст (2) + Курсив;Интервал -1 pt_0"/>
    <w:basedOn w:val="20"/>
    <w:link w:val="2-1pt"/>
    <w:rPr>
      <w:rFonts w:ascii="Times New Roman" w:hAnsi="Times New Roman"/>
      <w:b w:val="0"/>
      <w:i/>
      <w:smallCaps w:val="0"/>
      <w:strike w:val="0"/>
      <w:color w:val="000000"/>
      <w:spacing w:val="-20"/>
      <w:sz w:val="28"/>
      <w:highlight w:val="white"/>
      <w:u w:val="none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312pt">
    <w:name w:val="Основной текст (3) + 12 pt;Не полужирный"/>
    <w:link w:val="312pt0"/>
    <w:rPr>
      <w:b/>
      <w:color w:val="000000"/>
      <w:spacing w:val="0"/>
      <w:sz w:val="24"/>
      <w:highlight w:val="white"/>
    </w:rPr>
  </w:style>
  <w:style w:type="character" w:customStyle="1" w:styleId="312pt0">
    <w:name w:val="Основной текст (3) + 12 pt;Не полужирный_0"/>
    <w:link w:val="312pt"/>
    <w:rPr>
      <w:b/>
      <w:color w:val="000000"/>
      <w:spacing w:val="0"/>
      <w:sz w:val="24"/>
      <w:highlight w:val="white"/>
    </w:rPr>
  </w:style>
  <w:style w:type="paragraph" w:styleId="NoSpacing">
    <w:name w:val="No Spacing"/>
    <w:link w:val="NoSpacing0"/>
    <w:pPr>
      <w:spacing w:after="0" w:line="240" w:lineRule="auto"/>
    </w:pPr>
    <w:rPr>
      <w:rFonts w:ascii="Calibri" w:hAnsi="Calibri"/>
    </w:rPr>
  </w:style>
  <w:style w:type="character" w:customStyle="1" w:styleId="NoSpacing0">
    <w:name w:val="No Spacing_0"/>
    <w:link w:val="NoSpacing"/>
    <w:rPr>
      <w:rFonts w:ascii="Calibri" w:hAnsi="Calibri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Style3">
    <w:name w:val="Style3"/>
    <w:basedOn w:val="Normal"/>
    <w:link w:val="Style30"/>
    <w:pPr>
      <w:widowControl w:val="0"/>
      <w:spacing w:after="0" w:line="300" w:lineRule="exact"/>
      <w:ind w:left="0" w:firstLine="600"/>
      <w:jc w:val="both"/>
    </w:pPr>
    <w:rPr>
      <w:rFonts w:ascii="Times New Roman" w:hAnsi="Times New Roman"/>
      <w:sz w:val="24"/>
    </w:rPr>
  </w:style>
  <w:style w:type="character" w:customStyle="1" w:styleId="Style30">
    <w:name w:val="Style3_0"/>
    <w:basedOn w:val="Normal0"/>
    <w:link w:val="Style3"/>
    <w:rPr>
      <w:rFonts w:ascii="Times New Roman" w:hAnsi="Times New Roman"/>
      <w:sz w:val="24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21">
    <w:name w:val="Основной текст (2) + Полужирный"/>
    <w:link w:val="200"/>
    <w:rPr>
      <w:rFonts w:ascii="Times New Roman" w:hAnsi="Times New Roman"/>
      <w:b/>
      <w:i w:val="0"/>
      <w:smallCaps w:val="0"/>
      <w:strike w:val="0"/>
      <w:color w:val="000000"/>
      <w:spacing w:val="0"/>
      <w:sz w:val="26"/>
      <w:highlight w:val="white"/>
      <w:u w:val="none"/>
    </w:rPr>
  </w:style>
  <w:style w:type="character" w:customStyle="1" w:styleId="200">
    <w:name w:val="Основной текст (2) + Полужирный_0"/>
    <w:basedOn w:val="DefaultParagraphFont0"/>
    <w:link w:val="21"/>
    <w:rPr>
      <w:rFonts w:ascii="Times New Roman" w:hAnsi="Times New Roman"/>
      <w:b/>
      <w:i w:val="0"/>
      <w:smallCaps w:val="0"/>
      <w:strike w:val="0"/>
      <w:color w:val="000000"/>
      <w:spacing w:val="0"/>
      <w:sz w:val="26"/>
      <w:highlight w:val="white"/>
      <w:u w:val="none"/>
    </w:rPr>
  </w:style>
  <w:style w:type="paragraph" w:customStyle="1" w:styleId="Style2">
    <w:name w:val="Style2"/>
    <w:basedOn w:val="Normal"/>
    <w:link w:val="Style20"/>
    <w:pPr>
      <w:widowControl w:val="0"/>
      <w:spacing w:after="0" w:line="322" w:lineRule="exact"/>
      <w:jc w:val="center"/>
    </w:pPr>
    <w:rPr>
      <w:rFonts w:ascii="Times New Roman" w:hAnsi="Times New Roman"/>
      <w:sz w:val="24"/>
    </w:rPr>
  </w:style>
  <w:style w:type="character" w:customStyle="1" w:styleId="Style20">
    <w:name w:val="Style2_0"/>
    <w:basedOn w:val="Normal0"/>
    <w:link w:val="Style2"/>
    <w:rPr>
      <w:rFonts w:ascii="Times New Roman" w:hAnsi="Times New Roman"/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rmalWeb">
    <w:name w:val="Normal (Web)"/>
    <w:basedOn w:val="Normal"/>
    <w:link w:val="NormalWe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