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№1-39-12/2019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07 ноября 2019 года                                                                 г.Евпатория</w:t>
      </w:r>
    </w:p>
    <w:p w:rsidR="00A77B3E">
      <w:r>
        <w:t xml:space="preserve">      Мировой судья судебного участка №39 Евпаторийского судебного района </w:t>
      </w:r>
    </w:p>
    <w:p w:rsidR="00A77B3E">
      <w:r>
        <w:t xml:space="preserve">(городской округ Евпатория) Республики Крым - Фролова Е.А. </w:t>
      </w:r>
    </w:p>
    <w:p w:rsidR="00A77B3E">
      <w:r>
        <w:t>при помощнике судьи – Хицун В.В.</w:t>
      </w:r>
    </w:p>
    <w:p w:rsidR="00A77B3E">
      <w:r>
        <w:t xml:space="preserve">с участием государственного обвинителя </w:t>
      </w:r>
    </w:p>
    <w:p w:rsidR="00A77B3E">
      <w:r>
        <w:t>помощника прокурора г. Евпатории – Михайлюка М.В.,</w:t>
      </w:r>
    </w:p>
    <w:p w:rsidR="00A77B3E">
      <w:r>
        <w:t>потерпевшего – фио,</w:t>
      </w:r>
    </w:p>
    <w:p w:rsidR="00A77B3E">
      <w:r>
        <w:t>защитника – адвоката Великой Л.А.,</w:t>
        <w:tab/>
      </w:r>
    </w:p>
    <w:p w:rsidR="00A77B3E">
      <w:r>
        <w:t>подсудимого – Чепикова В.В.,</w:t>
        <w:tab/>
      </w:r>
    </w:p>
    <w:p w:rsidR="00A77B3E">
      <w:r>
        <w:t xml:space="preserve">      рассмотрев в открытом судебном заседании в г.Евпатории уголовное дело в отношении   Чепикова Владимира Викторовича, паспортные данные,  гражданина Российской Федерации, имеющего высшее образование, женатого, имеющего несовершеннолетнюю дочь фио, паспортные данные, военнообязанного, не работающего, пенсионера, ранее не судимого, зарегистрированного по адресу: адрес, фактически проживающего по адресу: адрес, обвиняемого в совершении преступления, предусмотренного ч.1 ст.158 Уголовного кодекса Российской Федерации,</w:t>
      </w:r>
    </w:p>
    <w:p w:rsidR="00A77B3E">
      <w:r>
        <w:t>УСТАНОВИЛ:</w:t>
      </w:r>
    </w:p>
    <w:p w:rsidR="00A77B3E">
      <w:r>
        <w:t>Чепиков В.В. обвиняется в совершении кражи, то есть тайного хищения чужого имущества, при следующих обстоятельствах.</w:t>
      </w:r>
    </w:p>
    <w:p w:rsidR="00A77B3E">
      <w:r>
        <w:t>22 сентября 2019 года в 09 час. 56 мин. Чепиков В.В., находясь в помещении магазина ..., расположенного по адресу: адрес, имея умысел, направленный на тайное хищение чужого имущества, воспользовавшись отсутствием внимания со стороны работников магазина, действуя из корыстных побуждений, с торговой витрины тайно похитил дрель-шуруповерт аккумуляторную ..., в корпусе оранжевого цвета, стоимостью 2999 руб., принадлежащую фио, после чего с похищенным с места совершения преступления скрылся, распорядившись похищенным по своему усмотрению, чем причинил фио имущественный вред на указанную сумму.</w:t>
      </w:r>
    </w:p>
    <w:p w:rsidR="00A77B3E">
      <w:r>
        <w:t>В судебном заседании потерпевший по уголовному делу фио заявил ходатайство о прекращении уголовного дела в отношении Чепикова В.В., обвиняемого в совершении указанного преступления, в связи с примирением сторон. В обоснование ходатайства указал, что претензий к подсудимому не имеет, так как последний полностью загладил причинный ему вред, в настоящее время они примирились, последствия прекращения уголовного дела ему понятны.</w:t>
      </w:r>
    </w:p>
    <w:p w:rsidR="00A77B3E">
      <w:r>
        <w:t xml:space="preserve">Подсудимый Чепиков В.В. также просил прекратить в отношении него уголовное дело за примирением сторон.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причиненного потерпевшему и последний претензий к нему не имеет, они примирились, последствия прекращения уголовного дела ему понятны. </w:t>
      </w:r>
    </w:p>
    <w:p w:rsidR="00A77B3E">
      <w:r>
        <w:t>Защитник подсудимого – адвокат Великая Л.А. поддержала мнение своего подзащитного о согласии на прекращение уголовного дела в связи с примирением сторон и не возражала против удовлетворения заявленного потерпевшим ходатайства о прекращении уголовного дела.</w:t>
      </w:r>
    </w:p>
    <w:p w:rsidR="00A77B3E">
      <w:r>
        <w:t>Государственный обвинитель в судебном заседании не возражал против прекращения данного уголовного дела, с учетом тяжести и специфики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A77B3E">
      <w: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A77B3E">
      <w:r>
        <w:t xml:space="preserve">Так, подсудимый Чепиков В.В. не судим, преступление, в совершении которого он обвиняется относится к категории преступлений небольшой тяжести. </w:t>
      </w:r>
    </w:p>
    <w:p w:rsidR="00A77B3E">
      <w:r>
        <w:t>Подсудимый совершил действия, направленные на заглаживание причиненного вреда, возместил причиненный преступлением имущественный вред, претензий к нему потерпевший не имеет, что усматривается из представленного им заявления. Потерпевший и подсудимый примирились.</w:t>
      </w:r>
    </w:p>
    <w:p w:rsidR="00A77B3E">
      <w:r>
        <w:t>Подсудимый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A77B3E">
      <w: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>
      <w:r>
        <w:t>Учитывая вышеприведенные обстоятельства, фактические взаимоотношения сторон, общественную опасность совершенного Чепиковым В.В. деяния, сведения о его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подсудимого и предупреждению совершения новых преступлений, о чем указано в ст. 43 УК РФ.</w:t>
      </w:r>
    </w:p>
    <w:p w:rsidR="00A77B3E">
      <w: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Чепикова В.В. прекратить в связи с примирением сторон.</w:t>
      </w:r>
    </w:p>
    <w:p w:rsidR="00A77B3E">
      <w:r>
        <w:t>По делу имеются вещественные доказательства – дрель-шуруповерт аккумуляторная «...», в корпусе оранжевого цвета, лазерный диск оранжевого цвета CD-R, 700mb, 52-х, 80 мин., с надписью «VIDEX», которыми следует распорядиться в соответствии с требованиями ст.81 УПК РФ.</w:t>
      </w:r>
    </w:p>
    <w:p w:rsidR="00A77B3E">
      <w:r>
        <w:t>На основании ст. 76 УК РФ и руководствуясь ст. 25, 254 УПК РФ, суд</w:t>
      </w:r>
    </w:p>
    <w:p w:rsidR="00A77B3E">
      <w:r>
        <w:t>ПОСТАНОВИЛ:</w:t>
      </w:r>
    </w:p>
    <w:p w:rsidR="00A77B3E">
      <w:r>
        <w:t>Уголовное дело в отношении Чепикова Владимира Викторовича, обвиняемого в совершении преступления, предусмотренного ч. 1 ст. 158 УК РФ, производством прекратить в связи с примирением сторон.</w:t>
      </w:r>
    </w:p>
    <w:p w:rsidR="00A77B3E">
      <w:r>
        <w:t>Чепикова Владимира Викторовича, обвиняемого в совершении преступления, предусмотренного ч.1 ст.158 УК РФ, от уголовной ответственности освободить в связи с примирением с потерпевшим.</w:t>
      </w:r>
    </w:p>
    <w:p w:rsidR="00A77B3E">
      <w:r>
        <w:t>Меру процессуального принуждения в отношении Чепикова Владимира Викторовича в виде обязательства о явке – до вступления постановления в законную силу оставить прежней, а после вступления в законную силу - отменить.</w:t>
      </w:r>
    </w:p>
    <w:p w:rsidR="00A77B3E">
      <w:r>
        <w:t>Вещественные доказательства – дрель-шуруповерт аккумуляторная «...», в корпусе оранжевого цвета - оставить законному владельцу фио, лазерный диск оранжевого цвета CD-R, 700mb, 52-х, 80 мин., с надписью «VIDEX» - оставить при уголовном деле в течение всего срока хранения последнего.</w:t>
      </w:r>
    </w:p>
    <w:p w:rsidR="00A77B3E">
      <w:r>
        <w:t>Постановление может быть обжаловано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в течение 10 суток со дня его вынесения.</w:t>
      </w:r>
    </w:p>
    <w:p w:rsidR="00A77B3E">
      <w:r>
        <w:t xml:space="preserve"> </w:t>
      </w:r>
    </w:p>
    <w:p w:rsidR="00A77B3E">
      <w:r>
        <w:t>Мировой судья</w:t>
        <w:tab/>
        <w:t xml:space="preserve">           </w:t>
        <w:tab/>
        <w:t xml:space="preserve">                               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