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5D0354">
        <w:rPr>
          <w:rFonts w:ascii="Times New Roman" w:hAnsi="Times New Roman"/>
          <w:sz w:val="28"/>
          <w:szCs w:val="28"/>
          <w:lang w:eastAsia="ru-RU"/>
        </w:rPr>
        <w:t>11</w:t>
      </w:r>
      <w:r w:rsidRPr="007D5311">
        <w:rPr>
          <w:rFonts w:ascii="Times New Roman" w:hAnsi="Times New Roman"/>
          <w:sz w:val="28"/>
          <w:szCs w:val="28"/>
          <w:lang w:eastAsia="ru-RU"/>
        </w:rPr>
        <w:t>/20</w:t>
      </w:r>
      <w:r w:rsidR="005D0354">
        <w:rPr>
          <w:rFonts w:ascii="Times New Roman" w:hAnsi="Times New Roman"/>
          <w:sz w:val="28"/>
          <w:szCs w:val="28"/>
          <w:lang w:eastAsia="ru-RU"/>
        </w:rPr>
        <w:t>19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апреля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="005D0354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5D0354">
        <w:rPr>
          <w:rFonts w:ascii="Times New Roman" w:hAnsi="Times New Roman"/>
          <w:sz w:val="28"/>
          <w:szCs w:val="28"/>
          <w:lang w:eastAsia="ru-RU"/>
        </w:rPr>
        <w:t>Шураевой Ю.О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–помощника прокурора г. Евпатория </w:t>
      </w:r>
      <w:r w:rsidRPr="007B79B7" w:rsidR="007B79B7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361D38" w:rsidR="00A43BD3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61D38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865A2F" w:rsidRPr="007D5311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п</w:t>
      </w:r>
      <w:r w:rsidR="005D0354">
        <w:rPr>
          <w:rFonts w:ascii="Times New Roman" w:hAnsi="Times New Roman"/>
          <w:sz w:val="28"/>
          <w:szCs w:val="28"/>
          <w:lang w:eastAsia="ru-RU"/>
        </w:rPr>
        <w:t>редставителя п</w:t>
      </w:r>
      <w:r w:rsidRPr="007D5311">
        <w:rPr>
          <w:rFonts w:ascii="Times New Roman" w:hAnsi="Times New Roman"/>
          <w:sz w:val="28"/>
          <w:szCs w:val="28"/>
          <w:lang w:eastAsia="ru-RU"/>
        </w:rPr>
        <w:t>отерпевш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7D5311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F43DC1">
        <w:rPr>
          <w:rFonts w:ascii="Times New Roman" w:hAnsi="Times New Roman"/>
          <w:sz w:val="28"/>
          <w:szCs w:val="28"/>
          <w:lang w:eastAsia="ru-RU"/>
        </w:rPr>
        <w:t>Великой Л.А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5D0354">
        <w:rPr>
          <w:rFonts w:ascii="Times New Roman" w:hAnsi="Times New Roman"/>
          <w:sz w:val="28"/>
          <w:szCs w:val="28"/>
          <w:lang w:eastAsia="ru-RU"/>
        </w:rPr>
        <w:t>Лебедева Р.Е</w:t>
      </w:r>
      <w:r w:rsidR="00865A2F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1828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Лебедева Руслана Евгеньевича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A13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B243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D5311">
        <w:rPr>
          <w:rFonts w:ascii="Times New Roman" w:hAnsi="Times New Roman"/>
          <w:sz w:val="28"/>
          <w:szCs w:val="28"/>
          <w:lang w:eastAsia="ru-RU"/>
        </w:rPr>
        <w:t>в отношении которо</w:t>
      </w:r>
      <w:r w:rsidRPr="007D5311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="001828ED">
        <w:rPr>
          <w:rFonts w:ascii="Times New Roman" w:hAnsi="Times New Roman"/>
          <w:sz w:val="28"/>
          <w:szCs w:val="28"/>
          <w:lang w:eastAsia="ru-RU"/>
        </w:rPr>
        <w:t xml:space="preserve">избрана мера </w:t>
      </w:r>
      <w:r w:rsidR="00865A2F">
        <w:rPr>
          <w:rFonts w:ascii="Times New Roman" w:hAnsi="Times New Roman"/>
          <w:sz w:val="28"/>
          <w:szCs w:val="28"/>
          <w:lang w:eastAsia="ru-RU"/>
        </w:rPr>
        <w:t>процессуального принуждения в виде обязательства о явке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="005D0354">
        <w:rPr>
          <w:rFonts w:ascii="Times New Roman" w:hAnsi="Times New Roman"/>
          <w:sz w:val="28"/>
          <w:szCs w:val="28"/>
          <w:lang w:eastAsia="ru-RU"/>
        </w:rPr>
        <w:t>й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D0354">
        <w:rPr>
          <w:rFonts w:ascii="Times New Roman" w:hAnsi="Times New Roman"/>
          <w:sz w:val="28"/>
          <w:szCs w:val="28"/>
          <w:lang w:eastAsia="ru-RU"/>
        </w:rPr>
        <w:t>ых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A91B72">
        <w:rPr>
          <w:rFonts w:ascii="Times New Roman" w:hAnsi="Times New Roman"/>
          <w:sz w:val="28"/>
          <w:szCs w:val="28"/>
          <w:lang w:eastAsia="ru-RU"/>
        </w:rPr>
        <w:t>5</w:t>
      </w:r>
      <w:r w:rsidR="00865A2F">
        <w:rPr>
          <w:rFonts w:ascii="Times New Roman" w:hAnsi="Times New Roman"/>
          <w:sz w:val="28"/>
          <w:szCs w:val="28"/>
          <w:lang w:eastAsia="ru-RU"/>
        </w:rPr>
        <w:t>8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 ч.1</w:t>
      </w:r>
      <w:r w:rsidR="005D03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0354" w:rsidR="005D0354">
        <w:rPr>
          <w:rFonts w:ascii="Times New Roman" w:hAnsi="Times New Roman"/>
          <w:sz w:val="28"/>
          <w:szCs w:val="28"/>
          <w:lang w:eastAsia="ru-RU"/>
        </w:rPr>
        <w:t xml:space="preserve">ст. 158 ч.1, </w:t>
      </w:r>
      <w:r w:rsidR="005D0354">
        <w:rPr>
          <w:rFonts w:ascii="Times New Roman" w:hAnsi="Times New Roman"/>
          <w:sz w:val="28"/>
          <w:szCs w:val="28"/>
          <w:lang w:eastAsia="ru-RU"/>
        </w:rPr>
        <w:t>ст. 158 ч.1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Лебедев Р.Е</w:t>
      </w:r>
      <w:r w:rsidR="00865A2F">
        <w:rPr>
          <w:rFonts w:ascii="Times New Roman" w:hAnsi="Times New Roman"/>
          <w:sz w:val="28"/>
          <w:szCs w:val="28"/>
          <w:lang w:eastAsia="ru-RU"/>
        </w:rPr>
        <w:t>.</w:t>
      </w:r>
      <w:r w:rsidR="00D46B56">
        <w:rPr>
          <w:rFonts w:ascii="Times New Roman" w:hAnsi="Times New Roman"/>
          <w:sz w:val="28"/>
          <w:szCs w:val="28"/>
          <w:lang w:eastAsia="ru-RU"/>
        </w:rPr>
        <w:t xml:space="preserve">обвиняется в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соверш</w:t>
      </w:r>
      <w:r w:rsidR="00D46B56">
        <w:rPr>
          <w:rFonts w:ascii="Times New Roman" w:hAnsi="Times New Roman"/>
          <w:sz w:val="28"/>
          <w:szCs w:val="28"/>
          <w:lang w:eastAsia="ru-RU"/>
        </w:rPr>
        <w:t>ении</w:t>
      </w:r>
      <w:r w:rsidR="00865A2F">
        <w:rPr>
          <w:rFonts w:ascii="Times New Roman" w:hAnsi="Times New Roman"/>
          <w:sz w:val="28"/>
          <w:szCs w:val="28"/>
          <w:lang w:eastAsia="ru-RU"/>
        </w:rPr>
        <w:t>кражи, то есть тайном хищении  чужого имущества</w:t>
      </w:r>
      <w:r w:rsidR="001828ED">
        <w:rPr>
          <w:rFonts w:ascii="Times New Roman" w:hAnsi="Times New Roman"/>
          <w:sz w:val="28"/>
          <w:szCs w:val="28"/>
          <w:lang w:eastAsia="ru-RU"/>
        </w:rPr>
        <w:t>, при следующих обстоятельствах</w:t>
      </w:r>
      <w:r w:rsidRPr="007D5311">
        <w:rPr>
          <w:rFonts w:ascii="Times New Roman" w:hAnsi="Times New Roman"/>
          <w:sz w:val="28"/>
          <w:szCs w:val="28"/>
          <w:lang w:eastAsia="ru-RU"/>
        </w:rPr>
        <w:t>.</w:t>
      </w:r>
    </w:p>
    <w:p w:rsidR="005D0354" w:rsidRPr="005D0354" w:rsidP="005D035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54">
        <w:rPr>
          <w:rFonts w:ascii="Times New Roman" w:hAnsi="Times New Roman"/>
          <w:sz w:val="28"/>
          <w:szCs w:val="28"/>
          <w:lang w:eastAsia="ru-RU"/>
        </w:rPr>
        <w:t xml:space="preserve">Лебедев </w:t>
      </w:r>
      <w:r>
        <w:rPr>
          <w:rFonts w:ascii="Times New Roman" w:hAnsi="Times New Roman"/>
          <w:sz w:val="28"/>
          <w:szCs w:val="28"/>
          <w:lang w:eastAsia="ru-RU"/>
        </w:rPr>
        <w:t>Р.Е.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года, примерно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часов, в находясь в помещении магазина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, расположенного по адресу: Республика Крым, г. Евпатория</w:t>
      </w:r>
      <w:r w:rsidRPr="00EA1376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имея умысел, направленный на тайное хищение чужого имущества, действуя умышлено из корыстных побуждений, воспользовавшись отсутствием внимания со стороны работников магазина путем свободного доступа, во время приёма товара, находясь в лифте, который расположен в складском помещении указанного выше магазина, тайно похитил мобильный телефон марки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в корпусе чёрного цвета, закупочной стоимостью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принадлежащий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.</w:t>
      </w:r>
      <w:r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После чего с места совершения преступления скрылся, распорядившись похищенным по своему усмотрению, причинив имущественный вред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, что является для него не значительным.</w:t>
      </w:r>
    </w:p>
    <w:p w:rsidR="005D0354" w:rsidP="005D035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54">
        <w:rPr>
          <w:rFonts w:ascii="Times New Roman" w:hAnsi="Times New Roman"/>
          <w:sz w:val="28"/>
          <w:szCs w:val="28"/>
          <w:lang w:eastAsia="ru-RU"/>
        </w:rPr>
        <w:t>Кроме того, Лебедев Р.Е. обвиняется в совершении кражи, то есть тайном хищении  чужого имущества, при следующих обстоятельствах.</w:t>
      </w:r>
    </w:p>
    <w:p w:rsidR="005D0354" w:rsidRPr="005D0354" w:rsidP="005D035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54">
        <w:rPr>
          <w:rFonts w:ascii="Times New Roman" w:hAnsi="Times New Roman"/>
          <w:sz w:val="28"/>
          <w:szCs w:val="28"/>
          <w:lang w:eastAsia="ru-RU"/>
        </w:rPr>
        <w:t>Лебедев Р</w:t>
      </w:r>
      <w:r>
        <w:rPr>
          <w:rFonts w:ascii="Times New Roman" w:hAnsi="Times New Roman"/>
          <w:sz w:val="28"/>
          <w:szCs w:val="28"/>
          <w:lang w:eastAsia="ru-RU"/>
        </w:rPr>
        <w:t>.Е.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 года, примерно в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часов, находясь в помещении магазина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Республика Крым, г. Евпатория,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имея умысел, направленный на тайное хищение чужого имущества, действуя умышлено из корыстных побуждений, воспользовавшись отсутствием внимания со стороны работников магазина путем свободного доступа, во время приёма товара, находясь в лифте, который расположен в складском помещении указанного выше магазина, тайно похитил мобильный телефон марки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в корпусе золотого цвета, закупочной стоимостью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принадлежащий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. После чего с места совершения преступления скрылся, распорядившись похищенным по своему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усмотрению, причинив имущественный вред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, что является для него не значительным.</w:t>
      </w:r>
    </w:p>
    <w:p w:rsidR="005D0354" w:rsidRPr="005D0354" w:rsidP="005D035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54">
        <w:rPr>
          <w:rFonts w:ascii="Times New Roman" w:hAnsi="Times New Roman"/>
          <w:sz w:val="28"/>
          <w:szCs w:val="28"/>
          <w:lang w:eastAsia="ru-RU"/>
        </w:rPr>
        <w:t>Кроме того, Лебедев Р.Е. обвиняется в совершении кражи, то есть тайном хищении  чужого имущества, при следующих обстоятельствах.</w:t>
      </w:r>
    </w:p>
    <w:p w:rsidR="005D0354" w:rsidP="005D035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Лебедев Р.Е.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года, примерно в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 часов, находясь в помещении магазина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Республика Крым, г. Евпатория,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54">
        <w:rPr>
          <w:rFonts w:ascii="Times New Roman" w:hAnsi="Times New Roman"/>
          <w:sz w:val="28"/>
          <w:szCs w:val="28"/>
          <w:lang w:eastAsia="ru-RU"/>
        </w:rPr>
        <w:t>имея умысел, направленный на тайное хищение чужого имущества, действуя умышлено из корыстных побуждений, воспользовавшись отсутствием внимания со стороны работников магазина путем свободного доступа, во время приёма товара, наход</w:t>
      </w:r>
      <w:r>
        <w:rPr>
          <w:rFonts w:ascii="Times New Roman" w:hAnsi="Times New Roman"/>
          <w:sz w:val="28"/>
          <w:szCs w:val="28"/>
          <w:lang w:eastAsia="ru-RU"/>
        </w:rPr>
        <w:t xml:space="preserve">ясь в лифте, который расположен 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в складском помещении указанного выше магазина, тайно похитил беспроводные наушники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>
        <w:rPr>
          <w:rFonts w:ascii="Times New Roman" w:hAnsi="Times New Roman"/>
          <w:sz w:val="28"/>
          <w:szCs w:val="28"/>
          <w:lang w:eastAsia="ru-RU"/>
        </w:rPr>
        <w:t>, в корпусе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,белого цвета, закупочной стоимостью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, беспроводные наушники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, в корпусе белого цвета, закупочной стоим</w:t>
      </w:r>
      <w:r w:rsidR="00186E8D">
        <w:rPr>
          <w:rFonts w:ascii="Times New Roman" w:hAnsi="Times New Roman"/>
          <w:sz w:val="28"/>
          <w:szCs w:val="28"/>
          <w:lang w:eastAsia="ru-RU"/>
        </w:rPr>
        <w:t xml:space="preserve">остью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186E8D">
        <w:rPr>
          <w:rFonts w:ascii="Times New Roman" w:hAnsi="Times New Roman"/>
          <w:sz w:val="28"/>
          <w:szCs w:val="28"/>
          <w:lang w:eastAsia="ru-RU"/>
        </w:rPr>
        <w:t>, принадлежащие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. После чего с места совершения преступления скрылся, распорядившись похищенным по своему усмотрению, причинив имущественный вред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5D0354">
        <w:rPr>
          <w:rFonts w:ascii="Times New Roman" w:hAnsi="Times New Roman"/>
          <w:sz w:val="28"/>
          <w:szCs w:val="28"/>
          <w:lang w:eastAsia="ru-RU"/>
        </w:rPr>
        <w:t>, что является для него не значительным.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5D0354">
        <w:rPr>
          <w:rFonts w:ascii="Times New Roman" w:hAnsi="Times New Roman"/>
          <w:sz w:val="28"/>
          <w:szCs w:val="28"/>
        </w:rPr>
        <w:t xml:space="preserve">представитель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5D0354">
        <w:rPr>
          <w:rFonts w:ascii="Times New Roman" w:hAnsi="Times New Roman"/>
          <w:sz w:val="28"/>
          <w:szCs w:val="28"/>
        </w:rPr>
        <w:t xml:space="preserve">его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7D5311" w:rsidR="00EA1376">
        <w:rPr>
          <w:rFonts w:ascii="Times New Roman" w:hAnsi="Times New Roman"/>
          <w:sz w:val="28"/>
          <w:szCs w:val="28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обратил</w:t>
      </w:r>
      <w:r w:rsidR="00361D38">
        <w:rPr>
          <w:rFonts w:ascii="Times New Roman" w:hAnsi="Times New Roman"/>
          <w:sz w:val="28"/>
          <w:szCs w:val="28"/>
        </w:rPr>
        <w:t>ся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5D0354">
        <w:rPr>
          <w:rFonts w:ascii="Times New Roman" w:hAnsi="Times New Roman"/>
          <w:sz w:val="28"/>
          <w:szCs w:val="28"/>
        </w:rPr>
        <w:t>Лебедева Р.Е</w:t>
      </w:r>
      <w:r w:rsidR="00361D38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обвиняемого в совершении указанн</w:t>
      </w:r>
      <w:r w:rsidR="005D0354">
        <w:rPr>
          <w:rFonts w:ascii="Times New Roman" w:hAnsi="Times New Roman"/>
          <w:sz w:val="28"/>
          <w:szCs w:val="28"/>
        </w:rPr>
        <w:t>ых</w:t>
      </w:r>
      <w:r w:rsidRPr="007D5311">
        <w:rPr>
          <w:rFonts w:ascii="Times New Roman" w:hAnsi="Times New Roman"/>
          <w:sz w:val="28"/>
          <w:szCs w:val="28"/>
        </w:rPr>
        <w:t xml:space="preserve"> преступлени</w:t>
      </w:r>
      <w:r w:rsidR="005D0354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>,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не име</w:t>
      </w:r>
      <w:r w:rsidR="001828ED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т,  причиненный ущерб возмещен полность</w:t>
      </w:r>
      <w:r w:rsidR="00865A2F">
        <w:rPr>
          <w:rFonts w:ascii="Times New Roman" w:hAnsi="Times New Roman"/>
          <w:sz w:val="28"/>
          <w:szCs w:val="28"/>
        </w:rPr>
        <w:t>ю</w:t>
      </w:r>
      <w:r w:rsidR="001828ED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</w:t>
      </w:r>
      <w:r w:rsidR="001828ED">
        <w:rPr>
          <w:rFonts w:ascii="Times New Roman" w:hAnsi="Times New Roman"/>
          <w:sz w:val="28"/>
          <w:szCs w:val="28"/>
        </w:rPr>
        <w:t>е</w:t>
      </w:r>
      <w:r w:rsidR="00361D38">
        <w:rPr>
          <w:rFonts w:ascii="Times New Roman" w:hAnsi="Times New Roman"/>
          <w:sz w:val="28"/>
          <w:szCs w:val="28"/>
        </w:rPr>
        <w:t>му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Подсудимый </w:t>
      </w:r>
      <w:r w:rsidR="005D0354">
        <w:rPr>
          <w:rFonts w:ascii="Times New Roman" w:hAnsi="Times New Roman"/>
          <w:sz w:val="28"/>
          <w:szCs w:val="28"/>
        </w:rPr>
        <w:t>Лебедев Р.Е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не возражал против прекращения в отношении него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="00361D38">
        <w:rPr>
          <w:rFonts w:ascii="Times New Roman" w:hAnsi="Times New Roman"/>
          <w:sz w:val="28"/>
          <w:szCs w:val="28"/>
        </w:rPr>
        <w:t>Великая Л.А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7B79B7" w:rsidR="007B79B7">
        <w:rPr>
          <w:rFonts w:ascii="Times New Roman" w:hAnsi="Times New Roman"/>
          <w:sz w:val="28"/>
          <w:szCs w:val="28"/>
        </w:rPr>
        <w:t>Подорожний П.К</w:t>
      </w:r>
      <w:r w:rsidRPr="00361D38" w:rsidR="009734DA">
        <w:rPr>
          <w:rFonts w:ascii="Times New Roman" w:hAnsi="Times New Roman"/>
          <w:color w:val="FF0000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="00186E8D">
        <w:rPr>
          <w:rFonts w:ascii="Times New Roman" w:hAnsi="Times New Roman"/>
          <w:sz w:val="28"/>
          <w:szCs w:val="28"/>
        </w:rPr>
        <w:t>К РФ</w:t>
      </w:r>
      <w:r w:rsidRPr="007D5311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</w:t>
      </w:r>
      <w:r w:rsidRPr="007D5311">
        <w:rPr>
          <w:rFonts w:ascii="Times New Roman" w:hAnsi="Times New Roman"/>
          <w:sz w:val="28"/>
          <w:szCs w:val="28"/>
        </w:rPr>
        <w:t>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Судом установлено, что подсудимый ранее к уголовной ответственности не привлекался, преступлени</w:t>
      </w:r>
      <w:r w:rsidR="005D0354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>, в совершении котор</w:t>
      </w:r>
      <w:r w:rsidR="005D0354">
        <w:rPr>
          <w:rFonts w:ascii="Times New Roman" w:hAnsi="Times New Roman"/>
          <w:sz w:val="28"/>
          <w:szCs w:val="28"/>
        </w:rPr>
        <w:t>ых</w:t>
      </w:r>
      <w:r w:rsidRPr="007D5311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="005D0354">
        <w:rPr>
          <w:rFonts w:ascii="Times New Roman" w:hAnsi="Times New Roman"/>
          <w:sz w:val="28"/>
          <w:szCs w:val="28"/>
        </w:rPr>
        <w:t>я</w:t>
      </w:r>
      <w:r w:rsidRPr="007D5311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="00186E8D">
        <w:rPr>
          <w:rFonts w:ascii="Times New Roman" w:hAnsi="Times New Roman"/>
          <w:sz w:val="28"/>
          <w:szCs w:val="28"/>
        </w:rPr>
        <w:t xml:space="preserve">представитель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186E8D">
        <w:rPr>
          <w:rFonts w:ascii="Times New Roman" w:hAnsi="Times New Roman"/>
          <w:sz w:val="28"/>
          <w:szCs w:val="28"/>
        </w:rPr>
        <w:t xml:space="preserve">его </w:t>
      </w:r>
      <w:r w:rsidRPr="007D5311">
        <w:rPr>
          <w:rFonts w:ascii="Times New Roman" w:hAnsi="Times New Roman"/>
          <w:sz w:val="28"/>
          <w:szCs w:val="28"/>
        </w:rPr>
        <w:t>к подсудимому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="005D0354">
        <w:rPr>
          <w:rFonts w:ascii="Times New Roman" w:hAnsi="Times New Roman"/>
          <w:sz w:val="28"/>
          <w:szCs w:val="28"/>
        </w:rPr>
        <w:t>ыхЛебедевым Р.Е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деяни</w:t>
      </w:r>
      <w:r w:rsidR="005D0354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>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5D0354">
        <w:rPr>
          <w:rFonts w:ascii="Times New Roman" w:hAnsi="Times New Roman"/>
          <w:sz w:val="28"/>
          <w:szCs w:val="28"/>
        </w:rPr>
        <w:t>Лебедева Р.Е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="005D0354">
        <w:rPr>
          <w:rFonts w:ascii="Times New Roman" w:hAnsi="Times New Roman"/>
          <w:sz w:val="28"/>
          <w:szCs w:val="28"/>
        </w:rPr>
        <w:t>Лебедев Р.Е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</w:t>
      </w:r>
      <w:r w:rsidR="001828ED">
        <w:rPr>
          <w:rFonts w:ascii="Times New Roman" w:hAnsi="Times New Roman"/>
          <w:sz w:val="28"/>
          <w:szCs w:val="28"/>
        </w:rPr>
        <w:t>пр</w:t>
      </w:r>
      <w:r w:rsidR="00865A2F">
        <w:rPr>
          <w:rFonts w:ascii="Times New Roman" w:hAnsi="Times New Roman"/>
          <w:sz w:val="28"/>
          <w:szCs w:val="28"/>
        </w:rPr>
        <w:t xml:space="preserve">оцессуального принуждения </w:t>
      </w:r>
      <w:r w:rsidR="005D0354">
        <w:rPr>
          <w:rFonts w:ascii="Times New Roman" w:hAnsi="Times New Roman"/>
          <w:sz w:val="28"/>
          <w:szCs w:val="28"/>
        </w:rPr>
        <w:t>Лебедеву Р.Е</w:t>
      </w:r>
      <w:r w:rsidR="001828ED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виде </w:t>
      </w:r>
      <w:r w:rsidR="00865A2F">
        <w:rPr>
          <w:rFonts w:ascii="Times New Roman" w:hAnsi="Times New Roman"/>
          <w:sz w:val="28"/>
          <w:szCs w:val="28"/>
        </w:rPr>
        <w:t>обязательства о явке</w:t>
      </w:r>
      <w:r w:rsidRPr="007D5311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4908C4" w:rsidRPr="00682EFC" w:rsidP="00361D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2EFC">
        <w:rPr>
          <w:rFonts w:ascii="Times New Roman" w:hAnsi="Times New Roman"/>
          <w:sz w:val="28"/>
          <w:szCs w:val="28"/>
        </w:rPr>
        <w:t>Вещественные доказательства по делу</w:t>
      </w:r>
      <w:r w:rsidRPr="00682EFC" w:rsidR="006E7FAA">
        <w:rPr>
          <w:rFonts w:ascii="Times New Roman" w:hAnsi="Times New Roman"/>
          <w:sz w:val="28"/>
          <w:szCs w:val="28"/>
        </w:rPr>
        <w:t xml:space="preserve">: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682EFC" w:rsidR="00682EFC">
        <w:rPr>
          <w:rFonts w:ascii="Times New Roman" w:hAnsi="Times New Roman"/>
          <w:sz w:val="28"/>
          <w:szCs w:val="28"/>
        </w:rPr>
        <w:t xml:space="preserve"> возвращенные представителю потерпевшего, необходимо оставить по принадлежности.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5D0354">
        <w:rPr>
          <w:rFonts w:ascii="Times New Roman" w:hAnsi="Times New Roman"/>
          <w:sz w:val="28"/>
          <w:szCs w:val="28"/>
        </w:rPr>
        <w:t>Лебедева Руслана Евгеньевича</w:t>
      </w:r>
      <w:r w:rsidRPr="007D5311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 w:rsidR="005D0354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>, предусмотренн</w:t>
      </w:r>
      <w:r w:rsidR="005D0354">
        <w:rPr>
          <w:rFonts w:ascii="Times New Roman" w:hAnsi="Times New Roman"/>
          <w:sz w:val="28"/>
          <w:szCs w:val="28"/>
        </w:rPr>
        <w:t>ых</w:t>
      </w:r>
      <w:r w:rsidRPr="007D5311">
        <w:rPr>
          <w:rFonts w:ascii="Times New Roman" w:hAnsi="Times New Roman"/>
          <w:sz w:val="28"/>
          <w:szCs w:val="28"/>
        </w:rPr>
        <w:t xml:space="preserve">  ст. 1</w:t>
      </w:r>
      <w:r w:rsidR="001828ED">
        <w:rPr>
          <w:rFonts w:ascii="Times New Roman" w:hAnsi="Times New Roman"/>
          <w:sz w:val="28"/>
          <w:szCs w:val="28"/>
        </w:rPr>
        <w:t>5</w:t>
      </w:r>
      <w:r w:rsidR="0034187E">
        <w:rPr>
          <w:rFonts w:ascii="Times New Roman" w:hAnsi="Times New Roman"/>
          <w:sz w:val="28"/>
          <w:szCs w:val="28"/>
        </w:rPr>
        <w:t>8</w:t>
      </w:r>
      <w:r w:rsidRPr="007D5311" w:rsidR="005D0354">
        <w:rPr>
          <w:rFonts w:ascii="Times New Roman" w:hAnsi="Times New Roman"/>
          <w:sz w:val="28"/>
          <w:szCs w:val="28"/>
        </w:rPr>
        <w:t>ч. 1</w:t>
      </w:r>
      <w:r w:rsidR="005D0354">
        <w:rPr>
          <w:rFonts w:ascii="Times New Roman" w:hAnsi="Times New Roman"/>
          <w:sz w:val="28"/>
          <w:szCs w:val="28"/>
        </w:rPr>
        <w:t>, ст. 158 ч.1. ст. 158 ч.1</w:t>
      </w:r>
      <w:r w:rsidRPr="007D5311">
        <w:rPr>
          <w:rFonts w:ascii="Times New Roman" w:hAnsi="Times New Roman"/>
          <w:sz w:val="28"/>
          <w:szCs w:val="28"/>
        </w:rPr>
        <w:t>УК РФ производством прекратить на основании ст. 25 УПК РФ, в связи с примирением сторон.</w:t>
      </w:r>
    </w:p>
    <w:p w:rsidR="00682EFC" w:rsidP="00682EF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682EFC" w:rsidR="006E7FAA">
        <w:rPr>
          <w:rFonts w:ascii="Times New Roman" w:hAnsi="Times New Roman"/>
          <w:sz w:val="28"/>
          <w:szCs w:val="28"/>
        </w:rPr>
        <w:t>Вещественные доказательства по делу:</w:t>
      </w:r>
      <w:r w:rsidRPr="00EA1376" w:rsidR="00EA1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37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682EFC" w:rsidR="00EA1376">
        <w:rPr>
          <w:rFonts w:ascii="Times New Roman" w:hAnsi="Times New Roman"/>
          <w:sz w:val="28"/>
          <w:szCs w:val="28"/>
        </w:rPr>
        <w:t xml:space="preserve"> </w:t>
      </w:r>
      <w:r w:rsidRPr="00682EFC">
        <w:rPr>
          <w:rFonts w:ascii="Times New Roman" w:hAnsi="Times New Roman"/>
          <w:sz w:val="28"/>
          <w:szCs w:val="28"/>
        </w:rPr>
        <w:t>возвращенные представителю потерпевшего - оставить по принадлежности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1828ED" w:rsidP="00682EF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1828ED">
        <w:rPr>
          <w:rFonts w:ascii="Times New Roman" w:hAnsi="Times New Roman"/>
          <w:sz w:val="28"/>
          <w:szCs w:val="28"/>
        </w:rPr>
        <w:t>Меру пр</w:t>
      </w:r>
      <w:r w:rsidR="0034187E">
        <w:rPr>
          <w:rFonts w:ascii="Times New Roman" w:hAnsi="Times New Roman"/>
          <w:sz w:val="28"/>
          <w:szCs w:val="28"/>
        </w:rPr>
        <w:t>оцессуального принуждения</w:t>
      </w:r>
      <w:r w:rsidR="005D0354">
        <w:rPr>
          <w:rFonts w:ascii="Times New Roman" w:hAnsi="Times New Roman"/>
          <w:sz w:val="28"/>
          <w:szCs w:val="28"/>
        </w:rPr>
        <w:t>Лебедеву Р.Е</w:t>
      </w:r>
      <w:r w:rsidRPr="001828ED">
        <w:rPr>
          <w:rFonts w:ascii="Times New Roman" w:hAnsi="Times New Roman"/>
          <w:sz w:val="28"/>
          <w:szCs w:val="28"/>
        </w:rPr>
        <w:t xml:space="preserve">. в виде </w:t>
      </w:r>
      <w:r w:rsidR="0034187E">
        <w:rPr>
          <w:rFonts w:ascii="Times New Roman" w:hAnsi="Times New Roman"/>
          <w:sz w:val="28"/>
          <w:szCs w:val="28"/>
        </w:rPr>
        <w:t>обязательства о явке</w:t>
      </w:r>
      <w:r w:rsidRPr="001828ED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Мировой судья                       </w:t>
      </w:r>
      <w:r w:rsidR="00EA137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D5311">
        <w:rPr>
          <w:rFonts w:ascii="Times New Roman" w:hAnsi="Times New Roman"/>
          <w:sz w:val="28"/>
          <w:szCs w:val="28"/>
        </w:rPr>
        <w:t xml:space="preserve"> А. Э. Аметова</w:t>
      </w:r>
    </w:p>
    <w:p w:rsidR="000F0FC6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7D5311" w:rsidP="006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СОГЛАСОВАНО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Мировой судья                                        </w:t>
      </w:r>
      <w:r w:rsidR="00EA1376">
        <w:rPr>
          <w:rFonts w:ascii="Times New Roman" w:hAnsi="Times New Roman"/>
          <w:sz w:val="28"/>
          <w:szCs w:val="28"/>
        </w:rPr>
        <w:t xml:space="preserve">                    </w:t>
      </w:r>
      <w:r w:rsidRPr="007D5311">
        <w:rPr>
          <w:rFonts w:ascii="Times New Roman" w:hAnsi="Times New Roman"/>
          <w:sz w:val="28"/>
          <w:szCs w:val="28"/>
        </w:rPr>
        <w:t xml:space="preserve"> А.Э. Аметова</w:t>
      </w:r>
    </w:p>
    <w:p w:rsidR="00183811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6E7FA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02B2"/>
    <w:rsid w:val="000844EA"/>
    <w:rsid w:val="00084975"/>
    <w:rsid w:val="000878AD"/>
    <w:rsid w:val="000A3376"/>
    <w:rsid w:val="000A62A9"/>
    <w:rsid w:val="000B493F"/>
    <w:rsid w:val="000B5986"/>
    <w:rsid w:val="000B5FED"/>
    <w:rsid w:val="000F0FC6"/>
    <w:rsid w:val="000F4D0D"/>
    <w:rsid w:val="0011782F"/>
    <w:rsid w:val="001828ED"/>
    <w:rsid w:val="0018321B"/>
    <w:rsid w:val="00183811"/>
    <w:rsid w:val="00186E8D"/>
    <w:rsid w:val="00190D28"/>
    <w:rsid w:val="001A02A9"/>
    <w:rsid w:val="001A66D5"/>
    <w:rsid w:val="001B22B5"/>
    <w:rsid w:val="001B388A"/>
    <w:rsid w:val="001D1B98"/>
    <w:rsid w:val="001E4E3B"/>
    <w:rsid w:val="001F4379"/>
    <w:rsid w:val="00242C34"/>
    <w:rsid w:val="00246B22"/>
    <w:rsid w:val="00265041"/>
    <w:rsid w:val="00271D0F"/>
    <w:rsid w:val="002B2B35"/>
    <w:rsid w:val="002F69B2"/>
    <w:rsid w:val="0030130C"/>
    <w:rsid w:val="00304BB8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F22A6"/>
    <w:rsid w:val="003F2B44"/>
    <w:rsid w:val="003F44D5"/>
    <w:rsid w:val="003F4D74"/>
    <w:rsid w:val="00403D5B"/>
    <w:rsid w:val="00450D3C"/>
    <w:rsid w:val="00467E12"/>
    <w:rsid w:val="00470E0A"/>
    <w:rsid w:val="004908C4"/>
    <w:rsid w:val="004C6B68"/>
    <w:rsid w:val="004F3C5F"/>
    <w:rsid w:val="005463FC"/>
    <w:rsid w:val="005503A5"/>
    <w:rsid w:val="00562A84"/>
    <w:rsid w:val="00575DAD"/>
    <w:rsid w:val="00582CFD"/>
    <w:rsid w:val="005A03D9"/>
    <w:rsid w:val="005A5990"/>
    <w:rsid w:val="005B6B14"/>
    <w:rsid w:val="005B714D"/>
    <w:rsid w:val="005D0354"/>
    <w:rsid w:val="005E2DBB"/>
    <w:rsid w:val="00606ED7"/>
    <w:rsid w:val="006215D9"/>
    <w:rsid w:val="00624439"/>
    <w:rsid w:val="00635F01"/>
    <w:rsid w:val="00640044"/>
    <w:rsid w:val="00682EFC"/>
    <w:rsid w:val="006A2782"/>
    <w:rsid w:val="006A4B3C"/>
    <w:rsid w:val="006C58A8"/>
    <w:rsid w:val="006C763F"/>
    <w:rsid w:val="006E7FAA"/>
    <w:rsid w:val="00700C06"/>
    <w:rsid w:val="00721B44"/>
    <w:rsid w:val="00741C35"/>
    <w:rsid w:val="007643E4"/>
    <w:rsid w:val="007B79B7"/>
    <w:rsid w:val="007C5DE9"/>
    <w:rsid w:val="007D5311"/>
    <w:rsid w:val="007F239B"/>
    <w:rsid w:val="00846D88"/>
    <w:rsid w:val="00865A2F"/>
    <w:rsid w:val="0087146F"/>
    <w:rsid w:val="00876764"/>
    <w:rsid w:val="00886048"/>
    <w:rsid w:val="008A637E"/>
    <w:rsid w:val="008C0522"/>
    <w:rsid w:val="008E6B20"/>
    <w:rsid w:val="008F0AB5"/>
    <w:rsid w:val="008F6C77"/>
    <w:rsid w:val="0093448F"/>
    <w:rsid w:val="009465FF"/>
    <w:rsid w:val="00952B3C"/>
    <w:rsid w:val="00954CE8"/>
    <w:rsid w:val="0096125D"/>
    <w:rsid w:val="00966B36"/>
    <w:rsid w:val="00970555"/>
    <w:rsid w:val="009734DA"/>
    <w:rsid w:val="009D108E"/>
    <w:rsid w:val="00A37C54"/>
    <w:rsid w:val="00A43BD3"/>
    <w:rsid w:val="00A57D57"/>
    <w:rsid w:val="00A91B72"/>
    <w:rsid w:val="00A95840"/>
    <w:rsid w:val="00AD6F75"/>
    <w:rsid w:val="00AE28A7"/>
    <w:rsid w:val="00AF2915"/>
    <w:rsid w:val="00AF635A"/>
    <w:rsid w:val="00B2432D"/>
    <w:rsid w:val="00B513E5"/>
    <w:rsid w:val="00B55D15"/>
    <w:rsid w:val="00B9369A"/>
    <w:rsid w:val="00B93CB9"/>
    <w:rsid w:val="00BD57D3"/>
    <w:rsid w:val="00C22CB1"/>
    <w:rsid w:val="00C23DAE"/>
    <w:rsid w:val="00C304D3"/>
    <w:rsid w:val="00C572E6"/>
    <w:rsid w:val="00C60F3C"/>
    <w:rsid w:val="00C64141"/>
    <w:rsid w:val="00CE07EB"/>
    <w:rsid w:val="00D04E6C"/>
    <w:rsid w:val="00D05756"/>
    <w:rsid w:val="00D06963"/>
    <w:rsid w:val="00D10159"/>
    <w:rsid w:val="00D26956"/>
    <w:rsid w:val="00D35556"/>
    <w:rsid w:val="00D46B56"/>
    <w:rsid w:val="00D553AE"/>
    <w:rsid w:val="00D67990"/>
    <w:rsid w:val="00D80B44"/>
    <w:rsid w:val="00DC2606"/>
    <w:rsid w:val="00DD5825"/>
    <w:rsid w:val="00DF01BC"/>
    <w:rsid w:val="00DF0314"/>
    <w:rsid w:val="00DF50A8"/>
    <w:rsid w:val="00E21DEE"/>
    <w:rsid w:val="00E363A2"/>
    <w:rsid w:val="00E76F97"/>
    <w:rsid w:val="00E84195"/>
    <w:rsid w:val="00E842B3"/>
    <w:rsid w:val="00EA1376"/>
    <w:rsid w:val="00ED1186"/>
    <w:rsid w:val="00F30A60"/>
    <w:rsid w:val="00F43DC1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72D0-159D-4A12-A208-A87E2326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