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60A" w:rsidRPr="00CD0E42" w:rsidP="00CE6768">
      <w:pPr>
        <w:ind w:firstLine="567"/>
        <w:jc w:val="right"/>
        <w:rPr>
          <w:sz w:val="28"/>
          <w:szCs w:val="28"/>
        </w:rPr>
      </w:pPr>
      <w:r w:rsidRPr="00CD0E42">
        <w:rPr>
          <w:sz w:val="28"/>
          <w:szCs w:val="28"/>
          <w:lang w:val="uk-UA"/>
        </w:rPr>
        <w:t>Дело</w:t>
      </w:r>
      <w:r w:rsidRPr="00CD0E42">
        <w:rPr>
          <w:sz w:val="28"/>
          <w:szCs w:val="28"/>
          <w:lang w:val="uk-UA"/>
        </w:rPr>
        <w:t xml:space="preserve"> № 1-</w:t>
      </w:r>
      <w:r w:rsidRPr="00CD0E42" w:rsidR="0030705A">
        <w:rPr>
          <w:sz w:val="28"/>
          <w:szCs w:val="28"/>
        </w:rPr>
        <w:t>41</w:t>
      </w:r>
      <w:r w:rsidRPr="00CD0E42">
        <w:rPr>
          <w:sz w:val="28"/>
          <w:szCs w:val="28"/>
        </w:rPr>
        <w:t>-</w:t>
      </w:r>
      <w:r w:rsidRPr="00CD0E42" w:rsidR="00324983">
        <w:rPr>
          <w:sz w:val="28"/>
          <w:szCs w:val="28"/>
        </w:rPr>
        <w:t>1</w:t>
      </w:r>
      <w:r w:rsidRPr="00CD0E42" w:rsidR="003F0AB7">
        <w:rPr>
          <w:sz w:val="28"/>
          <w:szCs w:val="28"/>
        </w:rPr>
        <w:t>4</w:t>
      </w:r>
      <w:r w:rsidRPr="00CD0E42">
        <w:rPr>
          <w:sz w:val="28"/>
          <w:szCs w:val="28"/>
        </w:rPr>
        <w:t>/20</w:t>
      </w:r>
      <w:r w:rsidRPr="00CD0E42" w:rsidR="003F0AB7">
        <w:rPr>
          <w:sz w:val="28"/>
          <w:szCs w:val="28"/>
        </w:rPr>
        <w:t>22</w:t>
      </w:r>
    </w:p>
    <w:p w:rsidR="00E9460A" w:rsidRPr="00CD0E42" w:rsidP="00CE6768">
      <w:pPr>
        <w:ind w:firstLine="567"/>
        <w:jc w:val="center"/>
        <w:rPr>
          <w:sz w:val="28"/>
          <w:szCs w:val="28"/>
          <w:lang w:val="uk-UA"/>
        </w:rPr>
      </w:pPr>
      <w:r w:rsidRPr="00CD0E42">
        <w:rPr>
          <w:sz w:val="28"/>
          <w:szCs w:val="28"/>
          <w:lang w:val="uk-UA"/>
        </w:rPr>
        <w:t>ПРИГОВОР</w:t>
      </w:r>
    </w:p>
    <w:p w:rsidR="00E9460A" w:rsidRPr="00CD0E42" w:rsidP="00CE6768">
      <w:pPr>
        <w:ind w:firstLine="567"/>
        <w:jc w:val="center"/>
        <w:rPr>
          <w:sz w:val="28"/>
          <w:szCs w:val="28"/>
        </w:rPr>
      </w:pPr>
      <w:r w:rsidRPr="00CD0E42">
        <w:rPr>
          <w:sz w:val="28"/>
          <w:szCs w:val="28"/>
        </w:rPr>
        <w:t>Именем Российской Федерации</w:t>
      </w:r>
    </w:p>
    <w:p w:rsidR="00E9460A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12 мая 2022</w:t>
      </w:r>
      <w:r w:rsidRPr="00CD0E42">
        <w:rPr>
          <w:sz w:val="28"/>
          <w:szCs w:val="28"/>
        </w:rPr>
        <w:t xml:space="preserve"> года </w:t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  <w:t>г. Евпатория</w:t>
      </w:r>
    </w:p>
    <w:p w:rsidR="00E9460A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rStyle w:val="FontStyle11"/>
          <w:sz w:val="28"/>
          <w:szCs w:val="28"/>
        </w:rPr>
        <w:t>М</w:t>
      </w:r>
      <w:r w:rsidRPr="00CD0E42">
        <w:rPr>
          <w:rStyle w:val="FontStyle11"/>
          <w:sz w:val="28"/>
          <w:szCs w:val="28"/>
        </w:rPr>
        <w:t xml:space="preserve">ировой судья судебного участка № 41 Евпаторийского судебного района (городской округ Евпатория) </w:t>
      </w:r>
      <w:r w:rsidRPr="00CD0E42">
        <w:rPr>
          <w:rStyle w:val="FontStyle11"/>
          <w:sz w:val="28"/>
          <w:szCs w:val="28"/>
        </w:rPr>
        <w:tab/>
      </w:r>
      <w:r w:rsidRPr="00CD0E42">
        <w:rPr>
          <w:rStyle w:val="FontStyle11"/>
          <w:sz w:val="28"/>
          <w:szCs w:val="28"/>
        </w:rPr>
        <w:tab/>
        <w:t xml:space="preserve">    </w:t>
      </w:r>
      <w:r w:rsidRPr="00CD0E42" w:rsidR="00F612BA">
        <w:rPr>
          <w:rStyle w:val="FontStyle11"/>
          <w:sz w:val="28"/>
          <w:szCs w:val="28"/>
        </w:rPr>
        <w:t xml:space="preserve"> </w:t>
      </w:r>
      <w:r w:rsidRPr="00CD0E42" w:rsidR="00FD2236">
        <w:rPr>
          <w:rStyle w:val="FontStyle11"/>
          <w:sz w:val="28"/>
          <w:szCs w:val="28"/>
        </w:rPr>
        <w:t xml:space="preserve"> </w:t>
      </w:r>
      <w:r w:rsidR="00CD0E42">
        <w:rPr>
          <w:rStyle w:val="FontStyle11"/>
          <w:sz w:val="28"/>
          <w:szCs w:val="28"/>
        </w:rPr>
        <w:t xml:space="preserve">  </w:t>
      </w:r>
      <w:r w:rsidRPr="00CD0E42" w:rsidR="00FD2236">
        <w:rPr>
          <w:rStyle w:val="FontStyle11"/>
          <w:sz w:val="28"/>
          <w:szCs w:val="28"/>
        </w:rPr>
        <w:t xml:space="preserve"> -</w:t>
      </w:r>
      <w:r w:rsidRPr="00CD0E42">
        <w:rPr>
          <w:rStyle w:val="FontStyle11"/>
          <w:sz w:val="28"/>
          <w:szCs w:val="28"/>
        </w:rPr>
        <w:t xml:space="preserve"> Кунцова Е.Г.</w:t>
      </w:r>
      <w:r w:rsidRPr="00CD0E42">
        <w:rPr>
          <w:sz w:val="28"/>
          <w:szCs w:val="28"/>
        </w:rPr>
        <w:t xml:space="preserve"> </w:t>
      </w:r>
    </w:p>
    <w:p w:rsidR="00E9460A" w:rsidRPr="00CD0E42" w:rsidP="00CE6768">
      <w:pPr>
        <w:pStyle w:val="4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0E42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        </w:t>
      </w:r>
      <w:r w:rsidR="00CD0E42">
        <w:rPr>
          <w:rFonts w:ascii="Times New Roman" w:hAnsi="Times New Roman" w:cs="Times New Roman"/>
          <w:sz w:val="28"/>
          <w:szCs w:val="28"/>
        </w:rPr>
        <w:t xml:space="preserve"> </w:t>
      </w:r>
      <w:r w:rsidRPr="00CD0E42">
        <w:rPr>
          <w:rFonts w:ascii="Times New Roman" w:hAnsi="Times New Roman" w:cs="Times New Roman"/>
          <w:sz w:val="28"/>
          <w:szCs w:val="28"/>
        </w:rPr>
        <w:t xml:space="preserve"> - </w:t>
      </w:r>
      <w:r w:rsidRPr="00CD0E42" w:rsidR="00324983">
        <w:rPr>
          <w:rFonts w:ascii="Times New Roman" w:hAnsi="Times New Roman" w:cs="Times New Roman"/>
          <w:sz w:val="28"/>
          <w:szCs w:val="28"/>
        </w:rPr>
        <w:t>Ступак</w:t>
      </w:r>
      <w:r w:rsidRPr="00CD0E42" w:rsidR="00324983">
        <w:rPr>
          <w:rFonts w:ascii="Times New Roman" w:hAnsi="Times New Roman" w:cs="Times New Roman"/>
          <w:sz w:val="28"/>
          <w:szCs w:val="28"/>
        </w:rPr>
        <w:t xml:space="preserve"> И</w:t>
      </w:r>
      <w:r w:rsidRPr="00CD0E42" w:rsidR="007004D9">
        <w:rPr>
          <w:rFonts w:ascii="Times New Roman" w:hAnsi="Times New Roman" w:cs="Times New Roman"/>
          <w:sz w:val="28"/>
          <w:szCs w:val="28"/>
        </w:rPr>
        <w:t xml:space="preserve">.В., </w:t>
      </w:r>
    </w:p>
    <w:p w:rsidR="00010B99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с участием государственного обвинителя </w:t>
      </w:r>
      <w:r w:rsidRPr="00CD0E42">
        <w:rPr>
          <w:sz w:val="28"/>
          <w:szCs w:val="28"/>
        </w:rPr>
        <w:t>-</w:t>
      </w:r>
      <w:r w:rsidRPr="00CD0E42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>Панарина М.В., Бушуева А.А.,</w:t>
      </w:r>
    </w:p>
    <w:p w:rsidR="00717CF6" w:rsidP="00CE6768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CD0E42">
        <w:rPr>
          <w:sz w:val="28"/>
          <w:szCs w:val="28"/>
        </w:rPr>
        <w:t>потерпевшего</w:t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  <w:t xml:space="preserve">       </w:t>
      </w:r>
      <w:r w:rsidR="00CD0E42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5"/>
          <w:szCs w:val="25"/>
          <w:lang w:eastAsia="en-US"/>
        </w:rPr>
        <w:t>«данные изъяты»</w:t>
      </w:r>
    </w:p>
    <w:p w:rsidR="00E9460A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п</w:t>
      </w:r>
      <w:r w:rsidRPr="00CD0E42" w:rsidR="004F0951">
        <w:rPr>
          <w:sz w:val="28"/>
          <w:szCs w:val="28"/>
        </w:rPr>
        <w:t>одсудимо</w:t>
      </w:r>
      <w:r w:rsidRPr="00CD0E42">
        <w:rPr>
          <w:sz w:val="28"/>
          <w:szCs w:val="28"/>
        </w:rPr>
        <w:t>го</w:t>
      </w:r>
      <w:r w:rsidRPr="00CD0E42">
        <w:rPr>
          <w:sz w:val="28"/>
          <w:szCs w:val="28"/>
        </w:rPr>
        <w:t xml:space="preserve">                                        </w:t>
      </w:r>
      <w:r w:rsidRPr="00CD0E42" w:rsidR="004F0951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 xml:space="preserve">     </w:t>
      </w:r>
      <w:r w:rsidR="00CD0E42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 xml:space="preserve">- </w:t>
      </w:r>
      <w:r w:rsidRPr="00CD0E42">
        <w:rPr>
          <w:sz w:val="28"/>
          <w:szCs w:val="28"/>
        </w:rPr>
        <w:t>Симонова Д.Ю.</w:t>
      </w:r>
      <w:r w:rsidRPr="00CD0E42">
        <w:rPr>
          <w:sz w:val="28"/>
          <w:szCs w:val="28"/>
        </w:rPr>
        <w:t>,</w:t>
      </w:r>
    </w:p>
    <w:p w:rsidR="00E9460A" w:rsidRPr="00CD0E42" w:rsidP="00CE6768">
      <w:pPr>
        <w:tabs>
          <w:tab w:val="center" w:pos="4677"/>
        </w:tabs>
        <w:ind w:firstLine="567"/>
        <w:rPr>
          <w:sz w:val="28"/>
          <w:szCs w:val="28"/>
        </w:rPr>
      </w:pPr>
      <w:r w:rsidRPr="00CD0E42">
        <w:rPr>
          <w:sz w:val="28"/>
          <w:szCs w:val="28"/>
        </w:rPr>
        <w:t xml:space="preserve">защитника                                                   </w:t>
      </w:r>
      <w:r w:rsidRPr="00CD0E42" w:rsidR="00CE6768">
        <w:rPr>
          <w:sz w:val="28"/>
          <w:szCs w:val="28"/>
        </w:rPr>
        <w:t xml:space="preserve"> </w:t>
      </w:r>
      <w:r w:rsidRPr="00CD0E42" w:rsidR="00FD2236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 xml:space="preserve"> - </w:t>
      </w:r>
      <w:r w:rsidRPr="00CD0E42" w:rsidR="00010B99">
        <w:rPr>
          <w:sz w:val="28"/>
          <w:szCs w:val="28"/>
        </w:rPr>
        <w:t>Агиевича</w:t>
      </w:r>
      <w:r w:rsidRPr="00CD0E42" w:rsidR="00010B99">
        <w:rPr>
          <w:sz w:val="28"/>
          <w:szCs w:val="28"/>
        </w:rPr>
        <w:t xml:space="preserve"> В.А</w:t>
      </w:r>
      <w:r w:rsidRPr="00CD0E42" w:rsidR="00373A9E">
        <w:rPr>
          <w:sz w:val="28"/>
          <w:szCs w:val="28"/>
        </w:rPr>
        <w:t>.</w:t>
      </w:r>
      <w:r w:rsidRPr="00CD0E42">
        <w:rPr>
          <w:sz w:val="28"/>
          <w:szCs w:val="28"/>
        </w:rPr>
        <w:t>,</w:t>
      </w:r>
    </w:p>
    <w:p w:rsidR="0053770C" w:rsidRPr="00CD0E42" w:rsidP="00CE6768">
      <w:pPr>
        <w:tabs>
          <w:tab w:val="left" w:pos="9639"/>
        </w:tabs>
        <w:ind w:firstLine="567"/>
        <w:jc w:val="both"/>
        <w:mirrorIndents/>
        <w:rPr>
          <w:sz w:val="28"/>
          <w:szCs w:val="28"/>
        </w:rPr>
      </w:pPr>
      <w:r w:rsidRPr="00CD0E42">
        <w:rPr>
          <w:sz w:val="28"/>
          <w:szCs w:val="28"/>
        </w:rPr>
        <w:t>рассмотрев в открытом судебном заседании в городе Евпатория уголовное дело</w:t>
      </w:r>
      <w:r w:rsidRPr="00CD0E42">
        <w:rPr>
          <w:sz w:val="28"/>
          <w:szCs w:val="28"/>
        </w:rPr>
        <w:t xml:space="preserve"> по обвинению </w:t>
      </w:r>
      <w:r w:rsidRPr="00CD0E42" w:rsidR="00010B99">
        <w:rPr>
          <w:sz w:val="28"/>
          <w:szCs w:val="28"/>
        </w:rPr>
        <w:t>Симонова Дмитрия Юрьевича</w:t>
      </w:r>
      <w:r w:rsidRPr="00CD0E42">
        <w:rPr>
          <w:sz w:val="28"/>
          <w:szCs w:val="28"/>
        </w:rPr>
        <w:t xml:space="preserve">,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 w:rsidR="00010B99">
        <w:rPr>
          <w:sz w:val="28"/>
          <w:szCs w:val="28"/>
        </w:rPr>
        <w:t>,</w:t>
      </w:r>
    </w:p>
    <w:p w:rsidR="00E9460A" w:rsidRPr="00CD0E42" w:rsidP="00CE6768">
      <w:pPr>
        <w:tabs>
          <w:tab w:val="left" w:pos="9639"/>
        </w:tabs>
        <w:ind w:firstLine="567"/>
        <w:jc w:val="both"/>
        <w:mirrorIndents/>
        <w:rPr>
          <w:sz w:val="28"/>
          <w:szCs w:val="28"/>
        </w:rPr>
      </w:pPr>
      <w:r w:rsidRPr="00CD0E42">
        <w:rPr>
          <w:sz w:val="28"/>
          <w:szCs w:val="28"/>
        </w:rPr>
        <w:t>в совершении преступлени</w:t>
      </w:r>
      <w:r w:rsidRPr="00CD0E42" w:rsidR="00C466E5">
        <w:rPr>
          <w:sz w:val="28"/>
          <w:szCs w:val="28"/>
        </w:rPr>
        <w:t>я</w:t>
      </w:r>
      <w:r w:rsidRPr="00CD0E42">
        <w:rPr>
          <w:sz w:val="28"/>
          <w:szCs w:val="28"/>
        </w:rPr>
        <w:t>, предусмотренн</w:t>
      </w:r>
      <w:r w:rsidRPr="00CD0E42" w:rsidR="00C466E5">
        <w:rPr>
          <w:sz w:val="28"/>
          <w:szCs w:val="28"/>
        </w:rPr>
        <w:t>ого</w:t>
      </w:r>
      <w:r w:rsidRPr="00CD0E42" w:rsidR="00987A26">
        <w:rPr>
          <w:sz w:val="28"/>
          <w:szCs w:val="28"/>
        </w:rPr>
        <w:t xml:space="preserve"> ч. 1</w:t>
      </w:r>
      <w:r w:rsidRPr="00CD0E42">
        <w:rPr>
          <w:sz w:val="28"/>
          <w:szCs w:val="28"/>
        </w:rPr>
        <w:t xml:space="preserve"> ст. </w:t>
      </w:r>
      <w:r w:rsidRPr="00CD0E42" w:rsidR="00987A26">
        <w:rPr>
          <w:sz w:val="28"/>
          <w:szCs w:val="28"/>
        </w:rPr>
        <w:t>1</w:t>
      </w:r>
      <w:r w:rsidRPr="00CD0E42" w:rsidR="008730FF">
        <w:rPr>
          <w:sz w:val="28"/>
          <w:szCs w:val="28"/>
        </w:rPr>
        <w:t>67</w:t>
      </w:r>
      <w:r w:rsidRPr="00CD0E42" w:rsidR="0053770C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>УК Российской Федерации,</w:t>
      </w:r>
    </w:p>
    <w:p w:rsidR="00E9460A" w:rsidRPr="00CD0E42" w:rsidP="00CE6768">
      <w:pPr>
        <w:ind w:firstLine="567"/>
        <w:jc w:val="center"/>
        <w:rPr>
          <w:sz w:val="28"/>
          <w:szCs w:val="28"/>
        </w:rPr>
      </w:pPr>
      <w:r w:rsidRPr="00CD0E42">
        <w:rPr>
          <w:sz w:val="28"/>
          <w:szCs w:val="28"/>
        </w:rPr>
        <w:t>УСТАНОВИЛ:</w:t>
      </w:r>
    </w:p>
    <w:p w:rsidR="00BC1176" w:rsidRPr="00CD0E42" w:rsidP="00CE6768">
      <w:pPr>
        <w:ind w:firstLine="567"/>
        <w:jc w:val="both"/>
        <w:rPr>
          <w:color w:val="262626"/>
          <w:sz w:val="28"/>
          <w:szCs w:val="28"/>
        </w:rPr>
      </w:pPr>
      <w:r w:rsidRPr="00CD0E42">
        <w:rPr>
          <w:color w:val="262626"/>
          <w:sz w:val="28"/>
          <w:szCs w:val="28"/>
        </w:rPr>
        <w:t>Симонов Д.Ю.</w:t>
      </w:r>
      <w:r w:rsidRPr="00CD0E42">
        <w:rPr>
          <w:color w:val="262626"/>
          <w:sz w:val="28"/>
          <w:szCs w:val="28"/>
        </w:rPr>
        <w:t xml:space="preserve"> совершил</w:t>
      </w:r>
      <w:r w:rsidRPr="00CD0E42">
        <w:rPr>
          <w:color w:val="262626"/>
          <w:sz w:val="28"/>
          <w:szCs w:val="28"/>
        </w:rPr>
        <w:t xml:space="preserve"> умышленное повреждение чужого имущества, если это деяние повлекло причинение значительного ущерба</w:t>
      </w:r>
      <w:r w:rsidRPr="00CD0E42" w:rsidR="0002365E">
        <w:rPr>
          <w:color w:val="262626"/>
          <w:sz w:val="28"/>
          <w:szCs w:val="28"/>
        </w:rPr>
        <w:t>,</w:t>
      </w:r>
      <w:r w:rsidRPr="00CD0E42">
        <w:rPr>
          <w:color w:val="262626"/>
          <w:sz w:val="28"/>
          <w:szCs w:val="28"/>
        </w:rPr>
        <w:t xml:space="preserve"> при следующих обстоятельствах.</w:t>
      </w:r>
    </w:p>
    <w:p w:rsidR="00832DAD" w:rsidRPr="00CD0E42" w:rsidP="00CE6768">
      <w:pPr>
        <w:ind w:firstLine="567"/>
        <w:jc w:val="both"/>
        <w:rPr>
          <w:color w:val="262626"/>
          <w:sz w:val="28"/>
          <w:szCs w:val="28"/>
        </w:rPr>
      </w:pPr>
      <w:r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>
        <w:rPr>
          <w:rFonts w:eastAsia="Calibri"/>
          <w:color w:val="000000"/>
          <w:sz w:val="25"/>
          <w:szCs w:val="25"/>
          <w:lang w:eastAsia="en-US"/>
        </w:rPr>
        <w:t>изъяты</w:t>
      </w:r>
      <w:r>
        <w:rPr>
          <w:rFonts w:eastAsia="Calibri"/>
          <w:color w:val="000000"/>
          <w:sz w:val="25"/>
          <w:szCs w:val="25"/>
          <w:lang w:eastAsia="en-US"/>
        </w:rPr>
        <w:t>»</w:t>
      </w:r>
      <w:r w:rsidRPr="00CD0E42" w:rsidR="008730FF">
        <w:rPr>
          <w:color w:val="262626"/>
          <w:sz w:val="28"/>
          <w:szCs w:val="28"/>
        </w:rPr>
        <w:t>у</w:t>
      </w:r>
      <w:r w:rsidRPr="00CD0E42" w:rsidR="008730FF">
        <w:rPr>
          <w:color w:val="262626"/>
          <w:sz w:val="28"/>
          <w:szCs w:val="28"/>
        </w:rPr>
        <w:t xml:space="preserve"> Симонова Д.Ю., находившегося у дома </w:t>
      </w:r>
      <w:r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>
        <w:rPr>
          <w:rFonts w:eastAsia="Calibri"/>
          <w:color w:val="000000"/>
          <w:sz w:val="25"/>
          <w:szCs w:val="25"/>
          <w:lang w:eastAsia="en-US"/>
        </w:rPr>
        <w:t>изъяты»</w:t>
      </w:r>
      <w:r w:rsidRPr="00CD0E42" w:rsidR="008730FF">
        <w:rPr>
          <w:color w:val="262626"/>
          <w:sz w:val="28"/>
          <w:szCs w:val="28"/>
        </w:rPr>
        <w:t>связи</w:t>
      </w:r>
      <w:r w:rsidRPr="00CD0E42" w:rsidR="008730FF">
        <w:rPr>
          <w:color w:val="262626"/>
          <w:sz w:val="28"/>
          <w:szCs w:val="28"/>
        </w:rPr>
        <w:t xml:space="preserve"> с неприязненными отношениями со знакомым ему </w:t>
      </w:r>
      <w:r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 w:rsidR="008730FF">
        <w:rPr>
          <w:color w:val="262626"/>
          <w:sz w:val="28"/>
          <w:szCs w:val="28"/>
        </w:rPr>
        <w:t xml:space="preserve">, проживающим по соседству, сложившихся из-за произошедших ранее конфликтов, возник преступный умысел, направленный на умышленное повреждение чужого имущества, а именно: автомобиля марки </w:t>
      </w:r>
      <w:r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>
        <w:rPr>
          <w:rFonts w:eastAsia="Calibri"/>
          <w:color w:val="000000"/>
          <w:sz w:val="25"/>
          <w:szCs w:val="25"/>
          <w:lang w:eastAsia="en-US"/>
        </w:rPr>
        <w:t>изъяты»</w:t>
      </w:r>
      <w:r w:rsidRPr="00CD0E42">
        <w:rPr>
          <w:color w:val="262626"/>
          <w:sz w:val="28"/>
          <w:szCs w:val="28"/>
        </w:rPr>
        <w:t>который</w:t>
      </w:r>
      <w:r w:rsidRPr="00CD0E42">
        <w:rPr>
          <w:color w:val="262626"/>
          <w:sz w:val="28"/>
          <w:szCs w:val="28"/>
        </w:rPr>
        <w:t xml:space="preserve"> был припаркован у вышеуказанного дома. Реализуя свой преступный умысел, Симонов Д.Ю., осознавая общественную опасность своих действий, предвидя и желая наступления общественно-опасных последствий, подошел к вышеуказанному автомобилю и при </w:t>
      </w:r>
      <w:r w:rsidRPr="00CD0E42">
        <w:rPr>
          <w:color w:val="262626"/>
          <w:sz w:val="28"/>
          <w:szCs w:val="28"/>
        </w:rPr>
        <w:t>помощи</w:t>
      </w:r>
      <w:r w:rsidRPr="00CD0E42">
        <w:rPr>
          <w:color w:val="262626"/>
          <w:sz w:val="28"/>
          <w:szCs w:val="28"/>
        </w:rPr>
        <w:t xml:space="preserve"> имеющейся при нем крестовой отвертки с ручкой черного цвета, умышленно повредил крышку багажника, нанеся по ней один удар в левую верхнюю часть</w:t>
      </w:r>
      <w:r w:rsidRPr="00CD0E42" w:rsidR="00E13C9F">
        <w:rPr>
          <w:color w:val="262626"/>
          <w:sz w:val="28"/>
          <w:szCs w:val="28"/>
        </w:rPr>
        <w:t>,</w:t>
      </w:r>
      <w:r w:rsidRPr="00CD0E42">
        <w:rPr>
          <w:color w:val="262626"/>
          <w:sz w:val="28"/>
          <w:szCs w:val="28"/>
        </w:rPr>
        <w:t xml:space="preserve"> ручкой отвертки, которую зажал в руке, в результате чего на крышке багажника образовалась вмятина размером 50х30 мм. </w:t>
      </w:r>
      <w:r w:rsidRPr="00CD0E42">
        <w:rPr>
          <w:color w:val="262626"/>
          <w:sz w:val="28"/>
          <w:szCs w:val="28"/>
        </w:rPr>
        <w:t xml:space="preserve">Продолжая свои преступные действия, направленные на повреждение вышеуказанного автомобиля </w:t>
      </w:r>
      <w:r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 w:rsidR="00EB5949">
        <w:rPr>
          <w:color w:val="262626"/>
          <w:sz w:val="28"/>
          <w:szCs w:val="28"/>
        </w:rPr>
        <w:t>, Симонов Д.Ю., нанес еще два удара стержнем отвертки, которую держал в правой руке в левую часть заднего стекла автомобиля, в результате чего на стекле образовались два скола диаметром 60 мм каждый и множественны</w:t>
      </w:r>
      <w:r w:rsidRPr="00CD0E42" w:rsidR="00E13C9F">
        <w:rPr>
          <w:color w:val="262626"/>
          <w:sz w:val="28"/>
          <w:szCs w:val="28"/>
        </w:rPr>
        <w:t>е</w:t>
      </w:r>
      <w:r w:rsidRPr="00CD0E42" w:rsidR="00EB5949">
        <w:rPr>
          <w:color w:val="262626"/>
          <w:sz w:val="28"/>
          <w:szCs w:val="28"/>
        </w:rPr>
        <w:t xml:space="preserve"> радиальные и концентрические трещины, расходящиеся от них по поверхности стекла.</w:t>
      </w:r>
      <w:r w:rsidRPr="00CD0E42" w:rsidR="00EB5949">
        <w:rPr>
          <w:color w:val="262626"/>
          <w:sz w:val="28"/>
          <w:szCs w:val="28"/>
        </w:rPr>
        <w:t xml:space="preserve"> После чего, Симонов Д.Ю. с места совершения преступления скрылся, причинив потерпевшему </w:t>
      </w:r>
      <w:r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>
        <w:rPr>
          <w:rFonts w:eastAsia="Calibri"/>
          <w:color w:val="000000"/>
          <w:sz w:val="25"/>
          <w:szCs w:val="25"/>
          <w:lang w:eastAsia="en-US"/>
        </w:rPr>
        <w:t>изъяты</w:t>
      </w:r>
      <w:r>
        <w:rPr>
          <w:rFonts w:eastAsia="Calibri"/>
          <w:color w:val="000000"/>
          <w:sz w:val="25"/>
          <w:szCs w:val="25"/>
          <w:lang w:eastAsia="en-US"/>
        </w:rPr>
        <w:t>»</w:t>
      </w:r>
      <w:r w:rsidRPr="00CD0E42" w:rsidR="00EB5949">
        <w:rPr>
          <w:color w:val="262626"/>
          <w:sz w:val="28"/>
          <w:szCs w:val="28"/>
        </w:rPr>
        <w:t>с</w:t>
      </w:r>
      <w:r w:rsidRPr="00CD0E42" w:rsidR="00EB5949">
        <w:rPr>
          <w:color w:val="262626"/>
          <w:sz w:val="28"/>
          <w:szCs w:val="28"/>
        </w:rPr>
        <w:t>огласно</w:t>
      </w:r>
      <w:r w:rsidRPr="00CD0E42" w:rsidR="00EB5949">
        <w:rPr>
          <w:color w:val="262626"/>
          <w:sz w:val="28"/>
          <w:szCs w:val="28"/>
        </w:rPr>
        <w:t xml:space="preserve"> заключени</w:t>
      </w:r>
      <w:r w:rsidRPr="00CD0E42" w:rsidR="00E13C9F">
        <w:rPr>
          <w:color w:val="262626"/>
          <w:sz w:val="28"/>
          <w:szCs w:val="28"/>
        </w:rPr>
        <w:t>ю</w:t>
      </w:r>
      <w:r w:rsidRPr="00CD0E42" w:rsidR="00EB5949">
        <w:rPr>
          <w:color w:val="262626"/>
          <w:sz w:val="28"/>
          <w:szCs w:val="28"/>
        </w:rPr>
        <w:t xml:space="preserve"> эксперта </w:t>
      </w:r>
      <w:r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>
        <w:rPr>
          <w:rFonts w:eastAsia="Calibri"/>
          <w:color w:val="000000"/>
          <w:sz w:val="25"/>
          <w:szCs w:val="25"/>
          <w:lang w:eastAsia="en-US"/>
        </w:rPr>
        <w:t>изъяты»</w:t>
      </w:r>
      <w:r w:rsidRPr="00CD0E42" w:rsidR="00EB5949">
        <w:rPr>
          <w:color w:val="262626"/>
          <w:sz w:val="28"/>
          <w:szCs w:val="28"/>
        </w:rPr>
        <w:t>г</w:t>
      </w:r>
      <w:r w:rsidRPr="00CD0E42" w:rsidR="00EB5949">
        <w:rPr>
          <w:color w:val="262626"/>
          <w:sz w:val="28"/>
          <w:szCs w:val="28"/>
        </w:rPr>
        <w:t>. имущественный вред в размере 25700 рублей, который для него является значительным.</w:t>
      </w:r>
    </w:p>
    <w:p w:rsidR="00617CF4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Подсудимый </w:t>
      </w:r>
      <w:r w:rsidRPr="00CD0E42" w:rsidR="00DF0D5C">
        <w:rPr>
          <w:sz w:val="28"/>
          <w:szCs w:val="28"/>
        </w:rPr>
        <w:t>Симонов Д.Ю.</w:t>
      </w:r>
      <w:r w:rsidRPr="00CD0E42">
        <w:rPr>
          <w:sz w:val="28"/>
          <w:szCs w:val="28"/>
        </w:rPr>
        <w:t xml:space="preserve"> в судебном заседании вину в совершении преступления признал, в содеянном раскаялся, не отрицал обстоятельств совершения преступления, изложенных в обвинительном акте.</w:t>
      </w:r>
      <w:r w:rsidRPr="00CD0E42">
        <w:rPr>
          <w:sz w:val="28"/>
          <w:szCs w:val="28"/>
        </w:rPr>
        <w:t xml:space="preserve"> Пояснил, что </w:t>
      </w:r>
      <w:r w:rsidRPr="00CD0E42" w:rsidR="00E742A9">
        <w:rPr>
          <w:sz w:val="28"/>
          <w:szCs w:val="28"/>
        </w:rPr>
        <w:t xml:space="preserve">около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CD0E42" w:rsidR="00E742A9">
        <w:rPr>
          <w:sz w:val="28"/>
          <w:szCs w:val="28"/>
        </w:rPr>
        <w:t xml:space="preserve">будучи в состоянии алкогольного опьянения вышел на улицу возле своего домовладения и произвел несколько звуковых выстрелов стартовым пистолетом, направленным в сторону автомобиля его соседа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CD0E42" w:rsidR="00E742A9">
        <w:rPr>
          <w:sz w:val="28"/>
          <w:szCs w:val="28"/>
        </w:rPr>
        <w:t xml:space="preserve">Зайдя после этого домой, через непродолжительное время, опять вышел во двор дома, взяв с собой крестовую отвертку с черной ручкой, которой решил повредить автомобиль 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 w:rsidR="00717CF6">
        <w:rPr>
          <w:rFonts w:eastAsia="Calibri"/>
          <w:color w:val="000000"/>
          <w:sz w:val="25"/>
          <w:szCs w:val="25"/>
          <w:lang w:eastAsia="en-US"/>
        </w:rPr>
        <w:t>изъяты</w:t>
      </w:r>
      <w:r w:rsidR="00717CF6">
        <w:rPr>
          <w:rFonts w:eastAsia="Calibri"/>
          <w:color w:val="000000"/>
          <w:sz w:val="25"/>
          <w:szCs w:val="25"/>
          <w:lang w:eastAsia="en-US"/>
        </w:rPr>
        <w:t>»</w:t>
      </w:r>
      <w:r w:rsidRPr="00CD0E42" w:rsidR="00E742A9">
        <w:rPr>
          <w:sz w:val="28"/>
          <w:szCs w:val="28"/>
        </w:rPr>
        <w:t>П</w:t>
      </w:r>
      <w:r w:rsidRPr="00CD0E42" w:rsidR="00E742A9">
        <w:rPr>
          <w:sz w:val="28"/>
          <w:szCs w:val="28"/>
        </w:rPr>
        <w:t>одойдя</w:t>
      </w:r>
      <w:r w:rsidRPr="00CD0E42" w:rsidR="00E742A9">
        <w:rPr>
          <w:sz w:val="28"/>
          <w:szCs w:val="28"/>
        </w:rPr>
        <w:t xml:space="preserve"> к автомобилю Опель Астра черного цвета, принадлежащего 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«данные </w:t>
      </w:r>
      <w:r w:rsidR="00717CF6">
        <w:rPr>
          <w:rFonts w:eastAsia="Calibri"/>
          <w:color w:val="000000"/>
          <w:sz w:val="25"/>
          <w:szCs w:val="25"/>
          <w:lang w:eastAsia="en-US"/>
        </w:rPr>
        <w:t>изъяты»</w:t>
      </w:r>
      <w:r w:rsidRPr="00CD0E42" w:rsidR="00E742A9">
        <w:rPr>
          <w:sz w:val="28"/>
          <w:szCs w:val="28"/>
        </w:rPr>
        <w:t xml:space="preserve"> нанес два удара</w:t>
      </w:r>
      <w:r w:rsidRPr="00CD0E42" w:rsidR="005F5C72">
        <w:rPr>
          <w:sz w:val="28"/>
          <w:szCs w:val="28"/>
        </w:rPr>
        <w:t xml:space="preserve"> отверткой</w:t>
      </w:r>
      <w:r w:rsidRPr="00CD0E42" w:rsidR="00E742A9">
        <w:rPr>
          <w:sz w:val="28"/>
          <w:szCs w:val="28"/>
        </w:rPr>
        <w:t xml:space="preserve"> по </w:t>
      </w:r>
      <w:r w:rsidRPr="00CD0E42" w:rsidR="005F5C72">
        <w:rPr>
          <w:sz w:val="28"/>
          <w:szCs w:val="28"/>
        </w:rPr>
        <w:t xml:space="preserve">заднему </w:t>
      </w:r>
      <w:r w:rsidRPr="00CD0E42" w:rsidR="00E742A9">
        <w:rPr>
          <w:sz w:val="28"/>
          <w:szCs w:val="28"/>
        </w:rPr>
        <w:t>стеклу</w:t>
      </w:r>
      <w:r w:rsidRPr="00CD0E42" w:rsidR="005F5C72">
        <w:rPr>
          <w:sz w:val="28"/>
          <w:szCs w:val="28"/>
        </w:rPr>
        <w:t xml:space="preserve"> автомобиля</w:t>
      </w:r>
      <w:r w:rsidRPr="00CD0E42">
        <w:rPr>
          <w:sz w:val="28"/>
          <w:szCs w:val="28"/>
        </w:rPr>
        <w:t>, повредив его в местах удара</w:t>
      </w:r>
      <w:r w:rsidRPr="00CD0E42" w:rsidR="00E742A9">
        <w:rPr>
          <w:sz w:val="28"/>
          <w:szCs w:val="28"/>
        </w:rPr>
        <w:t>.</w:t>
      </w:r>
      <w:r w:rsidRPr="00CD0E42">
        <w:rPr>
          <w:sz w:val="28"/>
          <w:szCs w:val="28"/>
        </w:rPr>
        <w:t xml:space="preserve"> Не отрицал возможного нанесения удара ручкой отвертки по багажнику автомобиля. Добавил, что на момент совершения инкриминируемого преступления находился в состоянии алкогольного </w:t>
      </w:r>
      <w:r w:rsidRPr="00CD0E42">
        <w:rPr>
          <w:sz w:val="28"/>
          <w:szCs w:val="28"/>
        </w:rPr>
        <w:t>опьянения</w:t>
      </w:r>
      <w:r w:rsidRPr="00CD0E42">
        <w:rPr>
          <w:sz w:val="28"/>
          <w:szCs w:val="28"/>
        </w:rPr>
        <w:t xml:space="preserve"> поэтому произошедшее помнит не четко.</w:t>
      </w:r>
      <w:r w:rsidRPr="00CD0E42" w:rsidR="004032ED">
        <w:rPr>
          <w:sz w:val="28"/>
          <w:szCs w:val="28"/>
        </w:rPr>
        <w:t xml:space="preserve"> Кроме того, указал, что не отказывается возместить ущерб </w:t>
      </w:r>
      <w:r w:rsidRPr="00CD0E42" w:rsidR="004032ED">
        <w:rPr>
          <w:sz w:val="28"/>
          <w:szCs w:val="28"/>
        </w:rPr>
        <w:t>потерпевшему</w:t>
      </w:r>
      <w:r w:rsidR="0020740B">
        <w:rPr>
          <w:sz w:val="28"/>
          <w:szCs w:val="28"/>
        </w:rPr>
        <w:t xml:space="preserve"> и</w:t>
      </w:r>
      <w:r w:rsidRPr="00CD0E42" w:rsidR="004032ED">
        <w:rPr>
          <w:sz w:val="28"/>
          <w:szCs w:val="28"/>
        </w:rPr>
        <w:t xml:space="preserve"> намерен сделать в ближайшее время. </w:t>
      </w:r>
      <w:r w:rsidRPr="00CD0E42">
        <w:rPr>
          <w:sz w:val="28"/>
          <w:szCs w:val="28"/>
        </w:rPr>
        <w:t xml:space="preserve"> </w:t>
      </w:r>
    </w:p>
    <w:p w:rsidR="00722205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Кроме признания вины подсудимым </w:t>
      </w:r>
      <w:r w:rsidRPr="00CD0E42" w:rsidR="00FD5369">
        <w:rPr>
          <w:sz w:val="28"/>
          <w:szCs w:val="28"/>
        </w:rPr>
        <w:t>Симоновым Д.Ю</w:t>
      </w:r>
      <w:r w:rsidRPr="00CD0E42">
        <w:rPr>
          <w:sz w:val="28"/>
          <w:szCs w:val="28"/>
        </w:rPr>
        <w:t xml:space="preserve">., его вина в совершении преступления, предусмотренного ч. </w:t>
      </w:r>
      <w:r w:rsidRPr="00CD0E42" w:rsidR="00FD5369">
        <w:rPr>
          <w:sz w:val="28"/>
          <w:szCs w:val="28"/>
        </w:rPr>
        <w:t>1</w:t>
      </w:r>
      <w:r w:rsidRPr="00CD0E42">
        <w:rPr>
          <w:sz w:val="28"/>
          <w:szCs w:val="28"/>
        </w:rPr>
        <w:t xml:space="preserve"> ст. 1</w:t>
      </w:r>
      <w:r w:rsidRPr="00CD0E42" w:rsidR="00FD5369">
        <w:rPr>
          <w:sz w:val="28"/>
          <w:szCs w:val="28"/>
        </w:rPr>
        <w:t>67</w:t>
      </w:r>
      <w:r w:rsidRPr="00CD0E42">
        <w:rPr>
          <w:sz w:val="28"/>
          <w:szCs w:val="28"/>
        </w:rPr>
        <w:t xml:space="preserve"> УК РФ </w:t>
      </w:r>
      <w:r w:rsidRPr="00CD0E42">
        <w:rPr>
          <w:sz w:val="28"/>
          <w:szCs w:val="28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CD0E42">
        <w:rPr>
          <w:sz w:val="28"/>
          <w:szCs w:val="28"/>
        </w:rPr>
        <w:t>.</w:t>
      </w:r>
    </w:p>
    <w:p w:rsidR="004032ED" w:rsidRPr="00CD0E42" w:rsidP="00E51B97">
      <w:pPr>
        <w:pStyle w:val="20"/>
        <w:shd w:val="clear" w:color="auto" w:fill="auto"/>
        <w:spacing w:before="0" w:line="240" w:lineRule="auto"/>
        <w:ind w:firstLine="567"/>
        <w:rPr>
          <w:rFonts w:cs="Times New Roman"/>
        </w:rPr>
      </w:pPr>
      <w:r w:rsidRPr="00CD0E42">
        <w:rPr>
          <w:rFonts w:cs="Times New Roman"/>
        </w:rPr>
        <w:t xml:space="preserve">Так, из показаний потерпевшего </w:t>
      </w:r>
      <w:r w:rsidR="00717CF6">
        <w:rPr>
          <w:rFonts w:eastAsia="Calibri" w:cs="Times New Roman"/>
          <w:color w:val="000000"/>
          <w:sz w:val="25"/>
          <w:szCs w:val="25"/>
        </w:rPr>
        <w:t>«данные изъяты»</w:t>
      </w:r>
      <w:r w:rsidR="00717CF6">
        <w:rPr>
          <w:rFonts w:eastAsia="Calibri" w:cs="Times New Roman"/>
          <w:color w:val="000000"/>
          <w:sz w:val="25"/>
          <w:szCs w:val="25"/>
        </w:rPr>
        <w:t xml:space="preserve"> </w:t>
      </w:r>
      <w:r w:rsidRPr="00CD0E42" w:rsidR="00FD5369">
        <w:rPr>
          <w:rFonts w:cs="Times New Roman"/>
        </w:rPr>
        <w:t>данных им в судебном заседании</w:t>
      </w:r>
      <w:r w:rsidRPr="00CD0E42">
        <w:rPr>
          <w:rFonts w:cs="Times New Roman"/>
        </w:rPr>
        <w:t xml:space="preserve">, следует, что </w:t>
      </w:r>
      <w:r w:rsidRPr="00CD0E42" w:rsidR="00FD5369">
        <w:rPr>
          <w:rFonts w:cs="Times New Roman"/>
        </w:rPr>
        <w:t>он является собственником автом</w:t>
      </w:r>
      <w:r w:rsidRPr="00CD0E42" w:rsidR="00ED13AB">
        <w:rPr>
          <w:rFonts w:cs="Times New Roman"/>
        </w:rPr>
        <w:t xml:space="preserve">обиля </w:t>
      </w:r>
      <w:r w:rsidR="00717CF6">
        <w:rPr>
          <w:rFonts w:eastAsia="Calibri" w:cs="Times New Roman"/>
          <w:color w:val="000000"/>
          <w:sz w:val="25"/>
          <w:szCs w:val="25"/>
        </w:rPr>
        <w:t xml:space="preserve">«данные </w:t>
      </w:r>
      <w:r w:rsidR="00717CF6">
        <w:rPr>
          <w:rFonts w:eastAsia="Calibri" w:cs="Times New Roman"/>
          <w:color w:val="000000"/>
          <w:sz w:val="25"/>
          <w:szCs w:val="25"/>
        </w:rPr>
        <w:t>изъяты»</w:t>
      </w:r>
      <w:r w:rsidRPr="00CD0E42" w:rsidR="00ED13AB">
        <w:rPr>
          <w:rFonts w:cs="Times New Roman"/>
        </w:rPr>
        <w:t>.</w:t>
      </w:r>
      <w:r w:rsidRPr="00CD0E42" w:rsidR="00FD5369">
        <w:rPr>
          <w:rFonts w:cs="Times New Roman"/>
        </w:rPr>
        <w:t xml:space="preserve"> </w:t>
      </w:r>
      <w:r w:rsidRPr="00CD0E42" w:rsidR="00ED13AB">
        <w:rPr>
          <w:rFonts w:cs="Times New Roman"/>
        </w:rPr>
        <w:t>В</w:t>
      </w:r>
      <w:r w:rsidRPr="00CD0E42" w:rsidR="00E51B97">
        <w:rPr>
          <w:rFonts w:cs="Times New Roman"/>
        </w:rPr>
        <w:t xml:space="preserve">ечером </w:t>
      </w:r>
      <w:r w:rsidR="00717CF6">
        <w:rPr>
          <w:rFonts w:eastAsia="Calibri" w:cs="Times New Roman"/>
          <w:color w:val="000000"/>
          <w:sz w:val="25"/>
          <w:szCs w:val="25"/>
        </w:rPr>
        <w:t>«данные изъяты»</w:t>
      </w:r>
      <w:r w:rsidRPr="00CD0E42" w:rsidR="00FD5369">
        <w:rPr>
          <w:rFonts w:cs="Times New Roman"/>
        </w:rPr>
        <w:t xml:space="preserve"> </w:t>
      </w:r>
      <w:r w:rsidRPr="00CD0E42">
        <w:rPr>
          <w:rFonts w:cs="Times New Roman"/>
        </w:rPr>
        <w:t xml:space="preserve">он </w:t>
      </w:r>
      <w:r w:rsidRPr="00CD0E42" w:rsidR="00FD5369">
        <w:rPr>
          <w:rFonts w:cs="Times New Roman"/>
        </w:rPr>
        <w:t xml:space="preserve">припарковал </w:t>
      </w:r>
      <w:r w:rsidRPr="00CD0E42" w:rsidR="00ED13AB">
        <w:rPr>
          <w:rFonts w:cs="Times New Roman"/>
        </w:rPr>
        <w:t>указанный</w:t>
      </w:r>
      <w:r w:rsidRPr="00CD0E42" w:rsidR="00FD5369">
        <w:rPr>
          <w:rFonts w:cs="Times New Roman"/>
        </w:rPr>
        <w:t xml:space="preserve"> автомобиль во дворе общего домовладения</w:t>
      </w:r>
      <w:r w:rsidRPr="00CD0E42" w:rsidR="00ED13AB">
        <w:rPr>
          <w:rFonts w:cs="Times New Roman"/>
        </w:rPr>
        <w:t>,</w:t>
      </w:r>
      <w:r w:rsidRPr="00CD0E42" w:rsidR="00FD5369">
        <w:rPr>
          <w:rFonts w:cs="Times New Roman"/>
        </w:rPr>
        <w:t xml:space="preserve"> </w:t>
      </w:r>
      <w:r w:rsidRPr="00CD0E42" w:rsidR="00ED13AB">
        <w:rPr>
          <w:rFonts w:cs="Times New Roman"/>
        </w:rPr>
        <w:t>н</w:t>
      </w:r>
      <w:r w:rsidRPr="00CD0E42" w:rsidR="00E00813">
        <w:rPr>
          <w:rFonts w:cs="Times New Roman"/>
        </w:rPr>
        <w:t>а следующий день</w:t>
      </w:r>
      <w:r w:rsidRPr="00CD0E42" w:rsidR="00FD5369">
        <w:rPr>
          <w:rFonts w:cs="Times New Roman"/>
        </w:rPr>
        <w:t xml:space="preserve"> потерпевший заметил на заднем стекле своего автомобиля несколько вмятин</w:t>
      </w:r>
      <w:r w:rsidRPr="00CD0E42" w:rsidR="00E00813">
        <w:rPr>
          <w:rFonts w:cs="Times New Roman"/>
        </w:rPr>
        <w:t>,</w:t>
      </w:r>
      <w:r w:rsidRPr="00CD0E42">
        <w:rPr>
          <w:rFonts w:cs="Times New Roman"/>
        </w:rPr>
        <w:t xml:space="preserve"> от которых пошли небольшие трещины, кроме того на багажнике автомобиля также имелась небольшая вмятина. </w:t>
      </w:r>
      <w:r w:rsidRPr="00CD0E42" w:rsidR="00E13C9F">
        <w:rPr>
          <w:rFonts w:cs="Times New Roman"/>
        </w:rPr>
        <w:t>При просмотре</w:t>
      </w:r>
      <w:r w:rsidRPr="00CD0E42" w:rsidR="00E00813">
        <w:rPr>
          <w:rFonts w:cs="Times New Roman"/>
        </w:rPr>
        <w:t xml:space="preserve"> видеозаписи с </w:t>
      </w:r>
      <w:r w:rsidRPr="00CD0E42" w:rsidR="00E13C9F">
        <w:rPr>
          <w:rFonts w:cs="Times New Roman"/>
        </w:rPr>
        <w:t>видео</w:t>
      </w:r>
      <w:r w:rsidRPr="00CD0E42" w:rsidR="00E00813">
        <w:rPr>
          <w:rFonts w:cs="Times New Roman"/>
        </w:rPr>
        <w:t xml:space="preserve">камеры, установленной на соседнем домовладении, сделанной в ночь с </w:t>
      </w:r>
      <w:r w:rsidR="00717CF6">
        <w:rPr>
          <w:rFonts w:eastAsia="Calibri" w:cs="Times New Roman"/>
          <w:color w:val="000000"/>
          <w:sz w:val="25"/>
          <w:szCs w:val="25"/>
        </w:rPr>
        <w:t>«данные изъяты»</w:t>
      </w:r>
      <w:r w:rsidRPr="00CD0E42" w:rsidR="00E13C9F">
        <w:rPr>
          <w:rFonts w:cs="Times New Roman"/>
        </w:rPr>
        <w:t xml:space="preserve"> увидел </w:t>
      </w:r>
      <w:r w:rsidRPr="00CD0E42" w:rsidR="00E51B97">
        <w:rPr>
          <w:rFonts w:cs="Times New Roman"/>
        </w:rPr>
        <w:t>Симонов</w:t>
      </w:r>
      <w:r w:rsidRPr="00CD0E42" w:rsidR="00E13C9F">
        <w:rPr>
          <w:rFonts w:cs="Times New Roman"/>
        </w:rPr>
        <w:t>а</w:t>
      </w:r>
      <w:r w:rsidRPr="00CD0E42" w:rsidR="00E51B97">
        <w:rPr>
          <w:rFonts w:cs="Times New Roman"/>
        </w:rPr>
        <w:t xml:space="preserve"> Д.Ю., направлявшего свою руку в сторону его автомобиля, в которой находился предмет, похожий на пистолет</w:t>
      </w:r>
      <w:r w:rsidRPr="00CD0E42" w:rsidR="00220B7B">
        <w:rPr>
          <w:rFonts w:cs="Times New Roman"/>
        </w:rPr>
        <w:t>.</w:t>
      </w:r>
      <w:r w:rsidRPr="00CD0E42" w:rsidR="00E51B97">
        <w:rPr>
          <w:rFonts w:cs="Times New Roman"/>
        </w:rPr>
        <w:t xml:space="preserve"> </w:t>
      </w:r>
      <w:r w:rsidRPr="00CD0E42" w:rsidR="00220B7B">
        <w:rPr>
          <w:rFonts w:cs="Times New Roman"/>
        </w:rPr>
        <w:t>В</w:t>
      </w:r>
      <w:r w:rsidRPr="00CD0E42" w:rsidR="00E51B97">
        <w:rPr>
          <w:rFonts w:cs="Times New Roman"/>
        </w:rPr>
        <w:t xml:space="preserve"> результате просмотра видеозаписи предположил, что именно Симонов Д.Ю. </w:t>
      </w:r>
      <w:r w:rsidRPr="00CD0E42" w:rsidR="008E7758">
        <w:rPr>
          <w:rFonts w:cs="Times New Roman"/>
        </w:rPr>
        <w:t>нанес</w:t>
      </w:r>
      <w:r w:rsidRPr="00CD0E42" w:rsidR="00E51B97">
        <w:rPr>
          <w:rFonts w:cs="Times New Roman"/>
        </w:rPr>
        <w:t xml:space="preserve"> повреждения его автомобилю </w:t>
      </w:r>
      <w:r w:rsidR="00717CF6">
        <w:rPr>
          <w:rFonts w:eastAsia="Calibri" w:cs="Times New Roman"/>
          <w:color w:val="000000"/>
          <w:sz w:val="25"/>
          <w:szCs w:val="25"/>
        </w:rPr>
        <w:t>«данные изъяты»</w:t>
      </w:r>
      <w:r w:rsidR="00717CF6">
        <w:rPr>
          <w:rFonts w:eastAsia="Calibri" w:cs="Times New Roman"/>
          <w:color w:val="000000"/>
          <w:sz w:val="25"/>
          <w:szCs w:val="25"/>
        </w:rPr>
        <w:t xml:space="preserve"> </w:t>
      </w:r>
      <w:r w:rsidRPr="00CD0E42" w:rsidR="00E51B97">
        <w:rPr>
          <w:rFonts w:cs="Times New Roman"/>
        </w:rPr>
        <w:t>Добавил,</w:t>
      </w:r>
      <w:r w:rsidRPr="00CD0E42">
        <w:rPr>
          <w:rFonts w:cs="Times New Roman"/>
        </w:rPr>
        <w:t xml:space="preserve"> что ущерб подсудимым ему не возмещен.</w:t>
      </w:r>
    </w:p>
    <w:p w:rsidR="00722205" w:rsidRPr="00CD0E42" w:rsidP="00CE6768">
      <w:pPr>
        <w:spacing w:line="240" w:lineRule="atLeast"/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D23C32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заявлением потерпевшего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>.</w:t>
      </w:r>
      <w:r w:rsidRPr="00CD0E42">
        <w:rPr>
          <w:sz w:val="28"/>
          <w:szCs w:val="28"/>
        </w:rPr>
        <w:t xml:space="preserve">, который просит принять меры к его </w:t>
      </w:r>
      <w:r w:rsidRPr="00CD0E42">
        <w:rPr>
          <w:sz w:val="28"/>
          <w:szCs w:val="28"/>
        </w:rPr>
        <w:t>соседу Симонову Д.Ю.</w:t>
      </w:r>
      <w:r w:rsidRPr="00CD0E42">
        <w:rPr>
          <w:sz w:val="28"/>
          <w:szCs w:val="28"/>
        </w:rPr>
        <w:t xml:space="preserve">, который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>.</w:t>
      </w:r>
      <w:r w:rsidRPr="00CD0E42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>п</w:t>
      </w:r>
      <w:r w:rsidRPr="00CD0E42">
        <w:rPr>
          <w:sz w:val="28"/>
          <w:szCs w:val="28"/>
        </w:rPr>
        <w:t xml:space="preserve">овредил его автомобиль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 xml:space="preserve">, государственный регистрационный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 xml:space="preserve"> 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10);</w:t>
      </w:r>
    </w:p>
    <w:p w:rsidR="00722205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протоколом осмотра места происшествия с таблицей иллюстраций к нему </w:t>
      </w:r>
      <w:r w:rsidRPr="00CD0E42">
        <w:rPr>
          <w:sz w:val="28"/>
          <w:szCs w:val="28"/>
        </w:rPr>
        <w:t>от</w:t>
      </w:r>
      <w:r w:rsidRPr="00CD0E42">
        <w:rPr>
          <w:sz w:val="28"/>
          <w:szCs w:val="28"/>
        </w:rPr>
        <w:t xml:space="preserve">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>., согласно которому был осмотрен</w:t>
      </w:r>
      <w:r w:rsidRPr="00CD0E42" w:rsidR="00F02EB6">
        <w:rPr>
          <w:sz w:val="28"/>
          <w:szCs w:val="28"/>
        </w:rPr>
        <w:t xml:space="preserve"> автомобиль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 w:rsidR="00F02EB6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>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</w:t>
      </w:r>
      <w:r w:rsidRPr="00CD0E42" w:rsidR="00F02EB6">
        <w:rPr>
          <w:sz w:val="28"/>
          <w:szCs w:val="28"/>
        </w:rPr>
        <w:t>1-14</w:t>
      </w:r>
      <w:r w:rsidRPr="00CD0E42">
        <w:rPr>
          <w:sz w:val="28"/>
          <w:szCs w:val="28"/>
        </w:rPr>
        <w:t>);</w:t>
      </w:r>
    </w:p>
    <w:p w:rsidR="00F02EB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-</w:t>
      </w:r>
      <w:r w:rsidRPr="00CD0E42">
        <w:rPr>
          <w:sz w:val="28"/>
          <w:szCs w:val="28"/>
          <w:shd w:val="clear" w:color="auto" w:fill="FFFFFF"/>
        </w:rPr>
        <w:t xml:space="preserve"> заключением эксперта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</w:t>
      </w:r>
      <w:r w:rsidR="00717CF6">
        <w:rPr>
          <w:rFonts w:eastAsia="Calibri"/>
          <w:color w:val="000000"/>
          <w:sz w:val="25"/>
          <w:szCs w:val="25"/>
          <w:lang w:eastAsia="en-US"/>
        </w:rPr>
        <w:t>»</w:t>
      </w:r>
      <w:r w:rsidRPr="00CD0E42">
        <w:rPr>
          <w:sz w:val="28"/>
          <w:szCs w:val="28"/>
          <w:shd w:val="clear" w:color="auto" w:fill="FFFFFF"/>
        </w:rPr>
        <w:t xml:space="preserve">., </w:t>
      </w:r>
      <w:r w:rsidRPr="00CD0E42">
        <w:rPr>
          <w:sz w:val="28"/>
          <w:szCs w:val="28"/>
          <w:shd w:val="clear" w:color="auto" w:fill="FFFFFF"/>
        </w:rPr>
        <w:t xml:space="preserve">согласно которому стоимость восстановительного ремонта автомобиля марки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 xml:space="preserve">, государственный регистрационный знак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 xml:space="preserve"> 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91-97);</w:t>
      </w:r>
    </w:p>
    <w:p w:rsidR="00F02EB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протоколом осмотра предметов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CD0E42">
        <w:rPr>
          <w:sz w:val="28"/>
          <w:szCs w:val="28"/>
        </w:rPr>
        <w:t xml:space="preserve">согласно </w:t>
      </w:r>
      <w:r w:rsidRPr="00CD0E42">
        <w:rPr>
          <w:sz w:val="28"/>
          <w:szCs w:val="28"/>
        </w:rPr>
        <w:t>которому</w:t>
      </w:r>
      <w:r w:rsidRPr="00CD0E42">
        <w:rPr>
          <w:sz w:val="28"/>
          <w:szCs w:val="28"/>
        </w:rPr>
        <w:t xml:space="preserve"> осмотрен диск с видеозаписью 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108-1</w:t>
      </w:r>
      <w:r w:rsidR="0020740B">
        <w:rPr>
          <w:sz w:val="28"/>
          <w:szCs w:val="28"/>
        </w:rPr>
        <w:t>10</w:t>
      </w:r>
      <w:r w:rsidRPr="00CD0E42">
        <w:rPr>
          <w:sz w:val="28"/>
          <w:szCs w:val="28"/>
        </w:rPr>
        <w:t>);</w:t>
      </w:r>
    </w:p>
    <w:p w:rsidR="00F02EB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протоколом осмотра предметов </w:t>
      </w:r>
      <w:r w:rsidRPr="00CD0E42">
        <w:rPr>
          <w:sz w:val="28"/>
          <w:szCs w:val="28"/>
        </w:rPr>
        <w:t>от</w:t>
      </w:r>
      <w:r w:rsidRPr="00CD0E42">
        <w:rPr>
          <w:sz w:val="28"/>
          <w:szCs w:val="28"/>
        </w:rPr>
        <w:t xml:space="preserve"> </w:t>
      </w:r>
      <w:r w:rsidR="00717CF6">
        <w:rPr>
          <w:rFonts w:eastAsia="Calibri"/>
          <w:color w:val="000000"/>
          <w:sz w:val="25"/>
          <w:szCs w:val="25"/>
          <w:lang w:eastAsia="en-US"/>
        </w:rPr>
        <w:t>«</w:t>
      </w:r>
      <w:r w:rsidR="00717CF6">
        <w:rPr>
          <w:rFonts w:eastAsia="Calibri"/>
          <w:color w:val="000000"/>
          <w:sz w:val="25"/>
          <w:szCs w:val="25"/>
          <w:lang w:eastAsia="en-US"/>
        </w:rPr>
        <w:t>данные</w:t>
      </w:r>
      <w:r w:rsidR="00717CF6">
        <w:rPr>
          <w:rFonts w:eastAsia="Calibri"/>
          <w:color w:val="000000"/>
          <w:sz w:val="25"/>
          <w:szCs w:val="25"/>
          <w:lang w:eastAsia="en-US"/>
        </w:rPr>
        <w:t xml:space="preserve"> изъяты»</w:t>
      </w:r>
      <w:r w:rsidRPr="00CD0E42">
        <w:rPr>
          <w:sz w:val="28"/>
          <w:szCs w:val="28"/>
        </w:rPr>
        <w:t xml:space="preserve"> с таблицей иллюстраций к нему, согласно которому во дворе дома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>
        <w:rPr>
          <w:sz w:val="28"/>
          <w:szCs w:val="28"/>
        </w:rPr>
        <w:t xml:space="preserve"> была обнаружена и изъята крестовая отвертка 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128-130);</w:t>
      </w:r>
    </w:p>
    <w:p w:rsidR="00F02EB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протоколом осмотра предметов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</w:t>
      </w:r>
      <w:r w:rsidR="00717CF6">
        <w:rPr>
          <w:rFonts w:eastAsia="Calibri"/>
          <w:color w:val="000000"/>
          <w:sz w:val="25"/>
          <w:szCs w:val="25"/>
          <w:lang w:eastAsia="en-US"/>
        </w:rPr>
        <w:t>»</w:t>
      </w:r>
      <w:r w:rsidRPr="00CD0E42">
        <w:rPr>
          <w:sz w:val="28"/>
          <w:szCs w:val="28"/>
        </w:rPr>
        <w:t xml:space="preserve">., </w:t>
      </w:r>
      <w:r w:rsidRPr="00CD0E42">
        <w:rPr>
          <w:sz w:val="28"/>
          <w:szCs w:val="28"/>
        </w:rPr>
        <w:t>согласно которому осмотрена крестовая отвертка с ручкой черного цвета 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131-132);</w:t>
      </w:r>
    </w:p>
    <w:p w:rsidR="00F02EB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- протоколом явки с повинной Симонова Д.Ю.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Pr="00CD0E42" w:rsidR="00717CF6">
        <w:rPr>
          <w:sz w:val="28"/>
          <w:szCs w:val="28"/>
        </w:rPr>
        <w:t xml:space="preserve"> </w:t>
      </w:r>
      <w:r w:rsidRPr="00CD0E42">
        <w:rPr>
          <w:sz w:val="28"/>
          <w:szCs w:val="28"/>
        </w:rPr>
        <w:t>(</w:t>
      </w:r>
      <w:r w:rsidRPr="00CD0E42">
        <w:rPr>
          <w:sz w:val="28"/>
          <w:szCs w:val="28"/>
        </w:rPr>
        <w:t>л.д</w:t>
      </w:r>
      <w:r w:rsidRPr="00CD0E42">
        <w:rPr>
          <w:sz w:val="28"/>
          <w:szCs w:val="28"/>
        </w:rPr>
        <w:t>. 126).</w:t>
      </w:r>
    </w:p>
    <w:p w:rsidR="00722205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Изложенные 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722205" w:rsidRPr="00CD0E42" w:rsidP="00CE676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CD0E42">
        <w:rPr>
          <w:rFonts w:eastAsiaTheme="minorEastAsia"/>
          <w:sz w:val="28"/>
          <w:szCs w:val="28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 w:rsidRPr="00CD0E42" w:rsidR="00F02EB6">
        <w:rPr>
          <w:sz w:val="28"/>
          <w:szCs w:val="28"/>
        </w:rPr>
        <w:t>Симонова Д.Ю.</w:t>
      </w:r>
      <w:r w:rsidRPr="00CD0E42">
        <w:rPr>
          <w:rFonts w:eastAsiaTheme="minorEastAsia"/>
          <w:sz w:val="28"/>
          <w:szCs w:val="28"/>
        </w:rPr>
        <w:t xml:space="preserve"> в совершении инкриминируемого ему преступления, и квалифицирует его действия по ч. </w:t>
      </w:r>
      <w:r w:rsidRPr="00CD0E42" w:rsidR="00F02EB6">
        <w:rPr>
          <w:rFonts w:eastAsiaTheme="minorEastAsia"/>
          <w:sz w:val="28"/>
          <w:szCs w:val="28"/>
        </w:rPr>
        <w:t>1</w:t>
      </w:r>
      <w:r w:rsidRPr="00CD0E42">
        <w:rPr>
          <w:rFonts w:eastAsiaTheme="minorEastAsia"/>
          <w:sz w:val="28"/>
          <w:szCs w:val="28"/>
        </w:rPr>
        <w:t xml:space="preserve"> ст. 1</w:t>
      </w:r>
      <w:r w:rsidRPr="00CD0E42" w:rsidR="00F02EB6">
        <w:rPr>
          <w:rFonts w:eastAsiaTheme="minorEastAsia"/>
          <w:sz w:val="28"/>
          <w:szCs w:val="28"/>
        </w:rPr>
        <w:t>67</w:t>
      </w:r>
      <w:r w:rsidRPr="00CD0E42">
        <w:rPr>
          <w:rFonts w:eastAsiaTheme="minorEastAsia"/>
          <w:sz w:val="28"/>
          <w:szCs w:val="28"/>
        </w:rPr>
        <w:t xml:space="preserve"> УК РФ, как </w:t>
      </w:r>
      <w:r w:rsidRPr="00CD0E42">
        <w:rPr>
          <w:sz w:val="28"/>
          <w:szCs w:val="28"/>
        </w:rPr>
        <w:t>умышленное</w:t>
      </w:r>
      <w:r w:rsidRPr="00CD0E42" w:rsidR="00F02EB6">
        <w:rPr>
          <w:sz w:val="28"/>
          <w:szCs w:val="28"/>
        </w:rPr>
        <w:t xml:space="preserve"> повреждение чужого имущества, если это деяние повлекло причинение значительного ущерба</w:t>
      </w:r>
      <w:r w:rsidRPr="00CD0E42">
        <w:rPr>
          <w:rFonts w:eastAsiaTheme="minorEastAsia"/>
          <w:sz w:val="28"/>
          <w:szCs w:val="28"/>
        </w:rPr>
        <w:t>.</w:t>
      </w:r>
    </w:p>
    <w:p w:rsidR="00AE0FF6" w:rsidRPr="00CD0E42" w:rsidP="00CE6768">
      <w:pPr>
        <w:pStyle w:val="ConsPlusNormal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CD0E42">
        <w:rPr>
          <w:b w:val="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ст.</w:t>
      </w:r>
      <w:r w:rsidRPr="00CD0E42">
        <w:rPr>
          <w:rStyle w:val="apple-converted-space"/>
          <w:b w:val="0"/>
          <w:sz w:val="28"/>
          <w:szCs w:val="28"/>
        </w:rPr>
        <w:t> </w:t>
      </w:r>
      <w:hyperlink r:id="rId4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CD0E42">
          <w:rPr>
            <w:rStyle w:val="Hyperlink"/>
            <w:b w:val="0"/>
            <w:sz w:val="28"/>
            <w:szCs w:val="28"/>
            <w:bdr w:val="none" w:sz="0" w:space="0" w:color="auto" w:frame="1"/>
          </w:rPr>
          <w:t>60</w:t>
        </w:r>
      </w:hyperlink>
      <w:r w:rsidRPr="00CD0E42">
        <w:rPr>
          <w:rStyle w:val="apple-converted-space"/>
          <w:b w:val="0"/>
          <w:sz w:val="28"/>
          <w:szCs w:val="28"/>
        </w:rPr>
        <w:t> </w:t>
      </w:r>
      <w:r w:rsidRPr="00CD0E42">
        <w:rPr>
          <w:b w:val="0"/>
          <w:sz w:val="28"/>
          <w:szCs w:val="28"/>
          <w:shd w:val="clear" w:color="auto" w:fill="FFFFFF"/>
        </w:rPr>
        <w:t xml:space="preserve">УК РФ учитывает характер и степень общественной опасности </w:t>
      </w:r>
      <w:r w:rsidRPr="00CD0E42">
        <w:rPr>
          <w:b w:val="0"/>
          <w:sz w:val="28"/>
          <w:szCs w:val="28"/>
          <w:shd w:val="clear" w:color="auto" w:fill="FFFFFF"/>
        </w:rPr>
        <w:t>преступления</w:t>
      </w:r>
      <w:r w:rsidRPr="00CD0E42">
        <w:rPr>
          <w:b w:val="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AE0FF6" w:rsidRPr="00CD0E42" w:rsidP="00CE67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CD0E42">
        <w:rPr>
          <w:sz w:val="28"/>
          <w:szCs w:val="28"/>
        </w:rPr>
        <w:t>Симонов Д.Ю.</w:t>
      </w:r>
      <w:r w:rsidRPr="00CD0E42">
        <w:rPr>
          <w:sz w:val="28"/>
          <w:szCs w:val="28"/>
        </w:rPr>
        <w:t xml:space="preserve"> совершил преступление небольшой тяжести, является гражданином Российской Федерации, холост, иждивенцев нет, </w:t>
      </w:r>
      <w:r w:rsidRPr="00CD0E42">
        <w:rPr>
          <w:sz w:val="28"/>
          <w:szCs w:val="28"/>
        </w:rPr>
        <w:t>не трудоустроен</w:t>
      </w:r>
      <w:r w:rsidRPr="00CD0E42">
        <w:rPr>
          <w:sz w:val="28"/>
          <w:szCs w:val="28"/>
        </w:rPr>
        <w:t xml:space="preserve">, ранее </w:t>
      </w:r>
      <w:r w:rsidRPr="00CD0E42">
        <w:rPr>
          <w:sz w:val="28"/>
          <w:szCs w:val="28"/>
        </w:rPr>
        <w:t xml:space="preserve">не </w:t>
      </w:r>
      <w:r w:rsidRPr="00CD0E42">
        <w:rPr>
          <w:sz w:val="28"/>
          <w:szCs w:val="28"/>
        </w:rPr>
        <w:t>судим, на учете врач</w:t>
      </w:r>
      <w:r w:rsidRPr="00CD0E42">
        <w:rPr>
          <w:sz w:val="28"/>
          <w:szCs w:val="28"/>
        </w:rPr>
        <w:t>а</w:t>
      </w:r>
      <w:r w:rsidRPr="00CD0E42">
        <w:rPr>
          <w:sz w:val="28"/>
          <w:szCs w:val="28"/>
        </w:rPr>
        <w:t xml:space="preserve"> психиатра не состоит,</w:t>
      </w:r>
      <w:r w:rsidRPr="00CD0E42">
        <w:rPr>
          <w:sz w:val="28"/>
          <w:szCs w:val="28"/>
        </w:rPr>
        <w:t xml:space="preserve"> </w:t>
      </w:r>
      <w:r w:rsidR="00717CF6">
        <w:rPr>
          <w:rFonts w:eastAsia="Calibri"/>
          <w:color w:val="000000"/>
          <w:sz w:val="25"/>
          <w:szCs w:val="25"/>
          <w:lang w:eastAsia="en-US"/>
        </w:rPr>
        <w:t>«данные изъяты»</w:t>
      </w:r>
      <w:r w:rsidR="0020740B">
        <w:rPr>
          <w:sz w:val="28"/>
          <w:szCs w:val="28"/>
        </w:rPr>
        <w:t>,</w:t>
      </w:r>
      <w:r w:rsidRPr="00CD0E42">
        <w:rPr>
          <w:sz w:val="28"/>
          <w:szCs w:val="28"/>
        </w:rPr>
        <w:t xml:space="preserve"> по месту жительства характеризуется по</w:t>
      </w:r>
      <w:r w:rsidRPr="00CD0E42">
        <w:rPr>
          <w:sz w:val="28"/>
          <w:szCs w:val="28"/>
        </w:rPr>
        <w:t>средственно</w:t>
      </w:r>
      <w:r w:rsidRPr="00CD0E42">
        <w:rPr>
          <w:sz w:val="28"/>
          <w:szCs w:val="28"/>
        </w:rPr>
        <w:t>.</w:t>
      </w:r>
    </w:p>
    <w:p w:rsidR="00AE0FF6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 xml:space="preserve">В качестве обстоятельств, смягчающих наказание </w:t>
      </w:r>
      <w:r w:rsidRPr="00CD0E42" w:rsidR="00971740">
        <w:rPr>
          <w:sz w:val="28"/>
          <w:szCs w:val="28"/>
        </w:rPr>
        <w:t>Симонову Д.Ю.</w:t>
      </w:r>
      <w:r w:rsidRPr="00CD0E42">
        <w:rPr>
          <w:sz w:val="28"/>
          <w:szCs w:val="28"/>
        </w:rPr>
        <w:t xml:space="preserve"> суд признает в соответствии</w:t>
      </w:r>
      <w:r w:rsidRPr="00CD0E42" w:rsidR="00971740">
        <w:rPr>
          <w:sz w:val="28"/>
          <w:szCs w:val="28"/>
        </w:rPr>
        <w:t xml:space="preserve"> с п. «и» ч. 1 ст. 61 УК РФ явку с повинной, активное способствование раскрытию и расследованию преступления, а</w:t>
      </w:r>
      <w:r w:rsidRPr="00CD0E42">
        <w:rPr>
          <w:sz w:val="28"/>
          <w:szCs w:val="28"/>
        </w:rPr>
        <w:t xml:space="preserve"> </w:t>
      </w:r>
      <w:r w:rsidRPr="00CD0E42" w:rsidR="00971740">
        <w:rPr>
          <w:sz w:val="28"/>
          <w:szCs w:val="28"/>
        </w:rPr>
        <w:t>в соответствии с</w:t>
      </w:r>
      <w:r w:rsidRPr="00CD0E42">
        <w:rPr>
          <w:sz w:val="28"/>
          <w:szCs w:val="28"/>
        </w:rPr>
        <w:t xml:space="preserve"> ч.2 ст.61 УК РФ – признание вины, чистосердечное раскаяние в содеянном, состояние здоровья подсудимого. </w:t>
      </w:r>
    </w:p>
    <w:p w:rsidR="00AE0FF6" w:rsidRPr="00CD0E42" w:rsidP="00CE676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CD0E42">
        <w:rPr>
          <w:sz w:val="28"/>
          <w:szCs w:val="28"/>
          <w:lang w:eastAsia="zh-CN"/>
        </w:rPr>
        <w:t>О</w:t>
      </w:r>
      <w:r w:rsidRPr="00CD0E42" w:rsidR="00CB2AE7">
        <w:rPr>
          <w:sz w:val="28"/>
          <w:szCs w:val="28"/>
          <w:lang w:val="x-none" w:eastAsia="zh-CN"/>
        </w:rPr>
        <w:t>бстоятельств</w:t>
      </w:r>
      <w:r w:rsidRPr="00CD0E42">
        <w:rPr>
          <w:sz w:val="28"/>
          <w:szCs w:val="28"/>
          <w:lang w:val="x-none" w:eastAsia="zh-CN"/>
        </w:rPr>
        <w:t>, отягчающ</w:t>
      </w:r>
      <w:r w:rsidRPr="00CD0E42">
        <w:rPr>
          <w:sz w:val="28"/>
          <w:szCs w:val="28"/>
          <w:lang w:eastAsia="zh-CN"/>
        </w:rPr>
        <w:t>их</w:t>
      </w:r>
      <w:r w:rsidRPr="00CD0E42">
        <w:rPr>
          <w:sz w:val="28"/>
          <w:szCs w:val="28"/>
          <w:lang w:val="x-none" w:eastAsia="zh-CN"/>
        </w:rPr>
        <w:t xml:space="preserve"> наказание</w:t>
      </w:r>
      <w:r w:rsidRPr="00CD0E42">
        <w:rPr>
          <w:sz w:val="28"/>
          <w:szCs w:val="28"/>
          <w:lang w:eastAsia="zh-CN"/>
        </w:rPr>
        <w:t xml:space="preserve"> </w:t>
      </w:r>
      <w:r w:rsidRPr="00CD0E42">
        <w:rPr>
          <w:rFonts w:eastAsia="Arial"/>
          <w:bCs/>
          <w:sz w:val="28"/>
          <w:szCs w:val="28"/>
          <w:lang w:eastAsia="ar-SA"/>
        </w:rPr>
        <w:t>подсудимого</w:t>
      </w:r>
      <w:r w:rsidRPr="00CD0E42" w:rsidR="00CB2AE7">
        <w:rPr>
          <w:rFonts w:eastAsia="Arial"/>
          <w:bCs/>
          <w:sz w:val="28"/>
          <w:szCs w:val="28"/>
          <w:lang w:eastAsia="ar-SA"/>
        </w:rPr>
        <w:t>,</w:t>
      </w:r>
      <w:r w:rsidRPr="00CD0E42">
        <w:rPr>
          <w:sz w:val="28"/>
          <w:szCs w:val="28"/>
        </w:rPr>
        <w:t xml:space="preserve"> </w:t>
      </w:r>
      <w:r w:rsidRPr="00CD0E42">
        <w:rPr>
          <w:sz w:val="28"/>
          <w:szCs w:val="28"/>
          <w:lang w:eastAsia="zh-CN"/>
        </w:rPr>
        <w:t>суд</w:t>
      </w:r>
      <w:r w:rsidRPr="00CD0E42">
        <w:rPr>
          <w:sz w:val="28"/>
          <w:szCs w:val="28"/>
          <w:lang w:eastAsia="zh-CN"/>
        </w:rPr>
        <w:t>ом не установлено</w:t>
      </w:r>
      <w:r w:rsidRPr="00CD0E42">
        <w:rPr>
          <w:sz w:val="28"/>
          <w:szCs w:val="28"/>
          <w:lang w:eastAsia="zh-CN"/>
        </w:rPr>
        <w:t>.</w:t>
      </w:r>
    </w:p>
    <w:p w:rsidR="00AE0FF6" w:rsidRPr="00CD0E42" w:rsidP="00CE6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CD0E42">
        <w:rPr>
          <w:sz w:val="28"/>
          <w:szCs w:val="28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FD16EF" w:rsidRPr="00CD0E42" w:rsidP="00CE6768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Учитывая изложенные обстоятельства в их совокупности, мировой судья приходит к выводу о необходимости назначения подсудимо</w:t>
      </w:r>
      <w:r w:rsidRPr="00CD0E42" w:rsidR="00675A54">
        <w:rPr>
          <w:sz w:val="28"/>
          <w:szCs w:val="28"/>
        </w:rPr>
        <w:t>му</w:t>
      </w:r>
      <w:r w:rsidRPr="00CD0E42">
        <w:rPr>
          <w:sz w:val="28"/>
          <w:szCs w:val="28"/>
        </w:rPr>
        <w:t xml:space="preserve"> наказания в виде </w:t>
      </w:r>
      <w:r w:rsidRPr="00CD0E42" w:rsidR="00675A54">
        <w:rPr>
          <w:sz w:val="28"/>
          <w:szCs w:val="28"/>
        </w:rPr>
        <w:t>обязательных работ</w:t>
      </w:r>
      <w:r w:rsidRPr="00CD0E42">
        <w:rPr>
          <w:sz w:val="28"/>
          <w:szCs w:val="28"/>
        </w:rPr>
        <w:t>, определяемом с учетом положений ч. 1, 5 ст. 62 УК РФ</w:t>
      </w:r>
      <w:r w:rsidRPr="00CD0E42" w:rsidR="00675A54">
        <w:rPr>
          <w:sz w:val="28"/>
          <w:szCs w:val="28"/>
        </w:rPr>
        <w:t>, поскольку при выполнении требований ст. 217 УПК РФ Симоновым Д.Ю. было заявлено ходатайство о рассмотрении уголовного дела в особом порядке.</w:t>
      </w:r>
      <w:r w:rsidRPr="00CD0E42">
        <w:rPr>
          <w:sz w:val="28"/>
          <w:szCs w:val="28"/>
        </w:rPr>
        <w:t xml:space="preserve"> Ограничений, установленных ч. </w:t>
      </w:r>
      <w:r w:rsidRPr="00CD0E42" w:rsidR="00675A54">
        <w:rPr>
          <w:sz w:val="28"/>
          <w:szCs w:val="28"/>
        </w:rPr>
        <w:t>4</w:t>
      </w:r>
      <w:r w:rsidRPr="00CD0E42">
        <w:rPr>
          <w:sz w:val="28"/>
          <w:szCs w:val="28"/>
        </w:rPr>
        <w:t xml:space="preserve"> ст. </w:t>
      </w:r>
      <w:r w:rsidRPr="00CD0E42" w:rsidR="00675A54">
        <w:rPr>
          <w:sz w:val="28"/>
          <w:szCs w:val="28"/>
        </w:rPr>
        <w:t>49</w:t>
      </w:r>
      <w:r w:rsidRPr="00CD0E42">
        <w:rPr>
          <w:sz w:val="28"/>
          <w:szCs w:val="28"/>
        </w:rPr>
        <w:t xml:space="preserve"> УК РФ для назначения подсудимо</w:t>
      </w:r>
      <w:r w:rsidRPr="00CD0E42" w:rsidR="00B33F54">
        <w:rPr>
          <w:sz w:val="28"/>
          <w:szCs w:val="28"/>
        </w:rPr>
        <w:t>му</w:t>
      </w:r>
      <w:r w:rsidRPr="00CD0E42">
        <w:rPr>
          <w:sz w:val="28"/>
          <w:szCs w:val="28"/>
        </w:rPr>
        <w:t xml:space="preserve"> наказания в виде</w:t>
      </w:r>
      <w:r w:rsidRPr="00CD0E42" w:rsidR="00B33F54">
        <w:rPr>
          <w:sz w:val="28"/>
          <w:szCs w:val="28"/>
        </w:rPr>
        <w:t xml:space="preserve"> обязательных</w:t>
      </w:r>
      <w:r w:rsidRPr="00CD0E42">
        <w:rPr>
          <w:sz w:val="28"/>
          <w:szCs w:val="28"/>
        </w:rPr>
        <w:t xml:space="preserve"> работ не установлено.</w:t>
      </w:r>
    </w:p>
    <w:p w:rsidR="00FD16EF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а, следовательно, не достигнет цели наказания.</w:t>
      </w:r>
    </w:p>
    <w:p w:rsidR="00675A54" w:rsidRPr="00CD0E42" w:rsidP="00CE676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CD0E42">
        <w:rPr>
          <w:sz w:val="28"/>
          <w:szCs w:val="28"/>
          <w:lang w:eastAsia="zh-CN"/>
        </w:rPr>
        <w:t>Гражданский иск по делу не заявлен.</w:t>
      </w:r>
    </w:p>
    <w:p w:rsidR="00B33F54" w:rsidRPr="00CD0E42" w:rsidP="00CE6768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CD0E42">
        <w:rPr>
          <w:sz w:val="28"/>
          <w:szCs w:val="28"/>
        </w:rPr>
        <w:t>Вещественными доказательствами следует распорядиться в соответствии со ст. 81 УПК РФ.</w:t>
      </w:r>
    </w:p>
    <w:p w:rsidR="00E13C9F" w:rsidRPr="00CD0E42" w:rsidP="00E13C9F">
      <w:pPr>
        <w:tabs>
          <w:tab w:val="left" w:pos="567"/>
        </w:tabs>
        <w:ind w:right="23"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На основании изложенного, руководствуясь ст. ст. 303-304, 307-310 УПК РФ, суд</w:t>
      </w:r>
    </w:p>
    <w:p w:rsidR="00675A54" w:rsidRPr="00CD0E42" w:rsidP="00CE6768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CD0E42">
        <w:rPr>
          <w:sz w:val="28"/>
          <w:szCs w:val="28"/>
          <w:lang w:val="uk-UA"/>
        </w:rPr>
        <w:t>ПРИГОВОРИЛ:</w:t>
      </w:r>
    </w:p>
    <w:p w:rsidR="00B33F54" w:rsidRPr="00CD0E42" w:rsidP="00CE676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Признать</w:t>
      </w:r>
      <w:r w:rsidRPr="00CD0E42">
        <w:rPr>
          <w:sz w:val="28"/>
          <w:szCs w:val="28"/>
          <w:lang w:val="uk-UA"/>
        </w:rPr>
        <w:t xml:space="preserve"> </w:t>
      </w:r>
      <w:r w:rsidRPr="00CD0E42">
        <w:rPr>
          <w:bCs/>
          <w:sz w:val="28"/>
          <w:szCs w:val="28"/>
        </w:rPr>
        <w:t>Симонова Дмитрия Юрьевича</w:t>
      </w:r>
      <w:r w:rsidRPr="00CD0E42">
        <w:rPr>
          <w:sz w:val="28"/>
          <w:szCs w:val="28"/>
        </w:rPr>
        <w:t xml:space="preserve"> виновным в совершении преступления, предусмотренного ч. 1 ст. 167 УК Российской Федерации и назначить ему наказание в виде обязательных работ на срок 60</w:t>
      </w:r>
      <w:r w:rsidRPr="00CD0E42">
        <w:rPr>
          <w:sz w:val="28"/>
          <w:szCs w:val="28"/>
          <w:shd w:val="clear" w:color="auto" w:fill="FFFFFF"/>
        </w:rPr>
        <w:t xml:space="preserve"> (шестьдесят) </w:t>
      </w:r>
      <w:r w:rsidRPr="00CD0E42">
        <w:rPr>
          <w:sz w:val="28"/>
          <w:szCs w:val="28"/>
        </w:rPr>
        <w:t>часов в местах, определяемых органом местного самоуправления по согласованию с уголовно - исполнительной инспекцией.</w:t>
      </w:r>
    </w:p>
    <w:p w:rsidR="00B33F54" w:rsidRPr="00CD0E42" w:rsidP="00CE6768">
      <w:pPr>
        <w:pStyle w:val="BodyTextIndent"/>
        <w:tabs>
          <w:tab w:val="left" w:pos="1418"/>
        </w:tabs>
        <w:spacing w:after="0"/>
        <w:ind w:left="0" w:firstLine="567"/>
        <w:jc w:val="both"/>
        <w:rPr>
          <w:sz w:val="28"/>
          <w:szCs w:val="28"/>
          <w:lang w:eastAsia="ru-RU"/>
        </w:rPr>
      </w:pPr>
      <w:r w:rsidRPr="00CD0E42">
        <w:rPr>
          <w:sz w:val="28"/>
          <w:szCs w:val="28"/>
        </w:rPr>
        <w:t xml:space="preserve">Разъяснить </w:t>
      </w:r>
      <w:r w:rsidRPr="00CD0E42">
        <w:rPr>
          <w:sz w:val="28"/>
          <w:szCs w:val="28"/>
          <w:lang w:val="ru-RU"/>
        </w:rPr>
        <w:t>Симонову Д.Ю</w:t>
      </w:r>
      <w:r w:rsidRPr="00CD0E42">
        <w:rPr>
          <w:sz w:val="28"/>
          <w:szCs w:val="28"/>
        </w:rPr>
        <w:t>. предусмотренные ч.3 ст. 49 Уголовного кодекса Российской Федерации последствия уклонения от отбывания обязательных работ, что в случае злостного уклонения осужденного от отбывания обязательных работ они заменяются принудительными работами или лишением свободы.</w:t>
      </w:r>
      <w:r w:rsidRPr="00CD0E42">
        <w:rPr>
          <w:sz w:val="28"/>
          <w:szCs w:val="28"/>
          <w:lang w:eastAsia="ru-RU"/>
        </w:rPr>
        <w:t xml:space="preserve"> </w:t>
      </w:r>
    </w:p>
    <w:p w:rsidR="003C1E10" w:rsidRPr="00CD0E42" w:rsidP="00CE6768">
      <w:pPr>
        <w:pStyle w:val="BodyTextIndent"/>
        <w:tabs>
          <w:tab w:val="left" w:pos="1418"/>
        </w:tabs>
        <w:spacing w:after="0"/>
        <w:ind w:left="0" w:firstLine="567"/>
        <w:jc w:val="both"/>
        <w:rPr>
          <w:sz w:val="28"/>
          <w:szCs w:val="28"/>
          <w:lang w:val="ru-RU" w:eastAsia="ru-RU"/>
        </w:rPr>
      </w:pPr>
      <w:r w:rsidRPr="00CD0E42">
        <w:rPr>
          <w:sz w:val="28"/>
          <w:szCs w:val="28"/>
          <w:lang w:eastAsia="ru-RU"/>
        </w:rPr>
        <w:t>Вещественн</w:t>
      </w:r>
      <w:r w:rsidRPr="00CD0E42" w:rsidR="00CA3F7A">
        <w:rPr>
          <w:sz w:val="28"/>
          <w:szCs w:val="28"/>
          <w:lang w:val="ru-RU" w:eastAsia="ru-RU"/>
        </w:rPr>
        <w:t>ы</w:t>
      </w:r>
      <w:r w:rsidRPr="00CD0E42">
        <w:rPr>
          <w:sz w:val="28"/>
          <w:szCs w:val="28"/>
          <w:lang w:eastAsia="ru-RU"/>
        </w:rPr>
        <w:t>е доказательств</w:t>
      </w:r>
      <w:r w:rsidRPr="00CD0E42" w:rsidR="00CA3F7A">
        <w:rPr>
          <w:sz w:val="28"/>
          <w:szCs w:val="28"/>
          <w:lang w:val="ru-RU" w:eastAsia="ru-RU"/>
        </w:rPr>
        <w:t>а:</w:t>
      </w:r>
      <w:r w:rsidRPr="00CD0E42">
        <w:rPr>
          <w:sz w:val="28"/>
          <w:szCs w:val="28"/>
          <w:lang w:eastAsia="ru-RU"/>
        </w:rPr>
        <w:t xml:space="preserve"> </w:t>
      </w:r>
      <w:r w:rsidRPr="00CD0E42">
        <w:rPr>
          <w:sz w:val="28"/>
          <w:szCs w:val="28"/>
          <w:lang w:val="en-US" w:eastAsia="ru-RU"/>
        </w:rPr>
        <w:t>CD</w:t>
      </w:r>
      <w:r w:rsidRPr="00CD0E42">
        <w:rPr>
          <w:sz w:val="28"/>
          <w:szCs w:val="28"/>
          <w:lang w:val="ru-RU" w:eastAsia="ru-RU"/>
        </w:rPr>
        <w:t>-</w:t>
      </w:r>
      <w:r w:rsidRPr="00CD0E42">
        <w:rPr>
          <w:sz w:val="28"/>
          <w:szCs w:val="28"/>
          <w:lang w:val="en-US" w:eastAsia="ru-RU"/>
        </w:rPr>
        <w:t>R</w:t>
      </w:r>
      <w:r w:rsidRPr="00CD0E42">
        <w:rPr>
          <w:sz w:val="28"/>
          <w:szCs w:val="28"/>
          <w:lang w:val="ru-RU" w:eastAsia="ru-RU"/>
        </w:rPr>
        <w:t xml:space="preserve"> диск, находящийся в материалах уголовного дела, хранить при материалах уголовного дела</w:t>
      </w:r>
      <w:r w:rsidRPr="00CD0E42" w:rsidR="00CA3F7A">
        <w:rPr>
          <w:sz w:val="28"/>
          <w:szCs w:val="28"/>
          <w:lang w:val="ru-RU" w:eastAsia="ru-RU"/>
        </w:rPr>
        <w:t>;</w:t>
      </w:r>
      <w:r w:rsidRPr="00CD0E42">
        <w:rPr>
          <w:sz w:val="28"/>
          <w:szCs w:val="28"/>
          <w:lang w:val="ru-RU" w:eastAsia="ru-RU"/>
        </w:rPr>
        <w:t xml:space="preserve"> отвертку с рукояткой черного цвета, находящуюся на ответственном хранении у Симонов</w:t>
      </w:r>
      <w:r w:rsidRPr="00CD0E42" w:rsidR="00CB2AE7">
        <w:rPr>
          <w:sz w:val="28"/>
          <w:szCs w:val="28"/>
          <w:lang w:val="ru-RU" w:eastAsia="ru-RU"/>
        </w:rPr>
        <w:t>а</w:t>
      </w:r>
      <w:r w:rsidRPr="00CD0E42">
        <w:rPr>
          <w:sz w:val="28"/>
          <w:szCs w:val="28"/>
          <w:lang w:val="ru-RU" w:eastAsia="ru-RU"/>
        </w:rPr>
        <w:t xml:space="preserve"> Д.Ю. оставить последнему по принадлежности.</w:t>
      </w:r>
    </w:p>
    <w:p w:rsidR="00B33F54" w:rsidRPr="00CD0E42" w:rsidP="00CE6768">
      <w:pPr>
        <w:ind w:firstLine="567"/>
        <w:jc w:val="both"/>
        <w:rPr>
          <w:sz w:val="28"/>
          <w:szCs w:val="28"/>
          <w:lang w:eastAsia="zh-CN"/>
        </w:rPr>
      </w:pPr>
      <w:r w:rsidRPr="00CD0E42">
        <w:rPr>
          <w:sz w:val="28"/>
          <w:szCs w:val="28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Евпатория). В случае подачи апелляционной жалобы о</w:t>
      </w:r>
      <w:r w:rsidRPr="00CD0E42">
        <w:rPr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B33F54" w:rsidRPr="00CD0E42" w:rsidP="00CE6768">
      <w:pPr>
        <w:ind w:firstLine="567"/>
        <w:jc w:val="both"/>
        <w:rPr>
          <w:sz w:val="28"/>
          <w:szCs w:val="28"/>
        </w:rPr>
      </w:pPr>
      <w:r w:rsidRPr="00CD0E42">
        <w:rPr>
          <w:sz w:val="28"/>
          <w:szCs w:val="28"/>
        </w:rPr>
        <w:t>Мировой судья</w:t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  <w:t>/подпись/</w:t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</w:r>
      <w:r w:rsidRPr="00CD0E42">
        <w:rPr>
          <w:sz w:val="28"/>
          <w:szCs w:val="28"/>
        </w:rPr>
        <w:tab/>
        <w:t xml:space="preserve">Е.Г. </w:t>
      </w:r>
      <w:r w:rsidRPr="00CD0E42">
        <w:rPr>
          <w:sz w:val="28"/>
          <w:szCs w:val="28"/>
        </w:rPr>
        <w:t>Кунцова</w:t>
      </w:r>
    </w:p>
    <w:sectPr w:rsidSect="00CD0E42">
      <w:pgSz w:w="11906" w:h="16838"/>
      <w:pgMar w:top="851" w:right="79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10B99"/>
    <w:rsid w:val="0002365E"/>
    <w:rsid w:val="00052078"/>
    <w:rsid w:val="000A053A"/>
    <w:rsid w:val="000B21A8"/>
    <w:rsid w:val="000B531C"/>
    <w:rsid w:val="000E1A43"/>
    <w:rsid w:val="00122D3C"/>
    <w:rsid w:val="001319C3"/>
    <w:rsid w:val="00135FDB"/>
    <w:rsid w:val="00136956"/>
    <w:rsid w:val="0015065A"/>
    <w:rsid w:val="00165F89"/>
    <w:rsid w:val="00167DC7"/>
    <w:rsid w:val="001735B4"/>
    <w:rsid w:val="0019343B"/>
    <w:rsid w:val="001A58AE"/>
    <w:rsid w:val="001B61F4"/>
    <w:rsid w:val="00202863"/>
    <w:rsid w:val="0020740B"/>
    <w:rsid w:val="0021492F"/>
    <w:rsid w:val="00220B7B"/>
    <w:rsid w:val="00255E37"/>
    <w:rsid w:val="0026075E"/>
    <w:rsid w:val="00264119"/>
    <w:rsid w:val="00273972"/>
    <w:rsid w:val="002A60DE"/>
    <w:rsid w:val="002A67C2"/>
    <w:rsid w:val="002B59A6"/>
    <w:rsid w:val="002C0F80"/>
    <w:rsid w:val="002F755B"/>
    <w:rsid w:val="0030705A"/>
    <w:rsid w:val="0032297E"/>
    <w:rsid w:val="00324983"/>
    <w:rsid w:val="003528C3"/>
    <w:rsid w:val="00373A9E"/>
    <w:rsid w:val="00377E1A"/>
    <w:rsid w:val="00387E19"/>
    <w:rsid w:val="0039145B"/>
    <w:rsid w:val="003B15C8"/>
    <w:rsid w:val="003B34CC"/>
    <w:rsid w:val="003C1E10"/>
    <w:rsid w:val="003C1E27"/>
    <w:rsid w:val="003D154E"/>
    <w:rsid w:val="003D1D04"/>
    <w:rsid w:val="003D7CB3"/>
    <w:rsid w:val="003E4FFE"/>
    <w:rsid w:val="003F0AB7"/>
    <w:rsid w:val="004032ED"/>
    <w:rsid w:val="0040589C"/>
    <w:rsid w:val="004135D0"/>
    <w:rsid w:val="00446D45"/>
    <w:rsid w:val="0049276A"/>
    <w:rsid w:val="004A2982"/>
    <w:rsid w:val="004A2B80"/>
    <w:rsid w:val="004B44EC"/>
    <w:rsid w:val="004C2605"/>
    <w:rsid w:val="004C6720"/>
    <w:rsid w:val="004D25A1"/>
    <w:rsid w:val="004D6ABA"/>
    <w:rsid w:val="004E6DAE"/>
    <w:rsid w:val="004E7095"/>
    <w:rsid w:val="004E742A"/>
    <w:rsid w:val="004F0951"/>
    <w:rsid w:val="00504C28"/>
    <w:rsid w:val="00505969"/>
    <w:rsid w:val="0050691C"/>
    <w:rsid w:val="005207B4"/>
    <w:rsid w:val="005217A4"/>
    <w:rsid w:val="005328DD"/>
    <w:rsid w:val="005337F4"/>
    <w:rsid w:val="0053770C"/>
    <w:rsid w:val="00545A28"/>
    <w:rsid w:val="00552450"/>
    <w:rsid w:val="00576174"/>
    <w:rsid w:val="00590835"/>
    <w:rsid w:val="005961A8"/>
    <w:rsid w:val="005972EC"/>
    <w:rsid w:val="005B4E6D"/>
    <w:rsid w:val="005B521B"/>
    <w:rsid w:val="005C0779"/>
    <w:rsid w:val="005D175E"/>
    <w:rsid w:val="005E5655"/>
    <w:rsid w:val="005E6EB8"/>
    <w:rsid w:val="005F5C72"/>
    <w:rsid w:val="006102CF"/>
    <w:rsid w:val="00617CF4"/>
    <w:rsid w:val="00662D6F"/>
    <w:rsid w:val="006647CE"/>
    <w:rsid w:val="00670B3B"/>
    <w:rsid w:val="00670B94"/>
    <w:rsid w:val="0067171D"/>
    <w:rsid w:val="00675A54"/>
    <w:rsid w:val="006B73F1"/>
    <w:rsid w:val="006E2A34"/>
    <w:rsid w:val="006E36C0"/>
    <w:rsid w:val="006F7B92"/>
    <w:rsid w:val="007004D9"/>
    <w:rsid w:val="00717CF6"/>
    <w:rsid w:val="00722205"/>
    <w:rsid w:val="00730BC1"/>
    <w:rsid w:val="0073365E"/>
    <w:rsid w:val="00740682"/>
    <w:rsid w:val="00771DAE"/>
    <w:rsid w:val="007C355E"/>
    <w:rsid w:val="007D0223"/>
    <w:rsid w:val="007D4CA5"/>
    <w:rsid w:val="007E4449"/>
    <w:rsid w:val="007F5C53"/>
    <w:rsid w:val="00812ECD"/>
    <w:rsid w:val="00832DAD"/>
    <w:rsid w:val="008730FF"/>
    <w:rsid w:val="00895B10"/>
    <w:rsid w:val="008A1EC7"/>
    <w:rsid w:val="008B11A5"/>
    <w:rsid w:val="008E33A4"/>
    <w:rsid w:val="008E4075"/>
    <w:rsid w:val="008E4A25"/>
    <w:rsid w:val="008E7758"/>
    <w:rsid w:val="00907CBF"/>
    <w:rsid w:val="00926EFC"/>
    <w:rsid w:val="00930A76"/>
    <w:rsid w:val="00933377"/>
    <w:rsid w:val="009338C5"/>
    <w:rsid w:val="0093627C"/>
    <w:rsid w:val="0094191A"/>
    <w:rsid w:val="009558EA"/>
    <w:rsid w:val="009577F8"/>
    <w:rsid w:val="0096723F"/>
    <w:rsid w:val="00971740"/>
    <w:rsid w:val="009728A8"/>
    <w:rsid w:val="00973A95"/>
    <w:rsid w:val="00976791"/>
    <w:rsid w:val="00982E1F"/>
    <w:rsid w:val="00983948"/>
    <w:rsid w:val="00987A26"/>
    <w:rsid w:val="009913E6"/>
    <w:rsid w:val="009A2A15"/>
    <w:rsid w:val="009B2251"/>
    <w:rsid w:val="009B74E7"/>
    <w:rsid w:val="009C51F6"/>
    <w:rsid w:val="009C7A07"/>
    <w:rsid w:val="009D0164"/>
    <w:rsid w:val="009D643E"/>
    <w:rsid w:val="009E5AE1"/>
    <w:rsid w:val="00A02FB6"/>
    <w:rsid w:val="00A21B64"/>
    <w:rsid w:val="00A40F71"/>
    <w:rsid w:val="00A46493"/>
    <w:rsid w:val="00A53C27"/>
    <w:rsid w:val="00A61122"/>
    <w:rsid w:val="00A64BBE"/>
    <w:rsid w:val="00A733DF"/>
    <w:rsid w:val="00A80500"/>
    <w:rsid w:val="00AA535A"/>
    <w:rsid w:val="00AB592D"/>
    <w:rsid w:val="00AC08D2"/>
    <w:rsid w:val="00AC3C71"/>
    <w:rsid w:val="00AC62DE"/>
    <w:rsid w:val="00AD033A"/>
    <w:rsid w:val="00AD0885"/>
    <w:rsid w:val="00AD3050"/>
    <w:rsid w:val="00AD5018"/>
    <w:rsid w:val="00AE0FF6"/>
    <w:rsid w:val="00AF053C"/>
    <w:rsid w:val="00AF293C"/>
    <w:rsid w:val="00B07696"/>
    <w:rsid w:val="00B33F54"/>
    <w:rsid w:val="00B40786"/>
    <w:rsid w:val="00B41E9B"/>
    <w:rsid w:val="00B5241A"/>
    <w:rsid w:val="00B61FC3"/>
    <w:rsid w:val="00B657A1"/>
    <w:rsid w:val="00B71011"/>
    <w:rsid w:val="00B7595C"/>
    <w:rsid w:val="00B867C4"/>
    <w:rsid w:val="00B92AA6"/>
    <w:rsid w:val="00BB5FAA"/>
    <w:rsid w:val="00BC1000"/>
    <w:rsid w:val="00BC1176"/>
    <w:rsid w:val="00BC65FE"/>
    <w:rsid w:val="00BD7996"/>
    <w:rsid w:val="00BE5D7E"/>
    <w:rsid w:val="00BE62E8"/>
    <w:rsid w:val="00C02393"/>
    <w:rsid w:val="00C11A6A"/>
    <w:rsid w:val="00C13CBB"/>
    <w:rsid w:val="00C20A7C"/>
    <w:rsid w:val="00C37E5F"/>
    <w:rsid w:val="00C466E5"/>
    <w:rsid w:val="00C57A9C"/>
    <w:rsid w:val="00C61504"/>
    <w:rsid w:val="00C74B59"/>
    <w:rsid w:val="00C76345"/>
    <w:rsid w:val="00C837C9"/>
    <w:rsid w:val="00C83DD0"/>
    <w:rsid w:val="00C95C97"/>
    <w:rsid w:val="00CA3F7A"/>
    <w:rsid w:val="00CB1EAF"/>
    <w:rsid w:val="00CB2AE7"/>
    <w:rsid w:val="00CB67D2"/>
    <w:rsid w:val="00CD0E42"/>
    <w:rsid w:val="00CE099A"/>
    <w:rsid w:val="00CE6768"/>
    <w:rsid w:val="00CF638B"/>
    <w:rsid w:val="00D027FC"/>
    <w:rsid w:val="00D12BD5"/>
    <w:rsid w:val="00D137F3"/>
    <w:rsid w:val="00D23C32"/>
    <w:rsid w:val="00D3121C"/>
    <w:rsid w:val="00D4178A"/>
    <w:rsid w:val="00D803BC"/>
    <w:rsid w:val="00D95DB3"/>
    <w:rsid w:val="00D965A8"/>
    <w:rsid w:val="00DC42F2"/>
    <w:rsid w:val="00DF0D5C"/>
    <w:rsid w:val="00DF4287"/>
    <w:rsid w:val="00E00813"/>
    <w:rsid w:val="00E13C9F"/>
    <w:rsid w:val="00E33F25"/>
    <w:rsid w:val="00E464A5"/>
    <w:rsid w:val="00E519CA"/>
    <w:rsid w:val="00E51B97"/>
    <w:rsid w:val="00E5578F"/>
    <w:rsid w:val="00E65E14"/>
    <w:rsid w:val="00E742A9"/>
    <w:rsid w:val="00E77997"/>
    <w:rsid w:val="00E85486"/>
    <w:rsid w:val="00E9460A"/>
    <w:rsid w:val="00EA23D4"/>
    <w:rsid w:val="00EB5949"/>
    <w:rsid w:val="00EC4130"/>
    <w:rsid w:val="00ED13AB"/>
    <w:rsid w:val="00F00E1D"/>
    <w:rsid w:val="00F02EB6"/>
    <w:rsid w:val="00F14E62"/>
    <w:rsid w:val="00F26B9D"/>
    <w:rsid w:val="00F33E1B"/>
    <w:rsid w:val="00F3701E"/>
    <w:rsid w:val="00F5138C"/>
    <w:rsid w:val="00F612BA"/>
    <w:rsid w:val="00F9274B"/>
    <w:rsid w:val="00F9428A"/>
    <w:rsid w:val="00F97E75"/>
    <w:rsid w:val="00FC5A5A"/>
    <w:rsid w:val="00FD16EF"/>
    <w:rsid w:val="00FD2108"/>
    <w:rsid w:val="00FD2236"/>
    <w:rsid w:val="00FD5369"/>
    <w:rsid w:val="00FD6F4E"/>
    <w:rsid w:val="00FF163D"/>
    <w:rsid w:val="00FF5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  <w:style w:type="paragraph" w:customStyle="1" w:styleId="ConsPlusNonformat">
    <w:name w:val="ConsPlusNonformat"/>
    <w:rsid w:val="00D02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ongtext">
    <w:name w:val="long_text"/>
    <w:rsid w:val="00165F89"/>
  </w:style>
  <w:style w:type="paragraph" w:styleId="BodyText3">
    <w:name w:val="Body Text 3"/>
    <w:basedOn w:val="Normal"/>
    <w:link w:val="3"/>
    <w:uiPriority w:val="99"/>
    <w:semiHidden/>
    <w:unhideWhenUsed/>
    <w:rsid w:val="006E2A3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E2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6E2A34"/>
    <w:pPr>
      <w:spacing w:after="0" w:line="240" w:lineRule="auto"/>
    </w:pPr>
    <w:rPr>
      <w:rFonts w:eastAsiaTheme="minorEastAsia"/>
      <w:lang w:eastAsia="ru-RU"/>
    </w:rPr>
  </w:style>
  <w:style w:type="character" w:customStyle="1" w:styleId="a2">
    <w:name w:val="Основной текст_"/>
    <w:link w:val="1"/>
    <w:rsid w:val="001369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3695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 31"/>
    <w:basedOn w:val="Normal"/>
    <w:uiPriority w:val="99"/>
    <w:rsid w:val="00670B3B"/>
    <w:pPr>
      <w:suppressAutoHyphens/>
      <w:ind w:right="-5"/>
      <w:jc w:val="both"/>
    </w:pPr>
    <w:rPr>
      <w:lang w:eastAsia="zh-CN"/>
    </w:rPr>
  </w:style>
  <w:style w:type="character" w:customStyle="1" w:styleId="2">
    <w:name w:val="Основной текст (2)_"/>
    <w:link w:val="20"/>
    <w:rsid w:val="007222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2205"/>
    <w:pPr>
      <w:widowControl w:val="0"/>
      <w:shd w:val="clear" w:color="auto" w:fill="FFFFFF"/>
      <w:spacing w:before="720" w:line="317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ConsPlusNormal">
    <w:name w:val="ConsPlusNormal"/>
    <w:rsid w:val="00AE0F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