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9460A" w:rsidRPr="002D18C9" w:rsidP="00E9460A">
      <w:pPr>
        <w:jc w:val="right"/>
      </w:pPr>
      <w:r w:rsidRPr="002D18C9">
        <w:rPr>
          <w:lang w:val="uk-UA"/>
        </w:rPr>
        <w:t>Дело</w:t>
      </w:r>
      <w:r w:rsidRPr="002D18C9">
        <w:rPr>
          <w:lang w:val="uk-UA"/>
        </w:rPr>
        <w:t xml:space="preserve"> № 1-</w:t>
      </w:r>
      <w:r w:rsidRPr="002D18C9">
        <w:t>41-</w:t>
      </w:r>
      <w:r w:rsidRPr="002D18C9" w:rsidR="00BB5FAA">
        <w:t>1</w:t>
      </w:r>
      <w:r w:rsidRPr="002D18C9" w:rsidR="003021D8">
        <w:t>7</w:t>
      </w:r>
      <w:r w:rsidRPr="002D18C9">
        <w:t>/201</w:t>
      </w:r>
      <w:r w:rsidRPr="002D18C9" w:rsidR="00BB5FAA">
        <w:t>8</w:t>
      </w:r>
    </w:p>
    <w:p w:rsidR="00E9460A" w:rsidRPr="002D18C9" w:rsidP="00E9460A">
      <w:pPr>
        <w:jc w:val="center"/>
        <w:rPr>
          <w:lang w:val="uk-UA"/>
        </w:rPr>
      </w:pPr>
      <w:r w:rsidRPr="002D18C9">
        <w:rPr>
          <w:lang w:val="uk-UA"/>
        </w:rPr>
        <w:t>ПРИГОВОР</w:t>
      </w:r>
    </w:p>
    <w:p w:rsidR="00E9460A" w:rsidRPr="002D18C9" w:rsidP="00E9460A">
      <w:pPr>
        <w:jc w:val="center"/>
      </w:pPr>
      <w:r w:rsidRPr="002D18C9">
        <w:t>Именем Российской Федерации</w:t>
      </w:r>
    </w:p>
    <w:p w:rsidR="00E9460A" w:rsidRPr="002D18C9" w:rsidP="00E9460A">
      <w:pPr>
        <w:ind w:firstLine="708"/>
        <w:jc w:val="both"/>
      </w:pPr>
      <w:r w:rsidRPr="002D18C9">
        <w:t>2</w:t>
      </w:r>
      <w:r w:rsidRPr="002D18C9" w:rsidR="00194EDC">
        <w:t>7</w:t>
      </w:r>
      <w:r w:rsidRPr="002D18C9">
        <w:t xml:space="preserve"> сентября 2018</w:t>
      </w:r>
      <w:r w:rsidRPr="002D18C9">
        <w:t xml:space="preserve"> года </w:t>
      </w:r>
      <w:r w:rsidRPr="002D18C9">
        <w:tab/>
      </w:r>
      <w:r w:rsidRPr="002D18C9">
        <w:tab/>
      </w:r>
      <w:r w:rsidRPr="002D18C9">
        <w:tab/>
      </w:r>
      <w:r w:rsidRPr="002D18C9">
        <w:tab/>
      </w:r>
      <w:r w:rsidRPr="002D18C9">
        <w:tab/>
      </w:r>
      <w:r w:rsidRPr="002D18C9">
        <w:tab/>
      </w:r>
      <w:r w:rsidRPr="002D18C9">
        <w:tab/>
        <w:t>г. Евпатория</w:t>
      </w:r>
    </w:p>
    <w:p w:rsidR="00E9460A" w:rsidRPr="002D18C9" w:rsidP="00E9460A">
      <w:pPr>
        <w:ind w:firstLine="708"/>
        <w:jc w:val="both"/>
      </w:pPr>
      <w:r w:rsidRPr="002D18C9">
        <w:rPr>
          <w:rStyle w:val="FontStyle11"/>
          <w:sz w:val="24"/>
          <w:szCs w:val="24"/>
        </w:rPr>
        <w:t xml:space="preserve">Мировой судья судебного участка № 41 Евпаторийского судебного района (городской округ Евпатория) </w:t>
      </w:r>
      <w:r w:rsidRPr="002D18C9">
        <w:rPr>
          <w:rStyle w:val="FontStyle11"/>
          <w:sz w:val="24"/>
          <w:szCs w:val="24"/>
        </w:rPr>
        <w:tab/>
      </w:r>
      <w:r w:rsidRPr="002D18C9">
        <w:rPr>
          <w:rStyle w:val="FontStyle11"/>
          <w:sz w:val="24"/>
          <w:szCs w:val="24"/>
        </w:rPr>
        <w:tab/>
        <w:t xml:space="preserve">     </w:t>
      </w:r>
      <w:r w:rsidRPr="002D18C9" w:rsidR="00F612BA">
        <w:rPr>
          <w:rStyle w:val="FontStyle11"/>
          <w:sz w:val="24"/>
          <w:szCs w:val="24"/>
        </w:rPr>
        <w:t xml:space="preserve"> </w:t>
      </w:r>
      <w:r w:rsidRPr="002D18C9">
        <w:rPr>
          <w:rStyle w:val="FontStyle11"/>
          <w:sz w:val="24"/>
          <w:szCs w:val="24"/>
        </w:rPr>
        <w:t xml:space="preserve">  </w:t>
      </w:r>
      <w:r w:rsidRPr="002D18C9" w:rsidR="00F612BA">
        <w:rPr>
          <w:rStyle w:val="FontStyle11"/>
          <w:sz w:val="24"/>
          <w:szCs w:val="24"/>
        </w:rPr>
        <w:t xml:space="preserve"> -</w:t>
      </w:r>
      <w:r w:rsidRPr="002D18C9">
        <w:rPr>
          <w:rStyle w:val="FontStyle11"/>
          <w:sz w:val="24"/>
          <w:szCs w:val="24"/>
        </w:rPr>
        <w:t xml:space="preserve"> Кунцова Е.Г.</w:t>
      </w:r>
      <w:r w:rsidRPr="002D18C9">
        <w:t xml:space="preserve"> </w:t>
      </w:r>
    </w:p>
    <w:p w:rsidR="00E9460A" w:rsidRPr="002D18C9" w:rsidP="00E9460A">
      <w:pPr>
        <w:pStyle w:val="41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D18C9">
        <w:rPr>
          <w:rFonts w:ascii="Times New Roman" w:hAnsi="Times New Roman" w:cs="Times New Roman"/>
          <w:sz w:val="24"/>
          <w:szCs w:val="24"/>
        </w:rPr>
        <w:t xml:space="preserve">при секретаре судебного заседания              - </w:t>
      </w:r>
      <w:r w:rsidRPr="002D18C9" w:rsidR="007004D9">
        <w:rPr>
          <w:rFonts w:ascii="Times New Roman" w:hAnsi="Times New Roman" w:cs="Times New Roman"/>
          <w:sz w:val="24"/>
          <w:szCs w:val="24"/>
        </w:rPr>
        <w:t xml:space="preserve">Ткаченко П.В., </w:t>
      </w:r>
      <w:r w:rsidRPr="002D18C9" w:rsidR="003021D8">
        <w:rPr>
          <w:rFonts w:ascii="Times New Roman" w:hAnsi="Times New Roman" w:cs="Times New Roman"/>
          <w:sz w:val="24"/>
          <w:szCs w:val="24"/>
        </w:rPr>
        <w:t>Стрыжко</w:t>
      </w:r>
      <w:r w:rsidRPr="002D18C9" w:rsidR="003021D8">
        <w:rPr>
          <w:rFonts w:ascii="Times New Roman" w:hAnsi="Times New Roman" w:cs="Times New Roman"/>
          <w:sz w:val="24"/>
          <w:szCs w:val="24"/>
        </w:rPr>
        <w:t xml:space="preserve"> Н.Н</w:t>
      </w:r>
      <w:r w:rsidRPr="002D18C9">
        <w:rPr>
          <w:rFonts w:ascii="Times New Roman" w:hAnsi="Times New Roman" w:cs="Times New Roman"/>
          <w:sz w:val="24"/>
          <w:szCs w:val="24"/>
        </w:rPr>
        <w:t>.,</w:t>
      </w:r>
    </w:p>
    <w:p w:rsidR="00E9460A" w:rsidRPr="002D18C9" w:rsidP="00E9460A">
      <w:pPr>
        <w:jc w:val="both"/>
      </w:pPr>
      <w:r w:rsidRPr="002D18C9">
        <w:t xml:space="preserve">с участием государственного обвинителя    - </w:t>
      </w:r>
      <w:r w:rsidRPr="002D18C9" w:rsidR="007004D9">
        <w:t>П</w:t>
      </w:r>
      <w:r w:rsidRPr="002D18C9" w:rsidR="003021D8">
        <w:t>анарина М.В.</w:t>
      </w:r>
      <w:r w:rsidRPr="002D18C9">
        <w:t>,</w:t>
      </w:r>
    </w:p>
    <w:p w:rsidR="00E9460A" w:rsidRPr="002D18C9" w:rsidP="00E9460A">
      <w:r w:rsidRPr="002D18C9">
        <w:t xml:space="preserve">подсудимого                                                    - </w:t>
      </w:r>
      <w:r w:rsidRPr="002D18C9" w:rsidR="00874EEB">
        <w:t>Эминова</w:t>
      </w:r>
      <w:r w:rsidRPr="002D18C9" w:rsidR="00874EEB">
        <w:t xml:space="preserve"> Р.М</w:t>
      </w:r>
      <w:r w:rsidRPr="002D18C9" w:rsidR="007004D9">
        <w:t>.</w:t>
      </w:r>
      <w:r w:rsidRPr="002D18C9">
        <w:t>,</w:t>
      </w:r>
    </w:p>
    <w:p w:rsidR="00E9460A" w:rsidRPr="002D18C9" w:rsidP="00E9460A">
      <w:pPr>
        <w:tabs>
          <w:tab w:val="center" w:pos="4677"/>
        </w:tabs>
      </w:pPr>
      <w:r w:rsidRPr="002D18C9">
        <w:t xml:space="preserve">защитника                                                        - </w:t>
      </w:r>
      <w:r w:rsidRPr="002D18C9" w:rsidR="003E7C21">
        <w:t>Билей</w:t>
      </w:r>
      <w:r w:rsidRPr="002D18C9" w:rsidR="003E7C21">
        <w:t xml:space="preserve"> И.Б.</w:t>
      </w:r>
      <w:r w:rsidRPr="002D18C9">
        <w:t>,</w:t>
      </w:r>
    </w:p>
    <w:p w:rsidR="00C06031" w:rsidRPr="002D18C9" w:rsidP="005546D9">
      <w:pPr>
        <w:tabs>
          <w:tab w:val="left" w:pos="9639"/>
        </w:tabs>
        <w:jc w:val="both"/>
        <w:mirrorIndents/>
      </w:pPr>
      <w:r w:rsidRPr="002D18C9">
        <w:t xml:space="preserve">            </w:t>
      </w:r>
      <w:r w:rsidRPr="002D18C9" w:rsidR="00E9460A">
        <w:t>рассмотрев в открытом судебном заседании в городе Евпатория уголовное дело</w:t>
      </w:r>
      <w:r w:rsidRPr="002D18C9" w:rsidR="00E9460A">
        <w:t xml:space="preserve"> по обвинению </w:t>
      </w:r>
      <w:r w:rsidRPr="002D18C9" w:rsidR="003E7C21">
        <w:t>Эминова</w:t>
      </w:r>
      <w:r w:rsidRPr="002D18C9" w:rsidR="003E7C21">
        <w:t xml:space="preserve"> Рената </w:t>
      </w:r>
      <w:r w:rsidRPr="002D18C9" w:rsidR="003E7C21">
        <w:t>Мансуровича</w:t>
      </w:r>
      <w:r w:rsidRPr="002D18C9" w:rsidR="00E9460A">
        <w:t xml:space="preserve">, </w:t>
      </w:r>
      <w:r w:rsidRPr="002D18C9" w:rsidR="005546D9">
        <w:rPr>
          <w:b/>
          <w:color w:val="000000"/>
          <w:lang w:eastAsia="zh-CN"/>
        </w:rPr>
        <w:t>«данные изъяты»</w:t>
      </w:r>
    </w:p>
    <w:p w:rsidR="00E9460A" w:rsidRPr="002D18C9" w:rsidP="00FB179C">
      <w:pPr>
        <w:tabs>
          <w:tab w:val="left" w:pos="9639"/>
        </w:tabs>
        <w:jc w:val="both"/>
        <w:mirrorIndents/>
      </w:pPr>
      <w:r w:rsidRPr="002D18C9">
        <w:t>в совершении преступления, предусмотренного</w:t>
      </w:r>
      <w:r w:rsidRPr="002D18C9" w:rsidR="00987A26">
        <w:t xml:space="preserve"> </w:t>
      </w:r>
      <w:r w:rsidRPr="002D18C9">
        <w:t>ст</w:t>
      </w:r>
      <w:r w:rsidRPr="002D18C9" w:rsidR="00FB179C">
        <w:t>. 264.1</w:t>
      </w:r>
      <w:r w:rsidRPr="002D18C9">
        <w:t xml:space="preserve"> УК Российской Федерации,</w:t>
      </w:r>
    </w:p>
    <w:p w:rsidR="00E9460A" w:rsidRPr="002D18C9" w:rsidP="00E9460A">
      <w:pPr>
        <w:jc w:val="center"/>
      </w:pPr>
      <w:r w:rsidRPr="002D18C9">
        <w:t>УСТАНОВИЛ:</w:t>
      </w:r>
    </w:p>
    <w:p w:rsidR="003C4FAD" w:rsidRPr="002D18C9" w:rsidP="00FD6F4E">
      <w:pPr>
        <w:ind w:firstLine="567"/>
        <w:jc w:val="both"/>
      </w:pPr>
      <w:r w:rsidRPr="002D18C9">
        <w:t>Эминов</w:t>
      </w:r>
      <w:r w:rsidRPr="002D18C9">
        <w:t xml:space="preserve"> Р.М. управлял автомобилем, находясь в состоянии опьянения, имея судимость за совершение преступления, предусмотренного ст. 264.1 УК РФ</w:t>
      </w:r>
      <w:r w:rsidRPr="002D18C9" w:rsidR="00342871">
        <w:t xml:space="preserve">. Согласно приговору мирового судьи судебного участка № 68 </w:t>
      </w:r>
      <w:r w:rsidRPr="002D18C9" w:rsidR="00342871">
        <w:t>Раздольненского</w:t>
      </w:r>
      <w:r w:rsidRPr="002D18C9" w:rsidR="00342871">
        <w:t xml:space="preserve"> судебного района Республики Крым</w:t>
      </w:r>
      <w:r w:rsidRPr="002D18C9" w:rsidR="005546D9">
        <w:rPr>
          <w:b/>
          <w:color w:val="000000"/>
          <w:lang w:eastAsia="zh-CN"/>
        </w:rPr>
        <w:t xml:space="preserve"> </w:t>
      </w:r>
      <w:r w:rsidRPr="002D18C9" w:rsidR="005546D9">
        <w:rPr>
          <w:b/>
          <w:color w:val="000000"/>
          <w:lang w:eastAsia="zh-CN"/>
        </w:rPr>
        <w:t>«данные изъяты»</w:t>
      </w:r>
      <w:r w:rsidRPr="002D18C9" w:rsidR="00342871">
        <w:t xml:space="preserve">. </w:t>
      </w:r>
      <w:r w:rsidRPr="002D18C9" w:rsidR="00342871">
        <w:t>Эминов</w:t>
      </w:r>
      <w:r w:rsidRPr="002D18C9" w:rsidR="00342871">
        <w:t xml:space="preserve"> Р.М. признан виновным в совершении преступления предусмотренного ст. 264.1 УК РФ и ему назначено наказание в виде 480 часов обязательных работ с лишением права управления транспортными средствами на срок 2 года 6 месяцев. Постановление вступило в законную силу</w:t>
      </w:r>
      <w:r w:rsidRPr="002D18C9" w:rsidR="005546D9">
        <w:rPr>
          <w:b/>
          <w:color w:val="000000"/>
          <w:lang w:eastAsia="zh-CN"/>
        </w:rPr>
        <w:t xml:space="preserve"> </w:t>
      </w:r>
      <w:r w:rsidRPr="002D18C9" w:rsidR="005546D9">
        <w:rPr>
          <w:b/>
          <w:color w:val="000000"/>
          <w:lang w:eastAsia="zh-CN"/>
        </w:rPr>
        <w:t>«данные изъяты»</w:t>
      </w:r>
      <w:r w:rsidRPr="002D18C9" w:rsidR="00342871">
        <w:t xml:space="preserve"> и обжаловано </w:t>
      </w:r>
      <w:r w:rsidRPr="002D18C9" w:rsidR="00342871">
        <w:t>Эминовым</w:t>
      </w:r>
      <w:r w:rsidRPr="002D18C9" w:rsidR="00342871">
        <w:t xml:space="preserve"> Р.М. не было. </w:t>
      </w:r>
      <w:r w:rsidRPr="002D18C9" w:rsidR="00342871">
        <w:t>Эминов</w:t>
      </w:r>
      <w:r w:rsidRPr="002D18C9" w:rsidR="00342871">
        <w:t xml:space="preserve"> Р.М. </w:t>
      </w:r>
      <w:r w:rsidRPr="002D18C9" w:rsidR="005546D9">
        <w:rPr>
          <w:b/>
          <w:color w:val="000000"/>
          <w:lang w:eastAsia="zh-CN"/>
        </w:rPr>
        <w:t>«данные изъяты»</w:t>
      </w:r>
      <w:r w:rsidRPr="002D18C9" w:rsidR="005546D9">
        <w:rPr>
          <w:color w:val="000000"/>
          <w:lang w:eastAsia="zh-CN"/>
        </w:rPr>
        <w:t xml:space="preserve"> </w:t>
      </w:r>
      <w:r w:rsidRPr="002D18C9" w:rsidR="00342871">
        <w:t>будучи осужденным по ст. 264.1 УК РФ, осознавая общественную опасность и противоправный характер своих действий</w:t>
      </w:r>
      <w:r w:rsidRPr="002D18C9" w:rsidR="0025219C">
        <w:t xml:space="preserve">, умышленно нарушая правила дорожного движения РФ, стал управлять автомобилем марки </w:t>
      </w:r>
      <w:r w:rsidRPr="002D18C9" w:rsidR="005546D9">
        <w:rPr>
          <w:b/>
          <w:color w:val="000000"/>
          <w:lang w:eastAsia="zh-CN"/>
        </w:rPr>
        <w:t>«данные изъяты»</w:t>
      </w:r>
      <w:r w:rsidRPr="002D18C9" w:rsidR="005546D9">
        <w:rPr>
          <w:color w:val="000000"/>
          <w:lang w:eastAsia="zh-CN"/>
        </w:rPr>
        <w:t xml:space="preserve"> </w:t>
      </w:r>
      <w:r w:rsidRPr="002D18C9" w:rsidR="0025219C">
        <w:t xml:space="preserve">осуществляя движение по ул. </w:t>
      </w:r>
      <w:r w:rsidRPr="002D18C9" w:rsidR="0025219C">
        <w:t>Немечевых</w:t>
      </w:r>
      <w:r w:rsidRPr="002D18C9" w:rsidR="0025219C">
        <w:t xml:space="preserve"> в г. Евпатории, возле дома </w:t>
      </w:r>
      <w:r w:rsidRPr="002D18C9" w:rsidR="005546D9">
        <w:rPr>
          <w:b/>
          <w:color w:val="000000"/>
          <w:lang w:eastAsia="zh-CN"/>
        </w:rPr>
        <w:t>«данные изъяты»</w:t>
      </w:r>
      <w:r w:rsidRPr="002D18C9" w:rsidR="005546D9">
        <w:rPr>
          <w:color w:val="000000"/>
          <w:lang w:eastAsia="zh-CN"/>
        </w:rPr>
        <w:t xml:space="preserve"> </w:t>
      </w:r>
      <w:r w:rsidRPr="002D18C9" w:rsidR="0025219C">
        <w:t xml:space="preserve"> был остановлен сотрудниками ГИБДД по подозрению в совершении административного правонарушения по ст. 12.8 КоАП РФ</w:t>
      </w:r>
      <w:r w:rsidRPr="002D18C9" w:rsidR="00CC27A9">
        <w:t>.</w:t>
      </w:r>
      <w:r w:rsidRPr="002D18C9" w:rsidR="00CC27A9">
        <w:t xml:space="preserve"> В ходе проверки документов у </w:t>
      </w:r>
      <w:r w:rsidRPr="002D18C9" w:rsidR="00CC27A9">
        <w:t>Эминова</w:t>
      </w:r>
      <w:r w:rsidRPr="002D18C9" w:rsidR="00CC27A9">
        <w:t xml:space="preserve"> Р.М.</w:t>
      </w:r>
      <w:r w:rsidRPr="002D18C9" w:rsidR="0025219C">
        <w:t xml:space="preserve"> </w:t>
      </w:r>
      <w:r w:rsidRPr="002D18C9" w:rsidR="00CC27A9">
        <w:t>обнаружены признаки опьянения, в связи с чем, последнему было предложено пройти медицинское освидетельствование</w:t>
      </w:r>
      <w:r w:rsidRPr="002D18C9">
        <w:t xml:space="preserve"> на состояние опьянения, на что он согласился</w:t>
      </w:r>
      <w:r w:rsidRPr="002D18C9">
        <w:t>.</w:t>
      </w:r>
      <w:r w:rsidRPr="002D18C9">
        <w:t xml:space="preserve"> </w:t>
      </w:r>
      <w:r w:rsidRPr="002D18C9" w:rsidR="005546D9">
        <w:rPr>
          <w:b/>
          <w:color w:val="000000"/>
          <w:lang w:eastAsia="zh-CN"/>
        </w:rPr>
        <w:t>«</w:t>
      </w:r>
      <w:r w:rsidRPr="002D18C9" w:rsidR="005546D9">
        <w:rPr>
          <w:b/>
          <w:color w:val="000000"/>
          <w:lang w:eastAsia="zh-CN"/>
        </w:rPr>
        <w:t>д</w:t>
      </w:r>
      <w:r w:rsidRPr="002D18C9" w:rsidR="005546D9">
        <w:rPr>
          <w:b/>
          <w:color w:val="000000"/>
          <w:lang w:eastAsia="zh-CN"/>
        </w:rPr>
        <w:t>анные изъяты»</w:t>
      </w:r>
      <w:r w:rsidRPr="002D18C9" w:rsidR="005546D9">
        <w:rPr>
          <w:color w:val="000000"/>
          <w:lang w:eastAsia="zh-CN"/>
        </w:rPr>
        <w:t xml:space="preserve"> </w:t>
      </w:r>
      <w:r w:rsidRPr="002D18C9">
        <w:t xml:space="preserve">прошел освидетельствование на состояние опьянения с применением технического средства измерения </w:t>
      </w:r>
      <w:r w:rsidRPr="002D18C9">
        <w:t>Алкотест</w:t>
      </w:r>
      <w:r w:rsidRPr="002D18C9">
        <w:t xml:space="preserve"> 6810, заводской номер прибора </w:t>
      </w:r>
      <w:r w:rsidRPr="002D18C9">
        <w:rPr>
          <w:lang w:val="en-US"/>
        </w:rPr>
        <w:t>ARAM</w:t>
      </w:r>
      <w:r w:rsidRPr="002D18C9">
        <w:t xml:space="preserve">-2240, дата последней проверки 26.07.2017 г., пределы допускаемой абсолютной погрешности прибора +- 0,05 мг/л. Согласно акта освидетельствования на состояние алкогольного опьянения </w:t>
      </w:r>
      <w:r w:rsidRPr="002D18C9" w:rsidR="005546D9">
        <w:rPr>
          <w:b/>
          <w:color w:val="000000"/>
          <w:lang w:eastAsia="zh-CN"/>
        </w:rPr>
        <w:t>«данные изъяты»</w:t>
      </w:r>
      <w:r w:rsidRPr="002D18C9" w:rsidR="005546D9">
        <w:rPr>
          <w:color w:val="000000"/>
          <w:lang w:eastAsia="zh-CN"/>
        </w:rPr>
        <w:t xml:space="preserve"> </w:t>
      </w:r>
      <w:r w:rsidRPr="002D18C9">
        <w:t xml:space="preserve">было установлено, что в момент управления транспортным средством </w:t>
      </w:r>
      <w:r w:rsidRPr="002D18C9">
        <w:t>Эминов</w:t>
      </w:r>
      <w:r w:rsidRPr="002D18C9">
        <w:t xml:space="preserve"> Р.М. находится в состоянии алкогольного опьянения, показания прибора 0,38 мг/л.</w:t>
      </w:r>
    </w:p>
    <w:p w:rsidR="00C13CBB" w:rsidRPr="002D18C9" w:rsidP="00F47165">
      <w:pPr>
        <w:ind w:firstLine="567"/>
        <w:jc w:val="both"/>
      </w:pPr>
      <w:r w:rsidRPr="002D18C9">
        <w:t xml:space="preserve"> </w:t>
      </w:r>
      <w:r w:rsidRPr="002D18C9">
        <w:rPr>
          <w:rStyle w:val="FontStyle11"/>
          <w:sz w:val="24"/>
          <w:szCs w:val="24"/>
        </w:rPr>
        <w:t xml:space="preserve">С предъявленным обвинением </w:t>
      </w:r>
      <w:r w:rsidRPr="002D18C9" w:rsidR="00D60CE3">
        <w:t>Эминов</w:t>
      </w:r>
      <w:r w:rsidRPr="002D18C9" w:rsidR="00D60CE3">
        <w:t xml:space="preserve"> Р.М. </w:t>
      </w:r>
      <w:r w:rsidRPr="002D18C9">
        <w:rPr>
          <w:rStyle w:val="FontStyle11"/>
          <w:sz w:val="24"/>
          <w:szCs w:val="24"/>
        </w:rPr>
        <w:t>полностью согласился и поддержал заявленное им при выполнении требований ст.217 УПК РФ ходатайство о</w:t>
      </w:r>
      <w:r w:rsidRPr="002D18C9">
        <w:t xml:space="preserve"> постановлении приговора в особом порядке без проведения судебного разбирательства. </w:t>
      </w:r>
    </w:p>
    <w:p w:rsidR="00C13CBB" w:rsidRPr="002D18C9" w:rsidP="00FD6F4E">
      <w:pPr>
        <w:ind w:firstLine="567"/>
        <w:jc w:val="both"/>
      </w:pPr>
      <w:r w:rsidRPr="002D18C9">
        <w:t>Государственный обвинитель и защитник подсудимого не возражали против заявленного ходатайства и рассмотрения дела в особом порядке без проведения судебного разбирательства.</w:t>
      </w:r>
    </w:p>
    <w:p w:rsidR="00C13CBB" w:rsidRPr="002D18C9" w:rsidP="00FD6F4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D18C9">
        <w:t>Суд удостоверился, что подсудимый осознаёт, в чем заключается смысл 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согласен с ним в полном объеме, осознает характер и последствия заявленного им ходатайства, которое было заявлено добровольно, после проведения</w:t>
      </w:r>
      <w:r w:rsidRPr="002D18C9">
        <w:t xml:space="preserve"> консультации с защитником.</w:t>
      </w:r>
    </w:p>
    <w:p w:rsidR="00C13CBB" w:rsidRPr="002D18C9" w:rsidP="00FD6F4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D18C9"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C13CBB" w:rsidRPr="002D18C9" w:rsidP="00FD6F4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D18C9">
        <w:t>При таких обстоятельствах, в соответствии с ч.1 ст. 226.9 УПК РФ, по уголовному делу, дознание по которому проводилось в сокращенной форме, судебное разбирательство осуществля</w:t>
      </w:r>
      <w:r w:rsidRPr="002D18C9" w:rsidR="004B44EC">
        <w:t>ется</w:t>
      </w:r>
      <w:r w:rsidRPr="002D18C9">
        <w:t xml:space="preserve"> в порядке, установленном статьями 316 и 317 УПК РФ, с изъятиями, предусмотренными ст. 226.9 УПК РФ.</w:t>
      </w:r>
    </w:p>
    <w:p w:rsidR="00C13CBB" w:rsidRPr="002D18C9" w:rsidP="00FD6F4E">
      <w:pPr>
        <w:ind w:firstLine="567"/>
        <w:jc w:val="both"/>
      </w:pPr>
      <w:r w:rsidRPr="002D18C9">
        <w:t>Обвинение по уголовному делу суд признает обоснованным, оно подтверждено доказательствами, собранными при проведении дознания в сокращенной форме.</w:t>
      </w:r>
    </w:p>
    <w:p w:rsidR="00C13CBB" w:rsidRPr="002D18C9" w:rsidP="00FD6F4E">
      <w:pPr>
        <w:ind w:firstLine="567"/>
        <w:jc w:val="both"/>
        <w:rPr>
          <w:bCs/>
        </w:rPr>
      </w:pPr>
      <w:r w:rsidRPr="002D18C9">
        <w:t xml:space="preserve">Суд квалифицирует действия </w:t>
      </w:r>
      <w:r w:rsidRPr="002D18C9" w:rsidR="00B725E0">
        <w:t>Эминов</w:t>
      </w:r>
      <w:r w:rsidRPr="002D18C9" w:rsidR="00BD0D44">
        <w:t>а</w:t>
      </w:r>
      <w:r w:rsidRPr="002D18C9" w:rsidR="00B725E0">
        <w:t xml:space="preserve"> Р.М. </w:t>
      </w:r>
      <w:r w:rsidRPr="002D18C9">
        <w:t xml:space="preserve">по </w:t>
      </w:r>
      <w:r w:rsidRPr="002D18C9">
        <w:rPr>
          <w:bCs/>
        </w:rPr>
        <w:t>ст.</w:t>
      </w:r>
      <w:r w:rsidRPr="002D18C9" w:rsidR="00B725E0">
        <w:rPr>
          <w:bCs/>
        </w:rPr>
        <w:t>264.1</w:t>
      </w:r>
      <w:r w:rsidRPr="002D18C9">
        <w:rPr>
          <w:bCs/>
        </w:rPr>
        <w:t xml:space="preserve"> УК РФ </w:t>
      </w:r>
      <w:r w:rsidRPr="002D18C9" w:rsidR="00B725E0">
        <w:rPr>
          <w:bCs/>
        </w:rPr>
        <w:t>управление автомобилем лицом, находящимся в состоянии опьянения, имеющим судимость за совершение преступления, предусмотренного ст. 264.1 УК РФ.</w:t>
      </w:r>
    </w:p>
    <w:p w:rsidR="00C13CBB" w:rsidRPr="002D18C9" w:rsidP="00FD6F4E">
      <w:pPr>
        <w:ind w:firstLine="567"/>
        <w:jc w:val="both"/>
      </w:pPr>
      <w:r w:rsidRPr="002D18C9">
        <w:t>При назначении наказания суд учитывает характер и степень общественной опасности содеянного и данные о личности подсудимого</w:t>
      </w:r>
      <w:r w:rsidRPr="002D18C9" w:rsidR="003E4FFE">
        <w:t>.</w:t>
      </w:r>
      <w:r w:rsidRPr="002D18C9">
        <w:t xml:space="preserve">  </w:t>
      </w:r>
    </w:p>
    <w:p w:rsidR="00982E1F" w:rsidRPr="002D18C9" w:rsidP="00FD6F4E">
      <w:pPr>
        <w:pStyle w:val="Style6"/>
        <w:widowControl/>
        <w:spacing w:line="240" w:lineRule="auto"/>
        <w:ind w:firstLine="567"/>
      </w:pPr>
      <w:r w:rsidRPr="002D18C9">
        <w:t>Эминов</w:t>
      </w:r>
      <w:r w:rsidRPr="002D18C9">
        <w:t xml:space="preserve"> Р.М. </w:t>
      </w:r>
      <w:r w:rsidRPr="002D18C9" w:rsidR="00E9460A">
        <w:t xml:space="preserve">совершил преступление небольшой тяжести, ранее судим, на учете у врача психиатра и врача нарколога не состоит, </w:t>
      </w:r>
      <w:r w:rsidRPr="002D18C9" w:rsidR="00BD0D44">
        <w:t>холост</w:t>
      </w:r>
      <w:r w:rsidRPr="002D18C9" w:rsidR="00BD0D44">
        <w:t xml:space="preserve">, детей нет, </w:t>
      </w:r>
      <w:r w:rsidRPr="002D18C9" w:rsidR="00E9460A">
        <w:t xml:space="preserve">по месту жительства </w:t>
      </w:r>
      <w:r w:rsidRPr="002D18C9">
        <w:t>характеризуется удовлетворительно</w:t>
      </w:r>
      <w:r w:rsidRPr="002D18C9" w:rsidR="00E9460A">
        <w:t>.</w:t>
      </w:r>
    </w:p>
    <w:p w:rsidR="00E9460A" w:rsidRPr="002D18C9" w:rsidP="00FD6F4E">
      <w:pPr>
        <w:ind w:firstLine="567"/>
        <w:jc w:val="both"/>
      </w:pPr>
      <w:r w:rsidRPr="002D18C9">
        <w:t xml:space="preserve">В соответствии </w:t>
      </w:r>
      <w:r w:rsidRPr="002D18C9">
        <w:t>с ч.2 ст. 61 УК РФ мировой судья признает смягчающими наказание обстоятельствами признание вины подсудимым</w:t>
      </w:r>
      <w:r w:rsidRPr="002D18C9" w:rsidR="003B34CC">
        <w:t>,</w:t>
      </w:r>
      <w:r w:rsidRPr="002D18C9">
        <w:t xml:space="preserve"> чистосердечное раскаяние </w:t>
      </w:r>
      <w:r w:rsidRPr="002D18C9">
        <w:t>в</w:t>
      </w:r>
      <w:r w:rsidRPr="002D18C9">
        <w:t xml:space="preserve"> содеянном</w:t>
      </w:r>
      <w:r w:rsidRPr="002D18C9" w:rsidR="003B34CC">
        <w:t>.</w:t>
      </w:r>
      <w:r w:rsidRPr="002D18C9">
        <w:t xml:space="preserve">  </w:t>
      </w:r>
    </w:p>
    <w:p w:rsidR="00DB53B4" w:rsidRPr="002D18C9" w:rsidP="00FD6F4E">
      <w:pPr>
        <w:ind w:firstLine="567"/>
        <w:jc w:val="both"/>
      </w:pPr>
      <w:r w:rsidRPr="002D18C9">
        <w:t>Обстоятельств, отягчающи</w:t>
      </w:r>
      <w:r w:rsidRPr="002D18C9">
        <w:t>х</w:t>
      </w:r>
      <w:r w:rsidRPr="002D18C9">
        <w:t xml:space="preserve"> наказание подсудимо</w:t>
      </w:r>
      <w:r w:rsidRPr="002D18C9">
        <w:t>му</w:t>
      </w:r>
      <w:r w:rsidRPr="002D18C9">
        <w:t xml:space="preserve"> в с</w:t>
      </w:r>
      <w:r w:rsidRPr="002D18C9">
        <w:t>оответствии со</w:t>
      </w:r>
      <w:r w:rsidRPr="002D18C9">
        <w:t xml:space="preserve"> ст. 63 УК РФ </w:t>
      </w:r>
      <w:r w:rsidRPr="002D18C9">
        <w:t>судом не установлено.</w:t>
      </w:r>
    </w:p>
    <w:p w:rsidR="00C95C97" w:rsidRPr="002D18C9" w:rsidP="00FD6F4E">
      <w:pPr>
        <w:ind w:firstLine="567"/>
        <w:jc w:val="both"/>
      </w:pPr>
      <w:r w:rsidRPr="002D18C9">
        <w:t>Исключительных обстоятельств, свидетельствующих о возможности применения ст.64 УК РФ, по делу не имеется.</w:t>
      </w:r>
    </w:p>
    <w:p w:rsidR="00E9460A" w:rsidRPr="002D18C9" w:rsidP="00FD6F4E">
      <w:pPr>
        <w:ind w:firstLine="567"/>
        <w:jc w:val="both"/>
      </w:pPr>
      <w:r w:rsidRPr="002D18C9">
        <w:t>Учитывая изложенные обстоятельства в их совокупности,</w:t>
      </w:r>
      <w:r w:rsidRPr="002D18C9" w:rsidR="005F396C">
        <w:t xml:space="preserve"> при определении вида и меры наказания подсудимому, </w:t>
      </w:r>
      <w:r w:rsidRPr="002D18C9" w:rsidR="005F396C">
        <w:t>суд</w:t>
      </w:r>
      <w:r w:rsidRPr="002D18C9" w:rsidR="005F396C">
        <w:t xml:space="preserve"> приним</w:t>
      </w:r>
      <w:r w:rsidRPr="002D18C9" w:rsidR="009A67BA">
        <w:t>а</w:t>
      </w:r>
      <w:r w:rsidRPr="002D18C9" w:rsidR="005F396C">
        <w:t xml:space="preserve">я во внимание все обстоятельства совершенного преступления </w:t>
      </w:r>
      <w:r w:rsidRPr="002D18C9">
        <w:t xml:space="preserve">приходит к выводу о необходимости назначения подсудимому наказания в виде лишения свободы в размере, определяемом </w:t>
      </w:r>
      <w:r w:rsidRPr="002D18C9" w:rsidR="005A4F11">
        <w:t xml:space="preserve">с учетом положений ч. 5 ст. 62 </w:t>
      </w:r>
      <w:r w:rsidRPr="002D18C9">
        <w:t>УК РФ ч. 6 ст. 226.9 УПК РФ</w:t>
      </w:r>
      <w:r w:rsidRPr="002D18C9" w:rsidR="006C176F">
        <w:t xml:space="preserve"> с лишением права заниматься деятельностью, связанной с управлением транспортными средствами</w:t>
      </w:r>
      <w:r w:rsidRPr="002D18C9">
        <w:t xml:space="preserve">.  </w:t>
      </w:r>
    </w:p>
    <w:p w:rsidR="00E9460A" w:rsidRPr="002D18C9" w:rsidP="00FD6F4E">
      <w:pPr>
        <w:ind w:firstLine="567"/>
        <w:jc w:val="both"/>
      </w:pPr>
      <w:r w:rsidRPr="002D18C9">
        <w:t xml:space="preserve">Назначение другого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</w:t>
      </w:r>
      <w:r w:rsidRPr="002D18C9" w:rsidR="008B7C3C">
        <w:t>а, следовательно,</w:t>
      </w:r>
      <w:r w:rsidRPr="002D18C9">
        <w:t xml:space="preserve"> не достигнет ц</w:t>
      </w:r>
      <w:r w:rsidRPr="002D18C9" w:rsidR="00BC65FE">
        <w:t>е</w:t>
      </w:r>
      <w:r w:rsidRPr="002D18C9">
        <w:t>ли наказания.</w:t>
      </w:r>
    </w:p>
    <w:p w:rsidR="00D3465B" w:rsidRPr="002D18C9" w:rsidP="00FD6F4E">
      <w:pPr>
        <w:ind w:firstLine="567"/>
        <w:jc w:val="both"/>
      </w:pPr>
      <w:r w:rsidRPr="002D18C9">
        <w:t xml:space="preserve">Окончательное дополнительное наказание </w:t>
      </w:r>
      <w:r w:rsidRPr="002D18C9">
        <w:t>Эминову</w:t>
      </w:r>
      <w:r w:rsidRPr="002D18C9">
        <w:t xml:space="preserve"> Р.М. суд полагает необходимым определить по совокупности приговоров, в соответствии с требованиями ч. 4 ст. 69, и ст. 70 УК РФ, путем частичного сложения дополнительного наказания с дополнительным наказанием, назначенным </w:t>
      </w:r>
      <w:r w:rsidRPr="002D18C9">
        <w:t>Эминову</w:t>
      </w:r>
      <w:r w:rsidRPr="002D18C9">
        <w:t xml:space="preserve"> Р.М. приговором мирового судьи судебного участка № 68 </w:t>
      </w:r>
      <w:r w:rsidRPr="002D18C9">
        <w:t>Раздольненского</w:t>
      </w:r>
      <w:r w:rsidRPr="002D18C9">
        <w:t xml:space="preserve"> судебного района Республики Крым от</w:t>
      </w:r>
      <w:r w:rsidRPr="002D18C9" w:rsidR="005546D9">
        <w:rPr>
          <w:b/>
          <w:color w:val="000000"/>
          <w:lang w:eastAsia="zh-CN"/>
        </w:rPr>
        <w:t xml:space="preserve"> </w:t>
      </w:r>
      <w:r w:rsidRPr="002D18C9" w:rsidR="005546D9">
        <w:rPr>
          <w:b/>
          <w:color w:val="000000"/>
          <w:lang w:eastAsia="zh-CN"/>
        </w:rPr>
        <w:t>«данные изъяты»</w:t>
      </w:r>
      <w:r w:rsidRPr="002D18C9">
        <w:t xml:space="preserve"> и не отбытым</w:t>
      </w:r>
      <w:r w:rsidRPr="002D18C9" w:rsidR="008B7C3C">
        <w:t xml:space="preserve"> по состоянию на 27.09.2018 г</w:t>
      </w:r>
      <w:r w:rsidRPr="002D18C9" w:rsidR="008B7C3C">
        <w:t>. (</w:t>
      </w:r>
      <w:r w:rsidRPr="002D18C9" w:rsidR="008B7C3C">
        <w:t>отбытый срок дополнительного наказания составляет 11 месяцев и 17 дней), с учетом того, что в силу ч. 4 ст. 69 УК РФ окончательное дополнительное наказание при частичном или полном сложении наказаний не может превышать максимального срока или размера, предусмотренного для данного вида наказания  Общей частью УК РФ, которое, в соответствии с ч. 2 ст. 47 УК РФ, устанавливается в качестве</w:t>
      </w:r>
      <w:r w:rsidRPr="002D18C9" w:rsidR="008B7C3C">
        <w:t xml:space="preserve"> дополнительного вида наказания на срок от шести месяцев до трех лет.</w:t>
      </w:r>
    </w:p>
    <w:p w:rsidR="00E9460A" w:rsidRPr="002D18C9" w:rsidP="00FD6F4E">
      <w:pPr>
        <w:ind w:firstLine="567"/>
        <w:jc w:val="both"/>
      </w:pPr>
      <w:r w:rsidRPr="002D18C9">
        <w:t xml:space="preserve">Принимая во внимание обстоятельства совершенного преступления, данные о личности подсудимого, мировой судья приходит к выводу о возможности исправления и перевоспитания подсудимого без изоляции от общества, в связи с чем, </w:t>
      </w:r>
      <w:r w:rsidRPr="002D18C9" w:rsidR="003921B6">
        <w:t xml:space="preserve">основное </w:t>
      </w:r>
      <w:r w:rsidRPr="002D18C9">
        <w:t>наказание может быть назначено условно.</w:t>
      </w:r>
    </w:p>
    <w:p w:rsidR="00E9460A" w:rsidRPr="002D18C9" w:rsidP="00FD6F4E">
      <w:pPr>
        <w:ind w:firstLine="567"/>
        <w:jc w:val="both"/>
      </w:pPr>
      <w:r w:rsidRPr="002D18C9">
        <w:t xml:space="preserve">Данное наказание, по мнению </w:t>
      </w:r>
      <w:r w:rsidRPr="002D18C9">
        <w:t>мирового</w:t>
      </w:r>
      <w:r w:rsidRPr="002D18C9">
        <w:t xml:space="preserve"> судьи, в максимальной степени будет соответствовать целям и задачам уголовного наказания, а именно: восстановлению социальной справедливости, а также исправлению осужденного и предупреждению совершения новых преступлений.</w:t>
      </w:r>
    </w:p>
    <w:p w:rsidR="006647CE" w:rsidRPr="002D18C9" w:rsidP="00FD6F4E">
      <w:pPr>
        <w:ind w:firstLine="567"/>
        <w:jc w:val="both"/>
      </w:pPr>
      <w:r w:rsidRPr="002D18C9">
        <w:t xml:space="preserve">При этом мировой судья считает необходимым возложить на </w:t>
      </w:r>
      <w:r w:rsidRPr="002D18C9" w:rsidR="00E041E2">
        <w:t>Эминова</w:t>
      </w:r>
      <w:r w:rsidRPr="002D18C9" w:rsidR="00E041E2">
        <w:t xml:space="preserve"> Р.М.</w:t>
      </w:r>
      <w:r w:rsidRPr="002D18C9">
        <w:t xml:space="preserve"> </w:t>
      </w:r>
      <w:r w:rsidRPr="002D18C9">
        <w:t xml:space="preserve">с учетом возраста, трудоспособности и состояния здоровья, следующие обязанности: являться </w:t>
      </w:r>
      <w:r w:rsidRPr="002D18C9">
        <w:t xml:space="preserve">не реже одного раза в месяц </w:t>
      </w:r>
      <w:r w:rsidRPr="002D18C9">
        <w:t>на регистрацию в специализированный государственный орган, осуществляющий контроль за исправлением осужденного в дни, установленные инспекцией, не менять места своего жительства без уведомления специализированного государственного органа, осуществляющего контроль за исправлением осужденного</w:t>
      </w:r>
      <w:r w:rsidRPr="002D18C9" w:rsidR="00E041E2">
        <w:t>.</w:t>
      </w:r>
    </w:p>
    <w:p w:rsidR="00387E19" w:rsidRPr="002D18C9" w:rsidP="00FD6F4E">
      <w:pPr>
        <w:ind w:firstLine="567"/>
        <w:jc w:val="both"/>
      </w:pPr>
      <w:r w:rsidRPr="002D18C9">
        <w:t>Вещественными доказательствами по делу следует распорядиться в соответствии со ст. 81 УПК РФ.</w:t>
      </w:r>
    </w:p>
    <w:p w:rsidR="00387E19" w:rsidRPr="002D18C9" w:rsidP="00FD6F4E">
      <w:pPr>
        <w:pStyle w:val="BodyText"/>
        <w:widowControl w:val="0"/>
        <w:tabs>
          <w:tab w:val="right" w:pos="9781"/>
        </w:tabs>
        <w:spacing w:after="0"/>
        <w:ind w:right="-2" w:firstLine="567"/>
        <w:jc w:val="both"/>
      </w:pPr>
      <w:r w:rsidRPr="002D18C9">
        <w:rPr>
          <w:shd w:val="clear" w:color="auto" w:fill="FFFFFF"/>
        </w:rPr>
        <w:t>В связи с проведением судебного разбирательства по делу в</w:t>
      </w:r>
      <w:r w:rsidRPr="002D18C9">
        <w:rPr>
          <w:rStyle w:val="apple-converted-space"/>
          <w:shd w:val="clear" w:color="auto" w:fill="FFFFFF"/>
        </w:rPr>
        <w:t> </w:t>
      </w:r>
      <w:r w:rsidRPr="002D18C9">
        <w:rPr>
          <w:rStyle w:val="snippetequal"/>
          <w:bCs/>
          <w:bdr w:val="none" w:sz="0" w:space="0" w:color="auto" w:frame="1"/>
        </w:rPr>
        <w:t>особом порядке</w:t>
      </w:r>
      <w:r w:rsidRPr="002D18C9">
        <w:rPr>
          <w:rStyle w:val="apple-converted-space"/>
          <w:bCs/>
          <w:bdr w:val="none" w:sz="0" w:space="0" w:color="auto" w:frame="1"/>
        </w:rPr>
        <w:t> </w:t>
      </w:r>
      <w:r w:rsidRPr="002D18C9">
        <w:t>по правилам</w:t>
      </w:r>
      <w:r w:rsidRPr="002D18C9">
        <w:t xml:space="preserve"> главы </w:t>
      </w:r>
      <w:r w:rsidRPr="002D18C9">
        <w:rPr>
          <w:rStyle w:val="snippetequal"/>
        </w:rPr>
        <w:t>40</w:t>
      </w:r>
      <w:r w:rsidRPr="002D18C9">
        <w:t xml:space="preserve"> УПК РФ, процессуальные издержки взысканию с </w:t>
      </w:r>
      <w:r w:rsidRPr="002D18C9">
        <w:rPr>
          <w:rStyle w:val="hps"/>
        </w:rPr>
        <w:t>подсудимого</w:t>
      </w:r>
      <w:r w:rsidRPr="002D18C9">
        <w:t xml:space="preserve"> не подлежат.    </w:t>
      </w:r>
    </w:p>
    <w:p w:rsidR="00E9460A" w:rsidRPr="002D18C9" w:rsidP="00FD6F4E">
      <w:pPr>
        <w:pStyle w:val="Style6"/>
        <w:widowControl/>
        <w:tabs>
          <w:tab w:val="left" w:pos="1418"/>
        </w:tabs>
        <w:spacing w:line="240" w:lineRule="auto"/>
        <w:ind w:firstLine="567"/>
      </w:pPr>
      <w:r w:rsidRPr="002D18C9">
        <w:t xml:space="preserve">Руководствуясь </w:t>
      </w:r>
      <w:r w:rsidRPr="002D18C9">
        <w:t>ст.ст</w:t>
      </w:r>
      <w:r w:rsidRPr="002D18C9">
        <w:t xml:space="preserve">. 307-309, 314-317 УПК Российской Федерации, суд  </w:t>
      </w:r>
    </w:p>
    <w:p w:rsidR="00E9460A" w:rsidRPr="002D18C9" w:rsidP="002D18C9">
      <w:pPr>
        <w:pStyle w:val="Style6"/>
        <w:widowControl/>
        <w:tabs>
          <w:tab w:val="left" w:pos="1418"/>
        </w:tabs>
        <w:spacing w:line="240" w:lineRule="auto"/>
        <w:ind w:firstLine="567"/>
        <w:jc w:val="center"/>
        <w:rPr>
          <w:lang w:val="uk-UA"/>
        </w:rPr>
      </w:pPr>
      <w:r w:rsidRPr="002D18C9">
        <w:rPr>
          <w:lang w:val="uk-UA"/>
        </w:rPr>
        <w:t>ПРИГОВОРИЛ:</w:t>
      </w:r>
    </w:p>
    <w:p w:rsidR="00BB5FAA" w:rsidRPr="002D18C9" w:rsidP="00FD6F4E">
      <w:pPr>
        <w:tabs>
          <w:tab w:val="left" w:pos="1418"/>
        </w:tabs>
        <w:ind w:firstLine="567"/>
        <w:jc w:val="both"/>
        <w:rPr>
          <w:spacing w:val="-1"/>
        </w:rPr>
      </w:pPr>
      <w:r w:rsidRPr="002D18C9">
        <w:t>Признать</w:t>
      </w:r>
      <w:r w:rsidRPr="002D18C9">
        <w:rPr>
          <w:lang w:val="uk-UA"/>
        </w:rPr>
        <w:t xml:space="preserve"> </w:t>
      </w:r>
      <w:r w:rsidRPr="002D18C9" w:rsidR="00665143">
        <w:t>Эминова</w:t>
      </w:r>
      <w:r w:rsidRPr="002D18C9" w:rsidR="00665143">
        <w:t xml:space="preserve"> Рената </w:t>
      </w:r>
      <w:r w:rsidRPr="002D18C9" w:rsidR="00665143">
        <w:t>Мансуровича</w:t>
      </w:r>
      <w:r w:rsidRPr="002D18C9">
        <w:t xml:space="preserve"> виновным в совершении преступления, предусмотренного </w:t>
      </w:r>
      <w:r w:rsidRPr="002D18C9">
        <w:t xml:space="preserve">ст. </w:t>
      </w:r>
      <w:r w:rsidRPr="002D18C9" w:rsidR="00665143">
        <w:t>264.1</w:t>
      </w:r>
      <w:r w:rsidRPr="002D18C9">
        <w:t xml:space="preserve"> УК Российской Федерации и назначить ему наказание </w:t>
      </w:r>
      <w:r w:rsidRPr="002D18C9">
        <w:rPr>
          <w:spacing w:val="-1"/>
        </w:rPr>
        <w:t xml:space="preserve">в виде лишения свободы сроком на </w:t>
      </w:r>
      <w:r w:rsidRPr="002D18C9" w:rsidR="006F7B92">
        <w:rPr>
          <w:spacing w:val="-1"/>
        </w:rPr>
        <w:t>8 (</w:t>
      </w:r>
      <w:r w:rsidRPr="002D18C9">
        <w:rPr>
          <w:spacing w:val="-1"/>
        </w:rPr>
        <w:t>восемь</w:t>
      </w:r>
      <w:r w:rsidRPr="002D18C9" w:rsidR="006F7B92">
        <w:rPr>
          <w:spacing w:val="-1"/>
        </w:rPr>
        <w:t>)</w:t>
      </w:r>
      <w:r w:rsidRPr="002D18C9">
        <w:rPr>
          <w:spacing w:val="-1"/>
        </w:rPr>
        <w:t xml:space="preserve"> месяцев</w:t>
      </w:r>
      <w:r w:rsidRPr="002D18C9" w:rsidR="00665143">
        <w:rPr>
          <w:spacing w:val="-1"/>
        </w:rPr>
        <w:t xml:space="preserve"> с лишением права заниматься деятельностью, связанной с управлением транспортными средствами, на срок 2 (два) года 10 (десять) месяцев.</w:t>
      </w:r>
    </w:p>
    <w:p w:rsidR="003014D8" w:rsidRPr="002D18C9" w:rsidP="00FD6F4E">
      <w:pPr>
        <w:pStyle w:val="s1"/>
        <w:ind w:firstLine="567"/>
        <w:rPr>
          <w:rFonts w:ascii="Times New Roman" w:hAnsi="Times New Roman" w:cs="Times New Roman"/>
          <w:sz w:val="24"/>
          <w:szCs w:val="24"/>
        </w:rPr>
      </w:pPr>
      <w:r w:rsidRPr="002D18C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2D18C9" w:rsidR="00665143">
        <w:rPr>
          <w:rFonts w:ascii="Times New Roman" w:hAnsi="Times New Roman" w:cs="Times New Roman"/>
          <w:sz w:val="24"/>
          <w:szCs w:val="24"/>
        </w:rPr>
        <w:t xml:space="preserve">ч. 4 ст. 69, </w:t>
      </w:r>
      <w:r w:rsidRPr="002D18C9">
        <w:rPr>
          <w:rFonts w:ascii="Times New Roman" w:hAnsi="Times New Roman" w:cs="Times New Roman"/>
          <w:sz w:val="24"/>
          <w:szCs w:val="24"/>
        </w:rPr>
        <w:t>ст. 70 УК РФ</w:t>
      </w:r>
      <w:r w:rsidRPr="002D18C9" w:rsidR="00665143">
        <w:rPr>
          <w:rFonts w:ascii="Times New Roman" w:hAnsi="Times New Roman" w:cs="Times New Roman"/>
          <w:sz w:val="24"/>
          <w:szCs w:val="24"/>
        </w:rPr>
        <w:t xml:space="preserve"> к назначенному </w:t>
      </w:r>
      <w:r w:rsidRPr="002D18C9" w:rsidR="00665143">
        <w:rPr>
          <w:rFonts w:ascii="Times New Roman" w:hAnsi="Times New Roman" w:cs="Times New Roman"/>
          <w:sz w:val="24"/>
          <w:szCs w:val="24"/>
        </w:rPr>
        <w:t>Эминову</w:t>
      </w:r>
      <w:r w:rsidRPr="002D18C9" w:rsidR="00665143">
        <w:rPr>
          <w:rFonts w:ascii="Times New Roman" w:hAnsi="Times New Roman" w:cs="Times New Roman"/>
          <w:sz w:val="24"/>
          <w:szCs w:val="24"/>
        </w:rPr>
        <w:t xml:space="preserve"> Ренату </w:t>
      </w:r>
      <w:r w:rsidRPr="002D18C9" w:rsidR="00665143">
        <w:rPr>
          <w:rFonts w:ascii="Times New Roman" w:hAnsi="Times New Roman" w:cs="Times New Roman"/>
          <w:sz w:val="24"/>
          <w:szCs w:val="24"/>
        </w:rPr>
        <w:t>Мансуровичу</w:t>
      </w:r>
      <w:r w:rsidRPr="002D18C9">
        <w:rPr>
          <w:rFonts w:ascii="Times New Roman" w:hAnsi="Times New Roman" w:cs="Times New Roman"/>
          <w:sz w:val="24"/>
          <w:szCs w:val="24"/>
        </w:rPr>
        <w:t xml:space="preserve"> наказанию частично присоединить не отбытую часть дополнительного наказания в виде лишения права заниматься деятельностью, связанной с управлени</w:t>
      </w:r>
      <w:r w:rsidRPr="002D18C9" w:rsidR="003101CE">
        <w:rPr>
          <w:rFonts w:ascii="Times New Roman" w:hAnsi="Times New Roman" w:cs="Times New Roman"/>
          <w:sz w:val="24"/>
          <w:szCs w:val="24"/>
        </w:rPr>
        <w:t>е</w:t>
      </w:r>
      <w:r w:rsidRPr="002D18C9">
        <w:rPr>
          <w:rFonts w:ascii="Times New Roman" w:hAnsi="Times New Roman" w:cs="Times New Roman"/>
          <w:sz w:val="24"/>
          <w:szCs w:val="24"/>
        </w:rPr>
        <w:t xml:space="preserve">м транспортными средствами, по приговору мирового судьи судебного участка № 68 </w:t>
      </w:r>
      <w:r w:rsidRPr="002D18C9">
        <w:rPr>
          <w:rFonts w:ascii="Times New Roman" w:hAnsi="Times New Roman" w:cs="Times New Roman"/>
          <w:sz w:val="24"/>
          <w:szCs w:val="24"/>
        </w:rPr>
        <w:t>Раздольненского</w:t>
      </w:r>
      <w:r w:rsidRPr="002D18C9">
        <w:rPr>
          <w:rFonts w:ascii="Times New Roman" w:hAnsi="Times New Roman" w:cs="Times New Roman"/>
          <w:sz w:val="24"/>
          <w:szCs w:val="24"/>
        </w:rPr>
        <w:t xml:space="preserve"> судебного </w:t>
      </w:r>
      <w:r w:rsidRPr="002D18C9">
        <w:rPr>
          <w:rFonts w:ascii="Times New Roman" w:hAnsi="Times New Roman" w:cs="Times New Roman"/>
          <w:sz w:val="24"/>
          <w:szCs w:val="24"/>
        </w:rPr>
        <w:t>района (</w:t>
      </w:r>
      <w:r w:rsidRPr="002D18C9">
        <w:rPr>
          <w:rFonts w:ascii="Times New Roman" w:hAnsi="Times New Roman" w:cs="Times New Roman"/>
          <w:sz w:val="24"/>
          <w:szCs w:val="24"/>
        </w:rPr>
        <w:t>Раздольненский</w:t>
      </w:r>
      <w:r w:rsidRPr="002D18C9">
        <w:rPr>
          <w:rFonts w:ascii="Times New Roman" w:hAnsi="Times New Roman" w:cs="Times New Roman"/>
          <w:sz w:val="24"/>
          <w:szCs w:val="24"/>
        </w:rPr>
        <w:t xml:space="preserve"> муниципальный район) Республики Крым</w:t>
      </w:r>
      <w:r w:rsidRPr="002D18C9" w:rsidR="005546D9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2D18C9" w:rsidR="005546D9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«данные изъяты»</w:t>
      </w:r>
      <w:r w:rsidRPr="002D18C9">
        <w:rPr>
          <w:rFonts w:ascii="Times New Roman" w:hAnsi="Times New Roman" w:cs="Times New Roman"/>
          <w:sz w:val="24"/>
          <w:szCs w:val="24"/>
        </w:rPr>
        <w:t xml:space="preserve"> и окончательно назначить </w:t>
      </w:r>
      <w:r w:rsidRPr="002D18C9">
        <w:rPr>
          <w:rFonts w:ascii="Times New Roman" w:hAnsi="Times New Roman" w:cs="Times New Roman"/>
          <w:sz w:val="24"/>
          <w:szCs w:val="24"/>
        </w:rPr>
        <w:t>Эминову</w:t>
      </w:r>
      <w:r w:rsidRPr="002D18C9">
        <w:rPr>
          <w:rFonts w:ascii="Times New Roman" w:hAnsi="Times New Roman" w:cs="Times New Roman"/>
          <w:sz w:val="24"/>
          <w:szCs w:val="24"/>
        </w:rPr>
        <w:t xml:space="preserve"> Ренату </w:t>
      </w:r>
      <w:r w:rsidRPr="002D18C9">
        <w:rPr>
          <w:rFonts w:ascii="Times New Roman" w:hAnsi="Times New Roman" w:cs="Times New Roman"/>
          <w:sz w:val="24"/>
          <w:szCs w:val="24"/>
        </w:rPr>
        <w:t>Мансуровичу</w:t>
      </w:r>
      <w:r w:rsidRPr="002D18C9">
        <w:rPr>
          <w:rFonts w:ascii="Times New Roman" w:hAnsi="Times New Roman" w:cs="Times New Roman"/>
          <w:sz w:val="24"/>
          <w:szCs w:val="24"/>
        </w:rPr>
        <w:t xml:space="preserve"> наказ</w:t>
      </w:r>
      <w:r w:rsidRPr="002D18C9" w:rsidR="003101CE">
        <w:rPr>
          <w:rFonts w:ascii="Times New Roman" w:hAnsi="Times New Roman" w:cs="Times New Roman"/>
          <w:sz w:val="24"/>
          <w:szCs w:val="24"/>
        </w:rPr>
        <w:t>а</w:t>
      </w:r>
      <w:r w:rsidRPr="002D18C9">
        <w:rPr>
          <w:rFonts w:ascii="Times New Roman" w:hAnsi="Times New Roman" w:cs="Times New Roman"/>
          <w:sz w:val="24"/>
          <w:szCs w:val="24"/>
        </w:rPr>
        <w:t>ние по совокупности</w:t>
      </w:r>
      <w:r w:rsidRPr="002D18C9">
        <w:rPr>
          <w:rFonts w:ascii="Times New Roman" w:hAnsi="Times New Roman" w:cs="Times New Roman"/>
          <w:sz w:val="24"/>
          <w:szCs w:val="24"/>
        </w:rPr>
        <w:t xml:space="preserve"> приговоров в виде лишения свободы на срок 8 (восемь) месяцев с лишением права заниматься деятельностью, связанной с управлением транспортными средствами, на срок 3 (три) года.</w:t>
      </w:r>
    </w:p>
    <w:p w:rsidR="00E9460A" w:rsidRPr="002D18C9" w:rsidP="00FD6F4E">
      <w:pPr>
        <w:pStyle w:val="NormalWeb"/>
        <w:spacing w:before="0" w:beforeAutospacing="0" w:after="0" w:afterAutospacing="0"/>
        <w:ind w:firstLine="567"/>
        <w:jc w:val="both"/>
      </w:pPr>
      <w:r w:rsidRPr="002D18C9">
        <w:t xml:space="preserve">Согласно ст. 73 УК Российской Федерации назначенное основное наказание считать условным с испытательным сроком на </w:t>
      </w:r>
      <w:r w:rsidRPr="002D18C9" w:rsidR="003014D8">
        <w:t>8 (восемь) месяцев</w:t>
      </w:r>
      <w:r w:rsidRPr="002D18C9">
        <w:t>.</w:t>
      </w:r>
    </w:p>
    <w:p w:rsidR="003014D8" w:rsidRPr="002D18C9" w:rsidP="00FD6F4E">
      <w:pPr>
        <w:ind w:right="-5" w:firstLine="567"/>
        <w:jc w:val="both"/>
        <w:rPr>
          <w:spacing w:val="-1"/>
        </w:rPr>
      </w:pPr>
      <w:r w:rsidRPr="002D18C9">
        <w:rPr>
          <w:spacing w:val="-1"/>
        </w:rPr>
        <w:t xml:space="preserve">Обязать </w:t>
      </w:r>
      <w:r w:rsidRPr="002D18C9">
        <w:t>Эминова</w:t>
      </w:r>
      <w:r w:rsidRPr="002D18C9">
        <w:t xml:space="preserve"> Р.М</w:t>
      </w:r>
      <w:r w:rsidRPr="002D18C9">
        <w:t>. в</w:t>
      </w:r>
      <w:r w:rsidRPr="002D18C9">
        <w:rPr>
          <w:spacing w:val="-1"/>
        </w:rPr>
        <w:t xml:space="preserve"> период испытательного срока не реже одного раза в месяц являться для регистрации в специализированный государственный орган, осуществляющий </w:t>
      </w:r>
      <w:r w:rsidRPr="002D18C9">
        <w:rPr>
          <w:spacing w:val="-1"/>
        </w:rPr>
        <w:t>контроль за</w:t>
      </w:r>
      <w:r w:rsidRPr="002D18C9">
        <w:rPr>
          <w:spacing w:val="-1"/>
        </w:rPr>
        <w:t xml:space="preserve"> поведением условно осужденных, ведающий исполнением наказаний, по месту своего жительства, в дни и часы, определенные указанным органом; не менять своего места жительства без предварительного уведомления специализированного государственного органа осуществляющего </w:t>
      </w:r>
      <w:r w:rsidRPr="002D18C9">
        <w:rPr>
          <w:spacing w:val="-1"/>
        </w:rPr>
        <w:t>контроль за</w:t>
      </w:r>
      <w:r w:rsidRPr="002D18C9">
        <w:rPr>
          <w:spacing w:val="-1"/>
        </w:rPr>
        <w:t xml:space="preserve"> поведением условно осужденных, ведающего испол</w:t>
      </w:r>
      <w:r w:rsidRPr="002D18C9">
        <w:rPr>
          <w:spacing w:val="-1"/>
        </w:rPr>
        <w:t>нением наказаний.</w:t>
      </w:r>
    </w:p>
    <w:p w:rsidR="00C57A9C" w:rsidRPr="002D18C9" w:rsidP="00FD6F4E">
      <w:pPr>
        <w:ind w:right="-5" w:firstLine="567"/>
        <w:jc w:val="both"/>
        <w:rPr>
          <w:spacing w:val="-1"/>
        </w:rPr>
      </w:pPr>
      <w:r w:rsidRPr="002D18C9">
        <w:t xml:space="preserve">Обязанность наблюдения за осужденным возложить на специализированный государственный орган, осуществляющий надзор за отбыванием осужденными наказания по месту его жительства. </w:t>
      </w:r>
    </w:p>
    <w:p w:rsidR="00E9460A" w:rsidRPr="002D18C9" w:rsidP="00FD6F4E">
      <w:pPr>
        <w:shd w:val="clear" w:color="auto" w:fill="FFFFFF"/>
        <w:ind w:firstLine="567"/>
        <w:jc w:val="both"/>
        <w:rPr>
          <w:spacing w:val="-1"/>
        </w:rPr>
      </w:pPr>
      <w:r w:rsidRPr="002D18C9">
        <w:rPr>
          <w:spacing w:val="-1"/>
        </w:rPr>
        <w:t>Начало испытательного срока исчислять с момента вступления приговора суда в законную силу.</w:t>
      </w:r>
    </w:p>
    <w:p w:rsidR="00E9460A" w:rsidRPr="002D18C9" w:rsidP="00FD6F4E">
      <w:pPr>
        <w:shd w:val="clear" w:color="auto" w:fill="FFFFFF"/>
        <w:ind w:firstLine="567"/>
        <w:jc w:val="both"/>
        <w:rPr>
          <w:spacing w:val="-1"/>
        </w:rPr>
      </w:pPr>
      <w:r w:rsidRPr="002D18C9">
        <w:rPr>
          <w:spacing w:val="-1"/>
        </w:rPr>
        <w:t>Зачесть в испытательный срок время, прошедшее со дня провозглашения приговора.</w:t>
      </w:r>
    </w:p>
    <w:p w:rsidR="00E9460A" w:rsidRPr="002D18C9" w:rsidP="00FD6F4E">
      <w:pPr>
        <w:ind w:firstLine="567"/>
        <w:jc w:val="both"/>
      </w:pPr>
      <w:r w:rsidRPr="002D18C9">
        <w:t xml:space="preserve">Меру пресечения </w:t>
      </w:r>
      <w:r w:rsidRPr="002D18C9" w:rsidR="00DD3230">
        <w:t>Эминову</w:t>
      </w:r>
      <w:r w:rsidRPr="002D18C9" w:rsidR="00DD3230">
        <w:t xml:space="preserve"> Ренату </w:t>
      </w:r>
      <w:r w:rsidRPr="002D18C9" w:rsidR="00DD3230">
        <w:t>Мансуровичу</w:t>
      </w:r>
      <w:r w:rsidRPr="002D18C9" w:rsidR="00DD3230">
        <w:t xml:space="preserve"> - </w:t>
      </w:r>
      <w:r w:rsidRPr="002D18C9">
        <w:t xml:space="preserve">подписку о невыезде и надлежащем поведении </w:t>
      </w:r>
      <w:r w:rsidRPr="002D18C9" w:rsidR="00DD3230">
        <w:t>отменить по вступлении приговора в законную силу</w:t>
      </w:r>
      <w:r w:rsidRPr="002D18C9">
        <w:t>.</w:t>
      </w:r>
    </w:p>
    <w:p w:rsidR="007C7932" w:rsidRPr="002D18C9" w:rsidP="007C7932">
      <w:pPr>
        <w:pStyle w:val="BodyTextIndent"/>
        <w:tabs>
          <w:tab w:val="left" w:pos="1418"/>
        </w:tabs>
        <w:spacing w:after="0"/>
        <w:ind w:left="0" w:firstLine="567"/>
        <w:jc w:val="both"/>
        <w:rPr>
          <w:lang w:val="ru-RU" w:eastAsia="ru-RU"/>
        </w:rPr>
      </w:pPr>
      <w:r w:rsidRPr="002D18C9">
        <w:rPr>
          <w:lang w:val="ru-RU" w:eastAsia="ru-RU"/>
        </w:rPr>
        <w:t>Вещественные доказательства:</w:t>
      </w:r>
      <w:r w:rsidRPr="002D18C9" w:rsidR="005546D9">
        <w:rPr>
          <w:b/>
          <w:color w:val="000000"/>
          <w:lang w:eastAsia="zh-CN"/>
        </w:rPr>
        <w:t xml:space="preserve"> </w:t>
      </w:r>
      <w:r w:rsidRPr="002D18C9" w:rsidR="005546D9">
        <w:rPr>
          <w:b/>
          <w:color w:val="000000"/>
          <w:lang w:eastAsia="zh-CN"/>
        </w:rPr>
        <w:t>«данные изъяты»</w:t>
      </w:r>
      <w:r w:rsidRPr="002D18C9">
        <w:rPr>
          <w:lang w:val="ru-RU" w:eastAsia="ru-RU"/>
        </w:rPr>
        <w:t>, находящиеся при материалах уголовного дела - хранить при материалах уголовного дела (</w:t>
      </w:r>
      <w:r w:rsidRPr="002D18C9">
        <w:rPr>
          <w:lang w:val="ru-RU" w:eastAsia="ru-RU"/>
        </w:rPr>
        <w:t>л.д</w:t>
      </w:r>
      <w:r w:rsidRPr="002D18C9">
        <w:rPr>
          <w:lang w:val="ru-RU" w:eastAsia="ru-RU"/>
        </w:rPr>
        <w:t>. 15-17).</w:t>
      </w:r>
    </w:p>
    <w:p w:rsidR="00E9460A" w:rsidRPr="002D18C9" w:rsidP="00FD6F4E">
      <w:pPr>
        <w:tabs>
          <w:tab w:val="left" w:pos="1418"/>
        </w:tabs>
        <w:ind w:firstLine="567"/>
        <w:jc w:val="both"/>
      </w:pPr>
      <w:r w:rsidRPr="002D18C9">
        <w:t>Вещественн</w:t>
      </w:r>
      <w:r w:rsidRPr="002D18C9" w:rsidR="0050691C">
        <w:t>о</w:t>
      </w:r>
      <w:r w:rsidRPr="002D18C9">
        <w:t>е доказательств</w:t>
      </w:r>
      <w:r w:rsidRPr="002D18C9" w:rsidR="0050691C">
        <w:t xml:space="preserve">о </w:t>
      </w:r>
      <w:r w:rsidRPr="002D18C9" w:rsidR="007C7932">
        <w:t xml:space="preserve">транспортное средство автомобиль марки </w:t>
      </w:r>
      <w:r w:rsidRPr="002D18C9" w:rsidR="005546D9">
        <w:rPr>
          <w:b/>
          <w:color w:val="000000"/>
          <w:lang w:eastAsia="zh-CN"/>
        </w:rPr>
        <w:t>«данные изъяты»</w:t>
      </w:r>
      <w:r w:rsidRPr="002D18C9" w:rsidR="005546D9">
        <w:rPr>
          <w:color w:val="000000"/>
          <w:lang w:eastAsia="zh-CN"/>
        </w:rPr>
        <w:t xml:space="preserve"> </w:t>
      </w:r>
      <w:r w:rsidRPr="002D18C9" w:rsidR="007C7932">
        <w:t xml:space="preserve">находящееся у владельца </w:t>
      </w:r>
      <w:r w:rsidRPr="002D18C9" w:rsidR="007C7932">
        <w:t>Эминова</w:t>
      </w:r>
      <w:r w:rsidRPr="002D18C9" w:rsidR="007C7932">
        <w:t xml:space="preserve"> Р.М., оставить последнему</w:t>
      </w:r>
      <w:r w:rsidRPr="002D18C9" w:rsidR="0050691C">
        <w:t xml:space="preserve"> по принадлежности</w:t>
      </w:r>
      <w:r w:rsidRPr="002D18C9" w:rsidR="007C7932">
        <w:t xml:space="preserve"> (</w:t>
      </w:r>
      <w:r w:rsidRPr="002D18C9" w:rsidR="007C7932">
        <w:t>л.д</w:t>
      </w:r>
      <w:r w:rsidRPr="002D18C9" w:rsidR="007C7932">
        <w:t>. 20, 21)</w:t>
      </w:r>
      <w:r w:rsidRPr="002D18C9" w:rsidR="0050691C">
        <w:t>.</w:t>
      </w:r>
    </w:p>
    <w:p w:rsidR="00E9460A" w:rsidRPr="002D18C9" w:rsidP="00FD6F4E">
      <w:pPr>
        <w:ind w:firstLine="567"/>
        <w:jc w:val="both"/>
      </w:pPr>
      <w:r w:rsidRPr="002D18C9">
        <w:t xml:space="preserve"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 41 Евпаторийского судебного района (городской округ Евпатория), с соблюдением требований, предусмотренных ст. 317 УПК Российской Федерации. </w:t>
      </w:r>
    </w:p>
    <w:p w:rsidR="00E9460A" w:rsidRPr="002D18C9" w:rsidP="00E9460A">
      <w:pPr>
        <w:jc w:val="both"/>
      </w:pPr>
    </w:p>
    <w:p w:rsidR="005546D9" w:rsidRPr="002D18C9" w:rsidP="005546D9">
      <w:pPr>
        <w:ind w:right="-185" w:firstLine="709"/>
        <w:jc w:val="both"/>
        <w:rPr>
          <w:b/>
          <w:color w:val="000000"/>
        </w:rPr>
      </w:pPr>
      <w:r w:rsidRPr="002D18C9">
        <w:t xml:space="preserve">         </w:t>
      </w:r>
      <w:r w:rsidRPr="002D18C9">
        <w:rPr>
          <w:b/>
          <w:color w:val="000000"/>
        </w:rPr>
        <w:t xml:space="preserve">Мировой судья </w:t>
      </w:r>
      <w:r w:rsidRPr="002D18C9">
        <w:rPr>
          <w:b/>
          <w:color w:val="000000"/>
        </w:rPr>
        <w:tab/>
      </w:r>
      <w:r w:rsidRPr="002D18C9">
        <w:rPr>
          <w:b/>
          <w:color w:val="000000"/>
        </w:rPr>
        <w:tab/>
        <w:t>/подпись/</w:t>
      </w:r>
      <w:r w:rsidRPr="002D18C9">
        <w:rPr>
          <w:b/>
          <w:color w:val="000000"/>
        </w:rPr>
        <w:tab/>
      </w:r>
      <w:r w:rsidRPr="002D18C9">
        <w:rPr>
          <w:b/>
          <w:color w:val="000000"/>
        </w:rPr>
        <w:tab/>
      </w:r>
      <w:r w:rsidRPr="002D18C9">
        <w:rPr>
          <w:b/>
          <w:color w:val="000000"/>
        </w:rPr>
        <w:tab/>
      </w:r>
      <w:r w:rsidRPr="002D18C9">
        <w:rPr>
          <w:b/>
          <w:color w:val="000000"/>
        </w:rPr>
        <w:tab/>
        <w:t xml:space="preserve">Е.Г. </w:t>
      </w:r>
      <w:r w:rsidRPr="002D18C9">
        <w:rPr>
          <w:b/>
          <w:color w:val="000000"/>
        </w:rPr>
        <w:t>Кунцова</w:t>
      </w:r>
    </w:p>
    <w:p w:rsidR="00E9460A" w:rsidRPr="002D18C9" w:rsidP="00E9460A">
      <w:pPr>
        <w:tabs>
          <w:tab w:val="left" w:pos="2339"/>
        </w:tabs>
        <w:rPr>
          <w:lang w:val="uk-UA"/>
        </w:rPr>
      </w:pPr>
      <w:r w:rsidRPr="002D18C9">
        <w:rPr>
          <w:lang w:val="uk-UA"/>
        </w:rPr>
        <w:tab/>
      </w:r>
    </w:p>
    <w:p w:rsidR="00E9460A" w:rsidRPr="002D18C9" w:rsidP="00E9460A">
      <w:pPr>
        <w:tabs>
          <w:tab w:val="left" w:pos="2339"/>
        </w:tabs>
        <w:rPr>
          <w:lang w:val="uk-UA"/>
        </w:rPr>
      </w:pPr>
    </w:p>
    <w:p w:rsidR="00E9460A" w:rsidRPr="002D18C9" w:rsidP="00E9460A">
      <w:pPr>
        <w:ind w:right="-81"/>
        <w:jc w:val="both"/>
        <w:rPr>
          <w:lang w:val="uk-UA"/>
        </w:rPr>
      </w:pPr>
    </w:p>
    <w:p w:rsidR="00B7595C" w:rsidRPr="002D18C9"/>
    <w:sectPr w:rsidSect="002D18C9">
      <w:pgSz w:w="11906" w:h="16838"/>
      <w:pgMar w:top="284" w:right="737" w:bottom="142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10"/>
    <w:rsid w:val="00052078"/>
    <w:rsid w:val="00062FF0"/>
    <w:rsid w:val="0006753F"/>
    <w:rsid w:val="000B531C"/>
    <w:rsid w:val="00182916"/>
    <w:rsid w:val="00194EDC"/>
    <w:rsid w:val="00202863"/>
    <w:rsid w:val="00243983"/>
    <w:rsid w:val="0025219C"/>
    <w:rsid w:val="00264119"/>
    <w:rsid w:val="00284C17"/>
    <w:rsid w:val="002D18C9"/>
    <w:rsid w:val="003014D8"/>
    <w:rsid w:val="003021D8"/>
    <w:rsid w:val="003101CE"/>
    <w:rsid w:val="0032297E"/>
    <w:rsid w:val="00342871"/>
    <w:rsid w:val="003614DA"/>
    <w:rsid w:val="00387E19"/>
    <w:rsid w:val="003921B6"/>
    <w:rsid w:val="003B34CC"/>
    <w:rsid w:val="003C4FAD"/>
    <w:rsid w:val="003D1D04"/>
    <w:rsid w:val="003E4FFE"/>
    <w:rsid w:val="003E7C21"/>
    <w:rsid w:val="004B44EC"/>
    <w:rsid w:val="004D6ABA"/>
    <w:rsid w:val="0050691C"/>
    <w:rsid w:val="005337F4"/>
    <w:rsid w:val="005546D9"/>
    <w:rsid w:val="00583550"/>
    <w:rsid w:val="005967A7"/>
    <w:rsid w:val="005A4F11"/>
    <w:rsid w:val="005B4E6D"/>
    <w:rsid w:val="005F396C"/>
    <w:rsid w:val="006647CE"/>
    <w:rsid w:val="00665143"/>
    <w:rsid w:val="0067171D"/>
    <w:rsid w:val="006B73F1"/>
    <w:rsid w:val="006C176F"/>
    <w:rsid w:val="006F7B92"/>
    <w:rsid w:val="007004D9"/>
    <w:rsid w:val="00710939"/>
    <w:rsid w:val="00730BC1"/>
    <w:rsid w:val="007C7932"/>
    <w:rsid w:val="00874EEB"/>
    <w:rsid w:val="00895B10"/>
    <w:rsid w:val="008B11A5"/>
    <w:rsid w:val="008B7C3C"/>
    <w:rsid w:val="008F5967"/>
    <w:rsid w:val="00930A76"/>
    <w:rsid w:val="00976791"/>
    <w:rsid w:val="00976DDB"/>
    <w:rsid w:val="00982E1F"/>
    <w:rsid w:val="00987A26"/>
    <w:rsid w:val="009A67BA"/>
    <w:rsid w:val="009D0164"/>
    <w:rsid w:val="009D643E"/>
    <w:rsid w:val="00A43376"/>
    <w:rsid w:val="00A53C27"/>
    <w:rsid w:val="00A96433"/>
    <w:rsid w:val="00AD0885"/>
    <w:rsid w:val="00AD5018"/>
    <w:rsid w:val="00AE3687"/>
    <w:rsid w:val="00AF293C"/>
    <w:rsid w:val="00B40786"/>
    <w:rsid w:val="00B41E9B"/>
    <w:rsid w:val="00B50D78"/>
    <w:rsid w:val="00B5241A"/>
    <w:rsid w:val="00B725E0"/>
    <w:rsid w:val="00B7595C"/>
    <w:rsid w:val="00BA2CAA"/>
    <w:rsid w:val="00BB547E"/>
    <w:rsid w:val="00BB5FAA"/>
    <w:rsid w:val="00BC65FE"/>
    <w:rsid w:val="00BD0D44"/>
    <w:rsid w:val="00C06031"/>
    <w:rsid w:val="00C13CBB"/>
    <w:rsid w:val="00C20A7C"/>
    <w:rsid w:val="00C57A9C"/>
    <w:rsid w:val="00C74B59"/>
    <w:rsid w:val="00C95C97"/>
    <w:rsid w:val="00CC27A9"/>
    <w:rsid w:val="00CE0AED"/>
    <w:rsid w:val="00D3121C"/>
    <w:rsid w:val="00D3465B"/>
    <w:rsid w:val="00D60CE3"/>
    <w:rsid w:val="00D9788D"/>
    <w:rsid w:val="00DB53B4"/>
    <w:rsid w:val="00DD3230"/>
    <w:rsid w:val="00E041E2"/>
    <w:rsid w:val="00E464A5"/>
    <w:rsid w:val="00E65E14"/>
    <w:rsid w:val="00E9460A"/>
    <w:rsid w:val="00EC4130"/>
    <w:rsid w:val="00F00E1D"/>
    <w:rsid w:val="00F47165"/>
    <w:rsid w:val="00F612BA"/>
    <w:rsid w:val="00FB0004"/>
    <w:rsid w:val="00FB179C"/>
    <w:rsid w:val="00FD6F4E"/>
    <w:rsid w:val="00FF16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9460A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unhideWhenUsed/>
    <w:rsid w:val="00E9460A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E946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6">
    <w:name w:val="Style6"/>
    <w:basedOn w:val="Normal"/>
    <w:uiPriority w:val="99"/>
    <w:rsid w:val="00E9460A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4">
    <w:name w:val="Основной текст (4)"/>
    <w:link w:val="41"/>
    <w:locked/>
    <w:rsid w:val="00E9460A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E9460A"/>
    <w:pPr>
      <w:shd w:val="clear" w:color="auto" w:fill="FFFFFF"/>
      <w:spacing w:line="250" w:lineRule="exact"/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1">
    <w:name w:val="Font Style11"/>
    <w:uiPriority w:val="99"/>
    <w:rsid w:val="00E9460A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E9460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460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uiPriority w:val="99"/>
    <w:rsid w:val="00BB5FAA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ConsNonformat">
    <w:name w:val="ConsNonformat Знак"/>
    <w:link w:val="ConsNonformat0"/>
    <w:locked/>
    <w:rsid w:val="00C13CBB"/>
    <w:rPr>
      <w:rFonts w:ascii="Courier New" w:hAnsi="Courier New"/>
      <w:lang w:eastAsia="ru-RU"/>
    </w:rPr>
  </w:style>
  <w:style w:type="paragraph" w:customStyle="1" w:styleId="ConsNonformat0">
    <w:name w:val="ConsNonformat"/>
    <w:link w:val="ConsNonformat"/>
    <w:rsid w:val="00C13CBB"/>
    <w:pPr>
      <w:widowControl w:val="0"/>
      <w:autoSpaceDE w:val="0"/>
      <w:autoSpaceDN w:val="0"/>
      <w:spacing w:after="0" w:line="240" w:lineRule="auto"/>
    </w:pPr>
    <w:rPr>
      <w:rFonts w:ascii="Courier New" w:hAnsi="Courier New"/>
      <w:lang w:eastAsia="ru-RU"/>
    </w:rPr>
  </w:style>
  <w:style w:type="character" w:customStyle="1" w:styleId="hps">
    <w:name w:val="hps"/>
    <w:rsid w:val="00F00E1D"/>
  </w:style>
  <w:style w:type="character" w:customStyle="1" w:styleId="snippetequal">
    <w:name w:val="snippet_equal"/>
    <w:rsid w:val="00F00E1D"/>
  </w:style>
  <w:style w:type="character" w:styleId="Hyperlink">
    <w:name w:val="Hyperlink"/>
    <w:uiPriority w:val="99"/>
    <w:unhideWhenUsed/>
    <w:rsid w:val="00F00E1D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387E1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87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87E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