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1047" w:rsidRPr="006317A9" w:rsidP="009709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047" w:rsidRPr="006317A9" w:rsidP="009709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91 </w:t>
      </w:r>
      <w:r w:rsidRPr="006317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>0043-01-202</w:t>
      </w:r>
      <w:r w:rsidRPr="006317A9" w:rsidR="009833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Pr="006317A9" w:rsidR="009833C8">
        <w:rPr>
          <w:rFonts w:ascii="Times New Roman" w:eastAsia="Times New Roman" w:hAnsi="Times New Roman" w:cs="Times New Roman"/>
          <w:sz w:val="28"/>
          <w:szCs w:val="28"/>
          <w:lang w:eastAsia="ru-RU"/>
        </w:rPr>
        <w:t>2433</w: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>-0</w:t>
      </w:r>
      <w:r w:rsidRPr="006317A9" w:rsidR="009833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C46602" w:rsidRPr="006317A9" w:rsidP="009709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</w:t>
      </w:r>
      <w:r w:rsidRPr="006317A9" w:rsidR="00A24C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6317A9" w:rsidR="00A24CE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6317A9" w:rsidR="009833C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6317A9" w:rsidR="00A24CE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17A9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6317A9" w:rsid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17A9" w:rsidR="009833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46602" w:rsidRPr="006317A9" w:rsidP="009709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602" w:rsidRPr="006317A9" w:rsidP="0097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63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Г О В О Р</w:t>
      </w:r>
    </w:p>
    <w:p w:rsidR="00C46602" w:rsidRPr="006317A9" w:rsidP="0097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ИМЕНЕМ   РОССИЙСКОЙ   ФЕДЕРАЦИИ</w:t>
      </w:r>
    </w:p>
    <w:p w:rsidR="00C46602" w:rsidRPr="006317A9" w:rsidP="009709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602" w:rsidRPr="006317A9" w:rsidP="0097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317A9" w:rsidR="009833C8">
        <w:rPr>
          <w:rFonts w:ascii="Times New Roman" w:eastAsia="Times New Roman" w:hAnsi="Times New Roman" w:cs="Times New Roman"/>
          <w:sz w:val="28"/>
          <w:szCs w:val="28"/>
          <w:lang w:eastAsia="ru-RU"/>
        </w:rPr>
        <w:t>28 октября</w:t>
      </w:r>
      <w:r w:rsidRPr="006317A9" w:rsidR="00983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6317A9" w:rsidR="001B20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17A9" w:rsidR="009833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</w:t>
      </w:r>
      <w:r w:rsidRPr="006317A9" w:rsidR="0082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6317A9" w:rsidR="008206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  <w:r w:rsidRPr="006317A9" w:rsidR="0082065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Горького,10/29</w:t>
      </w:r>
    </w:p>
    <w:p w:rsidR="00C46602" w:rsidRPr="006317A9" w:rsidP="00970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43 Евпаторийского судебного района (городской округ Евпатория)</w:t>
      </w:r>
      <w:r w:rsidRPr="006317A9" w:rsidR="009944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17A9" w:rsidR="009833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Дахневич</w: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Е.Д.</w:t>
      </w:r>
      <w:r w:rsidRPr="006317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C46602" w:rsidRPr="006317A9" w:rsidP="0097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6317A9" w:rsidR="009833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с/з</w:t>
      </w:r>
      <w:r w:rsidRPr="006317A9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7A9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17A9" w:rsidR="009833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17A9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17A9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17A9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17A9" w:rsidR="009833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17A9" w:rsidR="009833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Балюк</w:t>
      </w:r>
      <w:r w:rsidRPr="006317A9" w:rsidR="0098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  <w:r w:rsidRPr="006317A9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57E23" w:rsidRPr="006317A9" w:rsidP="0097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 –</w:t>
      </w:r>
      <w:r w:rsidRPr="006317A9" w:rsidR="009833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Ефремовой-</w:t>
      </w:r>
      <w:r w:rsidRPr="006317A9" w:rsidR="009833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Качуровской</w:t>
      </w:r>
      <w:r w:rsidRPr="006317A9" w:rsidR="0098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66B6B" w:rsidRPr="006317A9" w:rsidP="00666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17A9" w:rsidR="009833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Коржа К.О.</w: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46602" w:rsidRPr="006317A9" w:rsidP="00970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1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защитника – </w:t>
      </w:r>
      <w:r w:rsidRPr="006317A9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317A9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317A9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317A9" w:rsidR="0037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317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адвоката </w:t>
      </w:r>
      <w:r w:rsidRPr="006317A9" w:rsidR="00994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317A9" w:rsidR="00983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Билея</w:t>
      </w:r>
      <w:r w:rsidRPr="006317A9" w:rsidR="00983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П.В.</w:t>
      </w:r>
      <w:r w:rsidRPr="006317A9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C46602" w:rsidRPr="006317A9" w:rsidP="00666B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  <w:r w:rsidRPr="006317A9" w:rsidR="00ED2B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1F5A" w:rsidRPr="006317A9" w:rsidP="00331FA0">
      <w:pPr>
        <w:pStyle w:val="PlainTex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317A9">
        <w:rPr>
          <w:rFonts w:ascii="Times New Roman" w:hAnsi="Times New Roman"/>
          <w:sz w:val="28"/>
          <w:szCs w:val="28"/>
        </w:rPr>
        <w:t xml:space="preserve">Коржа Константина Олеговича, </w:t>
      </w:r>
      <w:r w:rsidR="00BD1FDD">
        <w:rPr>
          <w:sz w:val="28"/>
          <w:szCs w:val="28"/>
        </w:rPr>
        <w:t>***</w:t>
      </w:r>
      <w:r w:rsidRPr="006317A9" w:rsidR="00D11047">
        <w:rPr>
          <w:rFonts w:ascii="Times New Roman" w:hAnsi="Times New Roman"/>
          <w:sz w:val="28"/>
          <w:szCs w:val="28"/>
        </w:rPr>
        <w:t xml:space="preserve">, </w:t>
      </w:r>
    </w:p>
    <w:p w:rsidR="00ED2BC6" w:rsidRPr="006317A9" w:rsidP="000D2DC8">
      <w:pPr>
        <w:pStyle w:val="PlainTex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7A9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ч. 1 ст. 158 УК Российской Федерации, </w:t>
      </w:r>
    </w:p>
    <w:p w:rsidR="00C46602" w:rsidRPr="006317A9" w:rsidP="00331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</w: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</w:p>
    <w:p w:rsidR="00ED2BC6" w:rsidRPr="006317A9" w:rsidP="00331F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78B" w:rsidRPr="006317A9" w:rsidP="00D11047">
      <w:pPr>
        <w:pStyle w:val="BodyText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7A9">
        <w:rPr>
          <w:rFonts w:ascii="Times New Roman" w:hAnsi="Times New Roman" w:cs="Times New Roman"/>
          <w:sz w:val="28"/>
          <w:szCs w:val="28"/>
        </w:rPr>
        <w:t>Корж К.О.</w:t>
      </w:r>
      <w:r w:rsidRPr="006317A9" w:rsidR="00B91B80">
        <w:rPr>
          <w:rFonts w:ascii="Times New Roman" w:hAnsi="Times New Roman" w:cs="Times New Roman"/>
          <w:sz w:val="28"/>
          <w:szCs w:val="28"/>
        </w:rPr>
        <w:t xml:space="preserve"> </w:t>
      </w:r>
      <w:r w:rsidRPr="006317A9">
        <w:rPr>
          <w:rFonts w:ascii="Times New Roman" w:eastAsia="Calibri" w:hAnsi="Times New Roman" w:cs="Times New Roman"/>
          <w:sz w:val="28"/>
          <w:szCs w:val="28"/>
        </w:rPr>
        <w:t xml:space="preserve">совершил кражу, т.е. тайное хищение чужого имущества, при следующих обстоятельствах. </w:t>
      </w:r>
    </w:p>
    <w:p w:rsidR="009833C8" w:rsidRPr="006317A9" w:rsidP="009833C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17A9">
        <w:rPr>
          <w:sz w:val="28"/>
          <w:szCs w:val="28"/>
        </w:rPr>
        <w:t xml:space="preserve">Так, </w:t>
      </w:r>
      <w:r w:rsidR="00BD1FDD">
        <w:rPr>
          <w:sz w:val="28"/>
          <w:szCs w:val="28"/>
        </w:rPr>
        <w:t>***</w:t>
      </w:r>
      <w:r w:rsidRPr="006317A9">
        <w:rPr>
          <w:sz w:val="28"/>
          <w:szCs w:val="28"/>
        </w:rPr>
        <w:t>минут, у Коржа К.О., который находился на участке местности вблизи входной двери в кафе «</w:t>
      </w:r>
      <w:r w:rsidR="00BD1FDD">
        <w:rPr>
          <w:sz w:val="28"/>
          <w:szCs w:val="28"/>
        </w:rPr>
        <w:t>***</w:t>
      </w:r>
      <w:r w:rsidRPr="006317A9">
        <w:rPr>
          <w:sz w:val="28"/>
          <w:szCs w:val="28"/>
        </w:rPr>
        <w:t xml:space="preserve">оком», расположенном по адресу: </w:t>
      </w:r>
      <w:r w:rsidR="00BD1FDD">
        <w:rPr>
          <w:sz w:val="28"/>
          <w:szCs w:val="28"/>
        </w:rPr>
        <w:t>***</w:t>
      </w:r>
      <w:r w:rsidRPr="006317A9">
        <w:rPr>
          <w:sz w:val="28"/>
          <w:szCs w:val="28"/>
        </w:rPr>
        <w:t>43, возник преступный умысел, направленный на тайное хищение чужого имущества.</w:t>
      </w:r>
    </w:p>
    <w:p w:rsidR="009833C8" w:rsidRPr="006317A9" w:rsidP="009833C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17A9">
        <w:rPr>
          <w:sz w:val="28"/>
          <w:szCs w:val="28"/>
        </w:rPr>
        <w:t xml:space="preserve">Реализуя задуманное, Корж К.О., в </w:t>
      </w:r>
      <w:r w:rsidR="00BD1FDD">
        <w:rPr>
          <w:sz w:val="28"/>
          <w:szCs w:val="28"/>
        </w:rPr>
        <w:t>***</w:t>
      </w:r>
      <w:r w:rsidRPr="006317A9">
        <w:rPr>
          <w:sz w:val="28"/>
          <w:szCs w:val="28"/>
        </w:rPr>
        <w:t>года, находясь на участке местности вблизи входной двери в кафе «</w:t>
      </w:r>
      <w:r w:rsidR="00BD1FDD">
        <w:rPr>
          <w:sz w:val="28"/>
          <w:szCs w:val="28"/>
        </w:rPr>
        <w:t>***</w:t>
      </w:r>
      <w:r w:rsidRPr="006317A9">
        <w:rPr>
          <w:sz w:val="28"/>
          <w:szCs w:val="28"/>
        </w:rPr>
        <w:t xml:space="preserve">», расположенном по адресу: </w:t>
      </w:r>
      <w:r w:rsidR="00BD1FDD">
        <w:rPr>
          <w:sz w:val="28"/>
          <w:szCs w:val="28"/>
        </w:rPr>
        <w:t>***</w:t>
      </w:r>
      <w:r w:rsidRPr="006317A9">
        <w:rPr>
          <w:sz w:val="28"/>
          <w:szCs w:val="28"/>
        </w:rPr>
        <w:t xml:space="preserve">, действуя умышленно, из корыстных побуждений, преследуя цель незаконного обогащения, воспользовавшись тем обстоятельством, что за его действиями ни кто не наблюдает, путем свободного доступа, тайно похитил стоящую с правой стороны от входной двери указанного кафе, </w:t>
      </w:r>
      <w:r w:rsidRPr="006317A9">
        <w:rPr>
          <w:bCs/>
          <w:color w:val="000000"/>
          <w:sz w:val="28"/>
          <w:szCs w:val="28"/>
        </w:rPr>
        <w:t>детскую прогулочную коляску фирмы «</w:t>
      </w:r>
      <w:r w:rsidR="00BD1FDD">
        <w:rPr>
          <w:sz w:val="28"/>
          <w:szCs w:val="28"/>
        </w:rPr>
        <w:t>***</w:t>
      </w:r>
      <w:r w:rsidRPr="006317A9">
        <w:rPr>
          <w:bCs/>
          <w:color w:val="000000"/>
          <w:sz w:val="28"/>
          <w:szCs w:val="28"/>
        </w:rPr>
        <w:t>.</w:t>
      </w:r>
    </w:p>
    <w:p w:rsidR="009833C8" w:rsidRPr="006317A9" w:rsidP="00983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7A9">
        <w:rPr>
          <w:rFonts w:ascii="Times New Roman" w:hAnsi="Times New Roman" w:cs="Times New Roman"/>
          <w:sz w:val="28"/>
          <w:szCs w:val="28"/>
        </w:rPr>
        <w:t xml:space="preserve">После чего, с места совершения преступления скрылся и распорядился похищенным по своему усмотрению, причинив тем самым </w:t>
      </w:r>
      <w:r w:rsidR="00BD1FDD">
        <w:rPr>
          <w:sz w:val="28"/>
          <w:szCs w:val="28"/>
        </w:rPr>
        <w:t>***</w:t>
      </w:r>
      <w:r w:rsidRPr="006317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6317A9">
        <w:rPr>
          <w:rFonts w:ascii="Times New Roman" w:hAnsi="Times New Roman" w:cs="Times New Roman"/>
          <w:sz w:val="28"/>
          <w:szCs w:val="28"/>
        </w:rPr>
        <w:t xml:space="preserve">имущественный вред на общую сумму </w:t>
      </w:r>
      <w:r w:rsidR="00BD1FDD">
        <w:rPr>
          <w:sz w:val="28"/>
          <w:szCs w:val="28"/>
        </w:rPr>
        <w:t>***</w:t>
      </w:r>
      <w:r w:rsidRPr="006317A9">
        <w:rPr>
          <w:rFonts w:ascii="Times New Roman" w:hAnsi="Times New Roman" w:cs="Times New Roman"/>
          <w:sz w:val="28"/>
          <w:szCs w:val="28"/>
        </w:rPr>
        <w:t xml:space="preserve"> рублей, который не является значительным </w:t>
      </w:r>
      <w:r w:rsidRPr="006317A9">
        <w:rPr>
          <w:rFonts w:ascii="Times New Roman" w:hAnsi="Times New Roman" w:cs="Times New Roman"/>
          <w:sz w:val="28"/>
          <w:szCs w:val="28"/>
        </w:rPr>
        <w:t>для</w:t>
      </w:r>
      <w:r w:rsidRPr="006317A9">
        <w:rPr>
          <w:rFonts w:ascii="Times New Roman" w:hAnsi="Times New Roman" w:cs="Times New Roman"/>
          <w:sz w:val="28"/>
          <w:szCs w:val="28"/>
        </w:rPr>
        <w:t xml:space="preserve"> последней.</w:t>
      </w:r>
    </w:p>
    <w:p w:rsidR="00E25C24" w:rsidRPr="006317A9" w:rsidP="009833C8">
      <w:pPr>
        <w:tabs>
          <w:tab w:val="left" w:pos="3315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7A9">
        <w:rPr>
          <w:rFonts w:ascii="Times New Roman" w:hAnsi="Times New Roman" w:cs="Times New Roman"/>
          <w:sz w:val="28"/>
          <w:szCs w:val="28"/>
        </w:rPr>
        <w:t xml:space="preserve"> </w:t>
      </w:r>
      <w:r w:rsidRPr="006317A9"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подсудимый свою вину в совершении инкриминируемого ему деяния признал полностью и пояснил, что суть обвинения ему понятна, правильность изложенных в обвинительном постановлении обстоятельств он подтверждает в полном объеме. Место, время, способ, мотив и иные обстоятельства совершения преступления в обвинительном постановлении указаны правильно; квалификация его действиям дана верная. Заявил ходатайство о постановлении  приговора в порядке, установленном статьями 316 и 317 УПК РФ. Суду при этом он пояснил, что ходатайство им заявлено добровольно, после консультации с </w:t>
      </w:r>
      <w:r w:rsidRPr="006317A9">
        <w:rPr>
          <w:rFonts w:ascii="Times New Roman" w:hAnsi="Times New Roman" w:cs="Times New Roman"/>
          <w:sz w:val="28"/>
          <w:szCs w:val="28"/>
        </w:rPr>
        <w:t xml:space="preserve">защитником,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основаниям, предусмотренным п.1 ст. 389.15 УПК РФ. Свой поступок оценивает отрицательно, раскаивается в </w:t>
      </w:r>
      <w:r w:rsidRPr="006317A9">
        <w:rPr>
          <w:rFonts w:ascii="Times New Roman" w:hAnsi="Times New Roman" w:cs="Times New Roman"/>
          <w:sz w:val="28"/>
          <w:szCs w:val="28"/>
        </w:rPr>
        <w:t>содеянном</w:t>
      </w:r>
      <w:r w:rsidRPr="006317A9">
        <w:rPr>
          <w:rFonts w:ascii="Times New Roman" w:hAnsi="Times New Roman" w:cs="Times New Roman"/>
          <w:sz w:val="28"/>
          <w:szCs w:val="28"/>
        </w:rPr>
        <w:t>.</w:t>
      </w:r>
      <w:r w:rsidRPr="006317A9" w:rsidR="00520944">
        <w:rPr>
          <w:rFonts w:ascii="Times New Roman" w:hAnsi="Times New Roman" w:cs="Times New Roman"/>
          <w:sz w:val="28"/>
          <w:szCs w:val="28"/>
        </w:rPr>
        <w:t xml:space="preserve"> Ущерб возместил</w:t>
      </w:r>
      <w:r w:rsidRPr="006317A9" w:rsidR="00866226">
        <w:rPr>
          <w:rFonts w:ascii="Times New Roman" w:hAnsi="Times New Roman" w:cs="Times New Roman"/>
          <w:sz w:val="28"/>
          <w:szCs w:val="28"/>
        </w:rPr>
        <w:t xml:space="preserve"> путем возврата похищенного</w:t>
      </w:r>
      <w:r w:rsidRPr="006317A9" w:rsidR="00520944">
        <w:rPr>
          <w:rFonts w:ascii="Times New Roman" w:hAnsi="Times New Roman" w:cs="Times New Roman"/>
          <w:sz w:val="28"/>
          <w:szCs w:val="28"/>
        </w:rPr>
        <w:t>.</w:t>
      </w:r>
      <w:r w:rsidRPr="006317A9">
        <w:rPr>
          <w:rFonts w:ascii="Times New Roman" w:hAnsi="Times New Roman" w:cs="Times New Roman"/>
          <w:sz w:val="28"/>
          <w:szCs w:val="28"/>
        </w:rPr>
        <w:t xml:space="preserve"> Просил </w:t>
      </w:r>
      <w:r w:rsidRPr="006317A9" w:rsidR="00520944">
        <w:rPr>
          <w:rFonts w:ascii="Times New Roman" w:hAnsi="Times New Roman" w:cs="Times New Roman"/>
          <w:sz w:val="28"/>
          <w:szCs w:val="28"/>
        </w:rPr>
        <w:t>назначить ему наказание</w:t>
      </w:r>
      <w:r w:rsidRPr="006317A9" w:rsidR="00866226">
        <w:rPr>
          <w:rFonts w:ascii="Times New Roman" w:hAnsi="Times New Roman" w:cs="Times New Roman"/>
          <w:sz w:val="28"/>
          <w:szCs w:val="28"/>
        </w:rPr>
        <w:t xml:space="preserve">, не связанное с лишением свободы. </w:t>
      </w:r>
      <w:r w:rsidRPr="006317A9" w:rsidR="005209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C24" w:rsidRPr="006317A9" w:rsidP="00331FA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6317A9">
        <w:rPr>
          <w:rFonts w:ascii="Times New Roman" w:hAnsi="Times New Roman"/>
          <w:sz w:val="28"/>
          <w:szCs w:val="28"/>
        </w:rPr>
        <w:t>С таким порядком судебного разбирательства по данному уголовному делу по ходатайству подсудимого, добровольность которого подтвердил его защитник, согласился и государственный обвинитель, а также потерпевш</w:t>
      </w:r>
      <w:r w:rsidRPr="006317A9" w:rsidR="00866226">
        <w:rPr>
          <w:rFonts w:ascii="Times New Roman" w:hAnsi="Times New Roman"/>
          <w:sz w:val="28"/>
          <w:szCs w:val="28"/>
        </w:rPr>
        <w:t>ий</w:t>
      </w:r>
      <w:r w:rsidRPr="006317A9" w:rsidR="00667DB7">
        <w:rPr>
          <w:rFonts w:ascii="Times New Roman" w:hAnsi="Times New Roman"/>
          <w:sz w:val="28"/>
          <w:szCs w:val="28"/>
        </w:rPr>
        <w:t xml:space="preserve"> в письменном заявлении, находящемся в материалах уголовного дела.</w:t>
      </w:r>
    </w:p>
    <w:p w:rsidR="00520944" w:rsidRPr="006317A9" w:rsidP="005209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7A9">
        <w:rPr>
          <w:rFonts w:ascii="Times New Roman" w:hAnsi="Times New Roman" w:cs="Times New Roman"/>
          <w:sz w:val="28"/>
          <w:szCs w:val="28"/>
        </w:rPr>
        <w:t xml:space="preserve">Принимая во внимание вышеуказанные обстоятельства, суд приходит к выводу о том, что ходатайство подсудимым заявлено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 </w:t>
      </w:r>
    </w:p>
    <w:p w:rsidR="00520944" w:rsidRPr="006317A9" w:rsidP="00520944">
      <w:pPr>
        <w:spacing w:after="0" w:line="240" w:lineRule="auto"/>
        <w:ind w:hanging="567"/>
        <w:jc w:val="both"/>
        <w:rPr>
          <w:rStyle w:val="s11"/>
          <w:sz w:val="28"/>
          <w:szCs w:val="28"/>
        </w:rPr>
      </w:pPr>
      <w:r w:rsidRPr="006317A9">
        <w:rPr>
          <w:rStyle w:val="s11"/>
          <w:sz w:val="28"/>
          <w:szCs w:val="28"/>
        </w:rPr>
        <w:tab/>
      </w:r>
      <w:r w:rsidRPr="006317A9">
        <w:rPr>
          <w:rStyle w:val="s11"/>
          <w:sz w:val="28"/>
          <w:szCs w:val="28"/>
        </w:rPr>
        <w:tab/>
        <w:t>Суд приходит к выводу, что обвинение, с которым согласился подсудимый</w:t>
      </w:r>
      <w:r w:rsidRPr="006317A9" w:rsidR="00866226">
        <w:rPr>
          <w:rStyle w:val="s11"/>
          <w:sz w:val="28"/>
          <w:szCs w:val="28"/>
        </w:rPr>
        <w:t>,</w:t>
      </w:r>
      <w:r w:rsidRPr="006317A9">
        <w:rPr>
          <w:rStyle w:val="s11"/>
          <w:sz w:val="28"/>
          <w:szCs w:val="28"/>
        </w:rPr>
        <w:t xml:space="preserve"> является обоснованным, подтверждается доказательствами, собранными по уголовному делу.</w:t>
      </w:r>
    </w:p>
    <w:p w:rsidR="000D2DC8" w:rsidRPr="006317A9" w:rsidP="00D01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7A9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6317A9" w:rsidR="00667DB7">
        <w:rPr>
          <w:rFonts w:ascii="Times New Roman" w:hAnsi="Times New Roman" w:cs="Times New Roman"/>
          <w:sz w:val="28"/>
          <w:szCs w:val="28"/>
        </w:rPr>
        <w:t>Коржа К.О.</w:t>
      </w:r>
      <w:r w:rsidRPr="006317A9" w:rsidR="00866226">
        <w:rPr>
          <w:rFonts w:ascii="Times New Roman" w:hAnsi="Times New Roman" w:cs="Times New Roman"/>
          <w:sz w:val="28"/>
          <w:szCs w:val="28"/>
        </w:rPr>
        <w:t xml:space="preserve"> </w:t>
      </w:r>
      <w:r w:rsidRPr="006317A9">
        <w:rPr>
          <w:rFonts w:ascii="Times New Roman" w:hAnsi="Times New Roman" w:cs="Times New Roman"/>
          <w:sz w:val="28"/>
          <w:szCs w:val="28"/>
        </w:rPr>
        <w:t>суд квалифицирует по ч.1 ст. 158 УК РФ, как  кража, т.е. тайное хищение чужого имущества</w:t>
      </w:r>
      <w:r w:rsidRPr="006317A9" w:rsidR="00D018D4">
        <w:rPr>
          <w:rFonts w:ascii="Times New Roman" w:hAnsi="Times New Roman" w:cs="Times New Roman"/>
          <w:sz w:val="28"/>
          <w:szCs w:val="28"/>
        </w:rPr>
        <w:t>.</w:t>
      </w:r>
    </w:p>
    <w:p w:rsidR="000D2DC8" w:rsidRPr="006317A9" w:rsidP="00D01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7A9">
        <w:rPr>
          <w:rFonts w:ascii="Times New Roman" w:hAnsi="Times New Roman" w:cs="Times New Roman"/>
          <w:sz w:val="28"/>
          <w:szCs w:val="28"/>
        </w:rPr>
        <w:t>При назначении наказания подсудимому суд, в соответствии со ст. 60 УК РФ,  учитывает характер и степень общественной опасности совершенн</w:t>
      </w:r>
      <w:r w:rsidRPr="006317A9" w:rsidR="00A4370B">
        <w:rPr>
          <w:rFonts w:ascii="Times New Roman" w:hAnsi="Times New Roman" w:cs="Times New Roman"/>
          <w:sz w:val="28"/>
          <w:szCs w:val="28"/>
        </w:rPr>
        <w:t>ого</w:t>
      </w:r>
      <w:r w:rsidRPr="006317A9">
        <w:rPr>
          <w:rFonts w:ascii="Times New Roman" w:hAnsi="Times New Roman" w:cs="Times New Roman"/>
          <w:sz w:val="28"/>
          <w:szCs w:val="28"/>
        </w:rPr>
        <w:t xml:space="preserve"> им преступлени</w:t>
      </w:r>
      <w:r w:rsidRPr="006317A9" w:rsidR="00A4370B">
        <w:rPr>
          <w:rFonts w:ascii="Times New Roman" w:hAnsi="Times New Roman" w:cs="Times New Roman"/>
          <w:sz w:val="28"/>
          <w:szCs w:val="28"/>
        </w:rPr>
        <w:t>я, отнесенного</w:t>
      </w:r>
      <w:r w:rsidRPr="006317A9">
        <w:rPr>
          <w:rFonts w:ascii="Times New Roman" w:hAnsi="Times New Roman" w:cs="Times New Roman"/>
          <w:sz w:val="28"/>
          <w:szCs w:val="28"/>
        </w:rPr>
        <w:t xml:space="preserve"> к категории преступлени</w:t>
      </w:r>
      <w:r w:rsidRPr="006317A9" w:rsidR="00A4370B">
        <w:rPr>
          <w:rFonts w:ascii="Times New Roman" w:hAnsi="Times New Roman" w:cs="Times New Roman"/>
          <w:sz w:val="28"/>
          <w:szCs w:val="28"/>
        </w:rPr>
        <w:t>я</w:t>
      </w:r>
      <w:r w:rsidRPr="006317A9">
        <w:rPr>
          <w:rFonts w:ascii="Times New Roman" w:hAnsi="Times New Roman" w:cs="Times New Roman"/>
          <w:sz w:val="28"/>
          <w:szCs w:val="28"/>
        </w:rPr>
        <w:t xml:space="preserve"> небольшой степени тяжести, направленн</w:t>
      </w:r>
      <w:r w:rsidRPr="006317A9" w:rsidR="00A4370B">
        <w:rPr>
          <w:rFonts w:ascii="Times New Roman" w:hAnsi="Times New Roman" w:cs="Times New Roman"/>
          <w:sz w:val="28"/>
          <w:szCs w:val="28"/>
        </w:rPr>
        <w:t>ого</w:t>
      </w:r>
      <w:r w:rsidRPr="006317A9">
        <w:rPr>
          <w:rFonts w:ascii="Times New Roman" w:hAnsi="Times New Roman" w:cs="Times New Roman"/>
          <w:sz w:val="28"/>
          <w:szCs w:val="28"/>
        </w:rPr>
        <w:t xml:space="preserve"> против собственности.</w:t>
      </w:r>
    </w:p>
    <w:p w:rsidR="000D2DC8" w:rsidRPr="006317A9" w:rsidP="00D018D4">
      <w:pPr>
        <w:pStyle w:val="HTMLPreformatted"/>
        <w:ind w:firstLine="567"/>
        <w:jc w:val="both"/>
        <w:rPr>
          <w:rFonts w:ascii="Times New Roman" w:hAnsi="Times New Roman"/>
          <w:sz w:val="28"/>
          <w:szCs w:val="28"/>
        </w:rPr>
      </w:pPr>
      <w:r w:rsidRPr="006317A9">
        <w:rPr>
          <w:rFonts w:ascii="Times New Roman" w:hAnsi="Times New Roman"/>
          <w:sz w:val="28"/>
          <w:szCs w:val="28"/>
        </w:rPr>
        <w:t>Оснований для изменения категории преступлени</w:t>
      </w:r>
      <w:r w:rsidRPr="006317A9" w:rsidR="00A4370B">
        <w:rPr>
          <w:rFonts w:ascii="Times New Roman" w:hAnsi="Times New Roman"/>
          <w:sz w:val="28"/>
          <w:szCs w:val="28"/>
        </w:rPr>
        <w:t>я</w:t>
      </w:r>
      <w:r w:rsidRPr="006317A9">
        <w:rPr>
          <w:rFonts w:ascii="Times New Roman" w:hAnsi="Times New Roman"/>
          <w:sz w:val="28"/>
          <w:szCs w:val="28"/>
        </w:rPr>
        <w:t xml:space="preserve"> на менее тяжкую в соответствии с ч.6 ст. 15 УК РФ, суд не усматривает, поскольку подсудимым совершен</w:t>
      </w:r>
      <w:r w:rsidRPr="006317A9" w:rsidR="00A4370B">
        <w:rPr>
          <w:rFonts w:ascii="Times New Roman" w:hAnsi="Times New Roman"/>
          <w:sz w:val="28"/>
          <w:szCs w:val="28"/>
        </w:rPr>
        <w:t>о</w:t>
      </w:r>
      <w:r w:rsidRPr="006317A9">
        <w:rPr>
          <w:rFonts w:ascii="Times New Roman" w:hAnsi="Times New Roman"/>
          <w:sz w:val="28"/>
          <w:szCs w:val="28"/>
        </w:rPr>
        <w:t xml:space="preserve"> преступлени</w:t>
      </w:r>
      <w:r w:rsidRPr="006317A9" w:rsidR="00A4370B">
        <w:rPr>
          <w:rFonts w:ascii="Times New Roman" w:hAnsi="Times New Roman"/>
          <w:sz w:val="28"/>
          <w:szCs w:val="28"/>
        </w:rPr>
        <w:t>е</w:t>
      </w:r>
      <w:r w:rsidRPr="006317A9">
        <w:rPr>
          <w:rFonts w:ascii="Times New Roman" w:hAnsi="Times New Roman"/>
          <w:sz w:val="28"/>
          <w:szCs w:val="28"/>
        </w:rPr>
        <w:t xml:space="preserve"> небольшой тяжести.</w:t>
      </w:r>
    </w:p>
    <w:p w:rsidR="00D018D4" w:rsidRPr="006317A9" w:rsidP="00D018D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317A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Суд принимает во внимание  данные о личности подсудимого</w:t>
      </w:r>
      <w:r w:rsidRPr="006317A9" w:rsidR="00BC052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, который</w:t>
      </w:r>
      <w:r w:rsidRPr="006317A9" w:rsidR="00667DB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согласно паспорту</w:t>
      </w:r>
      <w:r w:rsidRPr="006317A9" w:rsidR="00B6764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317A9" w:rsidR="00114B2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является </w:t>
      </w:r>
      <w:r w:rsidRPr="006317A9">
        <w:rPr>
          <w:rFonts w:ascii="Times New Roman" w:hAnsi="Times New Roman" w:cs="Times New Roman"/>
          <w:sz w:val="28"/>
          <w:szCs w:val="28"/>
          <w:lang w:eastAsia="zh-CN"/>
        </w:rPr>
        <w:t>гражданин</w:t>
      </w:r>
      <w:r w:rsidRPr="006317A9" w:rsidR="00114B26">
        <w:rPr>
          <w:rFonts w:ascii="Times New Roman" w:hAnsi="Times New Roman" w:cs="Times New Roman"/>
          <w:sz w:val="28"/>
          <w:szCs w:val="28"/>
          <w:lang w:eastAsia="zh-CN"/>
        </w:rPr>
        <w:t>ом</w:t>
      </w:r>
      <w:r w:rsidRPr="006317A9" w:rsidR="00B6764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317A9" w:rsidR="00667DB7">
        <w:rPr>
          <w:rFonts w:ascii="Times New Roman" w:hAnsi="Times New Roman" w:cs="Times New Roman"/>
          <w:sz w:val="28"/>
          <w:szCs w:val="28"/>
          <w:lang w:eastAsia="zh-CN"/>
        </w:rPr>
        <w:t>Украины</w:t>
      </w:r>
      <w:r w:rsidRPr="006317A9" w:rsidR="00C75D44">
        <w:rPr>
          <w:rFonts w:ascii="Times New Roman" w:hAnsi="Times New Roman" w:cs="Times New Roman"/>
          <w:sz w:val="28"/>
          <w:szCs w:val="28"/>
          <w:lang w:eastAsia="zh-CN"/>
        </w:rPr>
        <w:t xml:space="preserve"> (л.д.</w:t>
      </w:r>
      <w:r w:rsidRPr="006317A9" w:rsidR="00667DB7">
        <w:rPr>
          <w:rFonts w:ascii="Times New Roman" w:hAnsi="Times New Roman" w:cs="Times New Roman"/>
          <w:sz w:val="28"/>
          <w:szCs w:val="28"/>
          <w:lang w:eastAsia="zh-CN"/>
        </w:rPr>
        <w:t>84</w:t>
      </w:r>
      <w:r w:rsidRPr="006317A9" w:rsidR="00C75D44"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Pr="006317A9">
        <w:rPr>
          <w:rFonts w:ascii="Times New Roman" w:hAnsi="Times New Roman" w:cs="Times New Roman"/>
          <w:sz w:val="28"/>
          <w:szCs w:val="28"/>
          <w:lang w:eastAsia="zh-CN"/>
        </w:rPr>
        <w:t xml:space="preserve">, имеет </w:t>
      </w:r>
      <w:r w:rsidRPr="006317A9" w:rsidR="00114B26">
        <w:rPr>
          <w:rFonts w:ascii="Times New Roman" w:hAnsi="Times New Roman" w:cs="Times New Roman"/>
          <w:sz w:val="28"/>
          <w:szCs w:val="28"/>
          <w:lang w:eastAsia="zh-CN"/>
        </w:rPr>
        <w:t>среднее</w:t>
      </w:r>
      <w:r w:rsidRPr="006317A9" w:rsidR="00667DB7">
        <w:rPr>
          <w:rFonts w:ascii="Times New Roman" w:hAnsi="Times New Roman" w:cs="Times New Roman"/>
          <w:sz w:val="28"/>
          <w:szCs w:val="28"/>
          <w:lang w:eastAsia="zh-CN"/>
        </w:rPr>
        <w:t xml:space="preserve"> профессиональное</w:t>
      </w:r>
      <w:r w:rsidRPr="006317A9">
        <w:rPr>
          <w:rFonts w:ascii="Times New Roman" w:hAnsi="Times New Roman" w:cs="Times New Roman"/>
          <w:sz w:val="28"/>
          <w:szCs w:val="28"/>
          <w:lang w:eastAsia="zh-CN"/>
        </w:rPr>
        <w:t xml:space="preserve"> образование, </w:t>
      </w:r>
      <w:r w:rsidRPr="006317A9" w:rsidR="00331FA0">
        <w:rPr>
          <w:rFonts w:ascii="Times New Roman" w:hAnsi="Times New Roman" w:cs="Times New Roman"/>
          <w:sz w:val="28"/>
          <w:szCs w:val="28"/>
          <w:lang w:eastAsia="zh-CN"/>
        </w:rPr>
        <w:t xml:space="preserve">не </w:t>
      </w:r>
      <w:r w:rsidRPr="006317A9" w:rsidR="00B67647">
        <w:rPr>
          <w:rFonts w:ascii="Times New Roman" w:hAnsi="Times New Roman" w:cs="Times New Roman"/>
          <w:sz w:val="28"/>
          <w:szCs w:val="28"/>
          <w:lang w:eastAsia="zh-CN"/>
        </w:rPr>
        <w:t>женат</w:t>
      </w:r>
      <w:r w:rsidRPr="006317A9" w:rsidR="00114B26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Pr="006317A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317A9" w:rsidR="00C75D44">
        <w:rPr>
          <w:rFonts w:ascii="Times New Roman" w:hAnsi="Times New Roman" w:cs="Times New Roman"/>
          <w:sz w:val="28"/>
          <w:szCs w:val="28"/>
          <w:lang w:eastAsia="zh-CN"/>
        </w:rPr>
        <w:t xml:space="preserve">официально </w:t>
      </w:r>
      <w:r w:rsidRPr="006317A9" w:rsidR="00866226">
        <w:rPr>
          <w:rFonts w:ascii="Times New Roman" w:hAnsi="Times New Roman" w:cs="Times New Roman"/>
          <w:sz w:val="28"/>
          <w:szCs w:val="28"/>
          <w:lang w:eastAsia="zh-CN"/>
        </w:rPr>
        <w:t>не трудоустроен</w:t>
      </w:r>
      <w:r w:rsidRPr="006317A9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Pr="006317A9" w:rsidR="00C75D44">
        <w:rPr>
          <w:rFonts w:ascii="Times New Roman" w:hAnsi="Times New Roman" w:cs="Times New Roman"/>
          <w:sz w:val="28"/>
          <w:szCs w:val="28"/>
          <w:lang w:eastAsia="zh-CN"/>
        </w:rPr>
        <w:t xml:space="preserve">не </w:t>
      </w:r>
      <w:r w:rsidRPr="006317A9">
        <w:rPr>
          <w:rFonts w:ascii="Times New Roman" w:hAnsi="Times New Roman" w:cs="Times New Roman"/>
          <w:sz w:val="28"/>
          <w:szCs w:val="28"/>
          <w:lang w:eastAsia="zh-CN"/>
        </w:rPr>
        <w:t>военнообязанный</w:t>
      </w:r>
      <w:r w:rsidRPr="006317A9" w:rsidR="00114B26">
        <w:rPr>
          <w:rFonts w:ascii="Times New Roman" w:hAnsi="Times New Roman" w:cs="Times New Roman"/>
          <w:sz w:val="28"/>
          <w:szCs w:val="28"/>
          <w:lang w:eastAsia="zh-CN"/>
        </w:rPr>
        <w:t xml:space="preserve"> (л.д.</w:t>
      </w:r>
      <w:r w:rsidRPr="006317A9" w:rsidR="00667DB7">
        <w:rPr>
          <w:rFonts w:ascii="Times New Roman" w:hAnsi="Times New Roman" w:cs="Times New Roman"/>
          <w:sz w:val="28"/>
          <w:szCs w:val="28"/>
          <w:lang w:eastAsia="zh-CN"/>
        </w:rPr>
        <w:t>90</w:t>
      </w:r>
      <w:r w:rsidRPr="006317A9" w:rsidR="00114B26"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Pr="006317A9">
        <w:rPr>
          <w:rFonts w:ascii="Times New Roman" w:hAnsi="Times New Roman" w:cs="Times New Roman"/>
          <w:sz w:val="28"/>
          <w:szCs w:val="28"/>
          <w:lang w:eastAsia="zh-CN"/>
        </w:rPr>
        <w:t xml:space="preserve">, по месту проживания </w:t>
      </w:r>
      <w:r w:rsidRPr="006317A9" w:rsidR="00114B26">
        <w:rPr>
          <w:rFonts w:ascii="Times New Roman" w:hAnsi="Times New Roman" w:cs="Times New Roman"/>
          <w:sz w:val="28"/>
          <w:szCs w:val="28"/>
          <w:lang w:eastAsia="zh-CN"/>
        </w:rPr>
        <w:t xml:space="preserve">характеризуется </w:t>
      </w:r>
      <w:r w:rsidRPr="006317A9" w:rsidR="00667DB7">
        <w:rPr>
          <w:rFonts w:ascii="Times New Roman" w:hAnsi="Times New Roman" w:cs="Times New Roman"/>
          <w:sz w:val="28"/>
          <w:szCs w:val="28"/>
          <w:lang w:eastAsia="zh-CN"/>
        </w:rPr>
        <w:t>отрицательно</w:t>
      </w:r>
      <w:r w:rsidRPr="006317A9" w:rsidR="00114B26">
        <w:rPr>
          <w:rFonts w:ascii="Times New Roman" w:hAnsi="Times New Roman" w:cs="Times New Roman"/>
          <w:sz w:val="28"/>
          <w:szCs w:val="28"/>
          <w:lang w:eastAsia="zh-CN"/>
        </w:rPr>
        <w:t xml:space="preserve"> (л.д.</w:t>
      </w:r>
      <w:r w:rsidRPr="006317A9" w:rsidR="00667DB7">
        <w:rPr>
          <w:rFonts w:ascii="Times New Roman" w:hAnsi="Times New Roman" w:cs="Times New Roman"/>
          <w:sz w:val="28"/>
          <w:szCs w:val="28"/>
          <w:lang w:eastAsia="zh-CN"/>
        </w:rPr>
        <w:t>92</w:t>
      </w:r>
      <w:r w:rsidRPr="006317A9">
        <w:rPr>
          <w:rFonts w:ascii="Times New Roman" w:hAnsi="Times New Roman" w:cs="Times New Roman"/>
          <w:sz w:val="28"/>
          <w:szCs w:val="28"/>
          <w:lang w:eastAsia="zh-CN"/>
        </w:rPr>
        <w:t xml:space="preserve">); </w:t>
      </w:r>
      <w:r w:rsidRPr="006317A9">
        <w:rPr>
          <w:rFonts w:ascii="Times New Roman" w:hAnsi="Times New Roman" w:cs="Times New Roman"/>
          <w:sz w:val="28"/>
          <w:szCs w:val="28"/>
        </w:rPr>
        <w:t xml:space="preserve">на диспансерном учете у </w:t>
      </w:r>
      <w:r w:rsidRPr="006317A9" w:rsidR="00667DB7">
        <w:rPr>
          <w:rFonts w:ascii="Times New Roman" w:hAnsi="Times New Roman" w:cs="Times New Roman"/>
          <w:sz w:val="28"/>
          <w:szCs w:val="28"/>
        </w:rPr>
        <w:t>врачей</w:t>
      </w:r>
      <w:r w:rsidRPr="006317A9">
        <w:rPr>
          <w:rFonts w:ascii="Times New Roman" w:hAnsi="Times New Roman" w:cs="Times New Roman"/>
          <w:sz w:val="28"/>
          <w:szCs w:val="28"/>
        </w:rPr>
        <w:t xml:space="preserve"> психиатра</w:t>
      </w:r>
      <w:r w:rsidRPr="006317A9" w:rsidR="00667DB7">
        <w:rPr>
          <w:rFonts w:ascii="Times New Roman" w:hAnsi="Times New Roman" w:cs="Times New Roman"/>
          <w:sz w:val="28"/>
          <w:szCs w:val="28"/>
        </w:rPr>
        <w:t xml:space="preserve"> и нарколога</w:t>
      </w:r>
      <w:r w:rsidRPr="006317A9" w:rsidR="00C75D44">
        <w:rPr>
          <w:rFonts w:ascii="Times New Roman" w:hAnsi="Times New Roman" w:cs="Times New Roman"/>
          <w:sz w:val="28"/>
          <w:szCs w:val="28"/>
        </w:rPr>
        <w:t xml:space="preserve"> </w:t>
      </w:r>
      <w:r w:rsidRPr="006317A9" w:rsidR="00866226">
        <w:rPr>
          <w:rFonts w:ascii="Times New Roman" w:hAnsi="Times New Roman" w:cs="Times New Roman"/>
          <w:sz w:val="28"/>
          <w:szCs w:val="28"/>
        </w:rPr>
        <w:t>не состоит</w:t>
      </w:r>
      <w:r w:rsidRPr="006317A9" w:rsidR="00667DB7">
        <w:rPr>
          <w:rFonts w:ascii="Times New Roman" w:hAnsi="Times New Roman" w:cs="Times New Roman"/>
          <w:sz w:val="28"/>
          <w:szCs w:val="28"/>
        </w:rPr>
        <w:t xml:space="preserve"> (л.д.88)</w:t>
      </w:r>
      <w:r w:rsidRPr="006317A9" w:rsidR="0060527D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Pr="006317A9" w:rsidR="00866226">
        <w:rPr>
          <w:rFonts w:ascii="Times New Roman" w:hAnsi="Times New Roman" w:cs="Times New Roman"/>
          <w:sz w:val="28"/>
          <w:szCs w:val="28"/>
          <w:lang w:eastAsia="zh-CN"/>
        </w:rPr>
        <w:t xml:space="preserve">ранее </w:t>
      </w:r>
      <w:r w:rsidRPr="006317A9" w:rsidR="00667DB7">
        <w:rPr>
          <w:rFonts w:ascii="Times New Roman" w:hAnsi="Times New Roman" w:cs="Times New Roman"/>
          <w:sz w:val="28"/>
          <w:szCs w:val="28"/>
          <w:lang w:eastAsia="zh-CN"/>
        </w:rPr>
        <w:t xml:space="preserve">не судим </w:t>
      </w:r>
      <w:r w:rsidRPr="006317A9" w:rsidR="00BC052A">
        <w:rPr>
          <w:rFonts w:ascii="Times New Roman" w:hAnsi="Times New Roman" w:cs="Times New Roman"/>
          <w:sz w:val="28"/>
          <w:szCs w:val="28"/>
          <w:lang w:eastAsia="zh-CN"/>
        </w:rPr>
        <w:t>(л.д.</w:t>
      </w:r>
      <w:r w:rsidRPr="006317A9" w:rsidR="00667DB7">
        <w:rPr>
          <w:rFonts w:ascii="Times New Roman" w:hAnsi="Times New Roman" w:cs="Times New Roman"/>
          <w:sz w:val="28"/>
          <w:szCs w:val="28"/>
          <w:lang w:eastAsia="zh-CN"/>
        </w:rPr>
        <w:t>85,86</w:t>
      </w:r>
      <w:r w:rsidRPr="006317A9" w:rsidR="00866226"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Pr="006317A9" w:rsidR="00B67647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D018D4" w:rsidRPr="006317A9" w:rsidP="00D0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317A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 смягчающим подсудимому наказание обстоятельствам</w:t>
      </w:r>
      <w:r w:rsidRPr="006317A9">
        <w:rPr>
          <w:rFonts w:ascii="Times New Roman" w:hAnsi="Times New Roman" w:cs="Times New Roman"/>
          <w:sz w:val="28"/>
          <w:szCs w:val="28"/>
          <w:lang w:eastAsia="zh-CN"/>
        </w:rPr>
        <w:t xml:space="preserve"> суд относит:</w:t>
      </w:r>
    </w:p>
    <w:p w:rsidR="00D018D4" w:rsidRPr="006317A9" w:rsidP="00D0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7A9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6317A9">
        <w:rPr>
          <w:rFonts w:ascii="Times New Roman" w:hAnsi="Times New Roman" w:cs="Times New Roman"/>
          <w:sz w:val="28"/>
          <w:szCs w:val="28"/>
        </w:rPr>
        <w:t>явк</w:t>
      </w:r>
      <w:r w:rsidRPr="006317A9" w:rsidR="00BC052A">
        <w:rPr>
          <w:rFonts w:ascii="Times New Roman" w:hAnsi="Times New Roman" w:cs="Times New Roman"/>
          <w:sz w:val="28"/>
          <w:szCs w:val="28"/>
        </w:rPr>
        <w:t>у</w:t>
      </w:r>
      <w:r w:rsidRPr="006317A9">
        <w:rPr>
          <w:rFonts w:ascii="Times New Roman" w:hAnsi="Times New Roman" w:cs="Times New Roman"/>
          <w:sz w:val="28"/>
          <w:szCs w:val="28"/>
        </w:rPr>
        <w:t xml:space="preserve"> с повинн</w:t>
      </w:r>
      <w:r w:rsidRPr="006317A9" w:rsidR="00BC052A">
        <w:rPr>
          <w:rFonts w:ascii="Times New Roman" w:hAnsi="Times New Roman" w:cs="Times New Roman"/>
          <w:sz w:val="28"/>
          <w:szCs w:val="28"/>
        </w:rPr>
        <w:t>ой</w:t>
      </w:r>
      <w:r w:rsidRPr="006317A9">
        <w:rPr>
          <w:rFonts w:ascii="Times New Roman" w:hAnsi="Times New Roman" w:cs="Times New Roman"/>
          <w:sz w:val="28"/>
          <w:szCs w:val="28"/>
        </w:rPr>
        <w:t>, активное способствование раскрытию и расследованию преступлени</w:t>
      </w:r>
      <w:r w:rsidRPr="006317A9" w:rsidR="00BC052A">
        <w:rPr>
          <w:rFonts w:ascii="Times New Roman" w:hAnsi="Times New Roman" w:cs="Times New Roman"/>
          <w:sz w:val="28"/>
          <w:szCs w:val="28"/>
        </w:rPr>
        <w:t>я</w:t>
      </w:r>
      <w:r w:rsidRPr="006317A9">
        <w:rPr>
          <w:rFonts w:ascii="Times New Roman" w:hAnsi="Times New Roman" w:cs="Times New Roman"/>
          <w:sz w:val="28"/>
          <w:szCs w:val="28"/>
        </w:rPr>
        <w:t xml:space="preserve">  (пункт «и» ч.1 ст.61 УК РФ);</w:t>
      </w:r>
    </w:p>
    <w:p w:rsidR="00D018D4" w:rsidRPr="006317A9" w:rsidP="00D018D4">
      <w:pPr>
        <w:pStyle w:val="HTMLPreformatted"/>
        <w:ind w:firstLine="567"/>
        <w:jc w:val="both"/>
        <w:rPr>
          <w:rFonts w:ascii="Times New Roman" w:hAnsi="Times New Roman"/>
          <w:sz w:val="28"/>
          <w:szCs w:val="28"/>
        </w:rPr>
      </w:pPr>
      <w:r w:rsidRPr="006317A9">
        <w:rPr>
          <w:rFonts w:ascii="Times New Roman" w:hAnsi="Times New Roman"/>
          <w:sz w:val="28"/>
          <w:szCs w:val="28"/>
        </w:rPr>
        <w:t>-полное признание вины, осознание неправомерности своего поведения, раскаяние в содеянном</w:t>
      </w:r>
      <w:r w:rsidRPr="006317A9" w:rsidR="00C75D44">
        <w:rPr>
          <w:rFonts w:ascii="Times New Roman" w:hAnsi="Times New Roman"/>
          <w:sz w:val="28"/>
          <w:szCs w:val="28"/>
        </w:rPr>
        <w:t xml:space="preserve"> </w:t>
      </w:r>
      <w:r w:rsidRPr="006317A9">
        <w:rPr>
          <w:rFonts w:ascii="Times New Roman" w:hAnsi="Times New Roman"/>
          <w:sz w:val="28"/>
          <w:szCs w:val="28"/>
        </w:rPr>
        <w:t>(ч.2 ст. 61 УК РФ).</w:t>
      </w:r>
    </w:p>
    <w:p w:rsidR="00032D1F" w:rsidRPr="006317A9" w:rsidP="00032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7A9">
        <w:rPr>
          <w:rStyle w:val="s11"/>
          <w:sz w:val="28"/>
          <w:szCs w:val="28"/>
        </w:rPr>
        <w:tab/>
      </w:r>
      <w:r w:rsidRPr="006317A9">
        <w:rPr>
          <w:rFonts w:ascii="Times New Roman" w:hAnsi="Times New Roman" w:cs="Times New Roman"/>
          <w:sz w:val="28"/>
          <w:szCs w:val="28"/>
        </w:rPr>
        <w:t>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</w:t>
      </w:r>
      <w:r w:rsidRPr="006317A9" w:rsidR="007A0D2C">
        <w:rPr>
          <w:rFonts w:ascii="Times New Roman" w:hAnsi="Times New Roman" w:cs="Times New Roman"/>
          <w:sz w:val="28"/>
          <w:szCs w:val="28"/>
        </w:rPr>
        <w:t>ого</w:t>
      </w:r>
      <w:r w:rsidRPr="006317A9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6317A9" w:rsidR="007A0D2C">
        <w:rPr>
          <w:rFonts w:ascii="Times New Roman" w:hAnsi="Times New Roman" w:cs="Times New Roman"/>
          <w:sz w:val="28"/>
          <w:szCs w:val="28"/>
        </w:rPr>
        <w:t>я</w:t>
      </w:r>
      <w:r w:rsidRPr="006317A9">
        <w:rPr>
          <w:rFonts w:ascii="Times New Roman" w:hAnsi="Times New Roman" w:cs="Times New Roman"/>
          <w:sz w:val="28"/>
          <w:szCs w:val="28"/>
        </w:rPr>
        <w:t>, ролью виновного, его поведением во время или после совершения преступлени</w:t>
      </w:r>
      <w:r w:rsidRPr="006317A9" w:rsidR="007A0D2C">
        <w:rPr>
          <w:rFonts w:ascii="Times New Roman" w:hAnsi="Times New Roman" w:cs="Times New Roman"/>
          <w:sz w:val="28"/>
          <w:szCs w:val="28"/>
        </w:rPr>
        <w:t>я</w:t>
      </w:r>
      <w:r w:rsidRPr="006317A9">
        <w:rPr>
          <w:rFonts w:ascii="Times New Roman" w:hAnsi="Times New Roman" w:cs="Times New Roman"/>
          <w:sz w:val="28"/>
          <w:szCs w:val="28"/>
        </w:rPr>
        <w:t>, которые могли бы служить основанием для применения ст. 64 УК РФ, т.е. для назначения более мягк</w:t>
      </w:r>
      <w:r w:rsidRPr="006317A9" w:rsidR="007A0D2C">
        <w:rPr>
          <w:rFonts w:ascii="Times New Roman" w:hAnsi="Times New Roman" w:cs="Times New Roman"/>
          <w:sz w:val="28"/>
          <w:szCs w:val="28"/>
        </w:rPr>
        <w:t>ого</w:t>
      </w:r>
      <w:r w:rsidRPr="006317A9">
        <w:rPr>
          <w:rFonts w:ascii="Times New Roman" w:hAnsi="Times New Roman" w:cs="Times New Roman"/>
          <w:sz w:val="28"/>
          <w:szCs w:val="28"/>
        </w:rPr>
        <w:t xml:space="preserve"> наказани</w:t>
      </w:r>
      <w:r w:rsidRPr="006317A9" w:rsidR="007A0D2C">
        <w:rPr>
          <w:rFonts w:ascii="Times New Roman" w:hAnsi="Times New Roman" w:cs="Times New Roman"/>
          <w:sz w:val="28"/>
          <w:szCs w:val="28"/>
        </w:rPr>
        <w:t>я</w:t>
      </w:r>
      <w:r w:rsidRPr="006317A9">
        <w:rPr>
          <w:rFonts w:ascii="Times New Roman" w:hAnsi="Times New Roman" w:cs="Times New Roman"/>
          <w:sz w:val="28"/>
          <w:szCs w:val="28"/>
        </w:rPr>
        <w:t>, чем предусмотрен</w:t>
      </w:r>
      <w:r w:rsidRPr="006317A9" w:rsidR="00A4370B">
        <w:rPr>
          <w:rFonts w:ascii="Times New Roman" w:hAnsi="Times New Roman" w:cs="Times New Roman"/>
          <w:sz w:val="28"/>
          <w:szCs w:val="28"/>
        </w:rPr>
        <w:t>о</w:t>
      </w:r>
      <w:r w:rsidRPr="006317A9">
        <w:rPr>
          <w:rFonts w:ascii="Times New Roman" w:hAnsi="Times New Roman" w:cs="Times New Roman"/>
          <w:sz w:val="28"/>
          <w:szCs w:val="28"/>
        </w:rPr>
        <w:t xml:space="preserve"> за данн</w:t>
      </w:r>
      <w:r w:rsidRPr="006317A9" w:rsidR="007A0D2C">
        <w:rPr>
          <w:rFonts w:ascii="Times New Roman" w:hAnsi="Times New Roman" w:cs="Times New Roman"/>
          <w:sz w:val="28"/>
          <w:szCs w:val="28"/>
        </w:rPr>
        <w:t>ое</w:t>
      </w:r>
      <w:r w:rsidRPr="006317A9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6317A9" w:rsidR="007A0D2C">
        <w:rPr>
          <w:rFonts w:ascii="Times New Roman" w:hAnsi="Times New Roman" w:cs="Times New Roman"/>
          <w:sz w:val="28"/>
          <w:szCs w:val="28"/>
        </w:rPr>
        <w:t>е</w:t>
      </w:r>
      <w:r w:rsidRPr="006317A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925B3F" w:rsidRPr="006317A9" w:rsidP="00032D1F">
      <w:pPr>
        <w:pStyle w:val="p3"/>
        <w:ind w:firstLine="567"/>
        <w:rPr>
          <w:rStyle w:val="s11"/>
          <w:sz w:val="28"/>
          <w:szCs w:val="28"/>
        </w:rPr>
      </w:pPr>
      <w:r w:rsidRPr="006317A9">
        <w:rPr>
          <w:rStyle w:val="s11"/>
          <w:sz w:val="28"/>
          <w:szCs w:val="28"/>
        </w:rPr>
        <w:t>Отягчающих</w:t>
      </w:r>
      <w:r w:rsidRPr="006317A9">
        <w:rPr>
          <w:rStyle w:val="s11"/>
          <w:sz w:val="28"/>
          <w:szCs w:val="28"/>
        </w:rPr>
        <w:t xml:space="preserve"> наказание подсудимому</w:t>
      </w:r>
      <w:r w:rsidRPr="006317A9">
        <w:rPr>
          <w:rStyle w:val="s11"/>
          <w:sz w:val="28"/>
          <w:szCs w:val="28"/>
        </w:rPr>
        <w:t xml:space="preserve"> обстоятельств, судом не установлено</w:t>
      </w:r>
      <w:r w:rsidRPr="006317A9">
        <w:rPr>
          <w:rStyle w:val="s11"/>
          <w:sz w:val="28"/>
          <w:szCs w:val="28"/>
        </w:rPr>
        <w:t>.</w:t>
      </w:r>
    </w:p>
    <w:p w:rsidR="00925B3F" w:rsidRPr="006317A9" w:rsidP="00CE6551">
      <w:pPr>
        <w:pStyle w:val="p3"/>
        <w:ind w:firstLine="708"/>
        <w:rPr>
          <w:rStyle w:val="s11"/>
          <w:sz w:val="28"/>
          <w:szCs w:val="28"/>
        </w:rPr>
      </w:pPr>
      <w:r w:rsidRPr="006317A9">
        <w:rPr>
          <w:rStyle w:val="s11"/>
          <w:sz w:val="28"/>
          <w:szCs w:val="28"/>
        </w:rPr>
        <w:t>Обстоятельства, исключающие преступность и наказуемость деяния подсудимого, а также обстоятельства, которые могут повлечь за собой освобождение подсудимого от уголовной ответственности, судом не установлены.</w:t>
      </w:r>
    </w:p>
    <w:p w:rsidR="00CE6551" w:rsidRPr="006317A9" w:rsidP="00CE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7A9">
        <w:rPr>
          <w:rFonts w:ascii="Times New Roman" w:eastAsia="Calibri" w:hAnsi="Times New Roman" w:cs="Times New Roman"/>
          <w:sz w:val="28"/>
          <w:szCs w:val="28"/>
        </w:rPr>
        <w:t xml:space="preserve">Определяя вид и размер наказания подсудимому, </w:t>
      </w:r>
      <w:r w:rsidRPr="006317A9">
        <w:rPr>
          <w:rFonts w:ascii="Times New Roman" w:eastAsia="Calibri" w:hAnsi="Times New Roman" w:cs="Times New Roman"/>
          <w:sz w:val="28"/>
          <w:szCs w:val="28"/>
        </w:rPr>
        <w:t>помимо</w:t>
      </w:r>
      <w:r w:rsidRPr="006317A9">
        <w:rPr>
          <w:rFonts w:ascii="Times New Roman" w:eastAsia="Calibri" w:hAnsi="Times New Roman" w:cs="Times New Roman"/>
          <w:sz w:val="28"/>
          <w:szCs w:val="28"/>
        </w:rPr>
        <w:t xml:space="preserve"> изложенного выше, суд исходит из следующего.</w:t>
      </w:r>
    </w:p>
    <w:p w:rsidR="00CE6551" w:rsidRPr="006317A9" w:rsidP="00CE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7A9">
        <w:rPr>
          <w:rFonts w:ascii="Times New Roman" w:eastAsia="Calibri" w:hAnsi="Times New Roman" w:cs="Times New Roman"/>
          <w:sz w:val="28"/>
          <w:szCs w:val="28"/>
        </w:rPr>
        <w:t>В соответствии со ст. 6 УК РФ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CE6551" w:rsidRPr="006317A9" w:rsidP="00CE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7A9">
        <w:rPr>
          <w:rFonts w:ascii="Times New Roman" w:eastAsia="Calibri" w:hAnsi="Times New Roman" w:cs="Times New Roman"/>
          <w:sz w:val="28"/>
          <w:szCs w:val="28"/>
        </w:rPr>
        <w:t>Согласно ч. 2 ст. 43 УК РФ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3A4AFD" w:rsidRPr="006317A9" w:rsidP="003A4AFD">
      <w:pPr>
        <w:pStyle w:val="p3"/>
        <w:ind w:firstLine="567"/>
        <w:rPr>
          <w:sz w:val="28"/>
          <w:szCs w:val="28"/>
        </w:rPr>
      </w:pPr>
      <w:r w:rsidRPr="006317A9">
        <w:rPr>
          <w:rStyle w:val="s11"/>
          <w:sz w:val="28"/>
          <w:szCs w:val="28"/>
        </w:rPr>
        <w:t xml:space="preserve">Таким образом, </w:t>
      </w:r>
      <w:r w:rsidRPr="006317A9" w:rsidR="005C39E9">
        <w:rPr>
          <w:rStyle w:val="s11"/>
          <w:sz w:val="28"/>
          <w:szCs w:val="28"/>
        </w:rPr>
        <w:t xml:space="preserve">принимая во внимание степень тяжести совершенного </w:t>
      </w:r>
      <w:r w:rsidRPr="006317A9" w:rsidR="00667DB7">
        <w:rPr>
          <w:rStyle w:val="s11"/>
          <w:sz w:val="28"/>
          <w:szCs w:val="28"/>
        </w:rPr>
        <w:t>Коржом К.О.</w:t>
      </w:r>
      <w:r w:rsidRPr="006317A9" w:rsidR="002B60C2">
        <w:rPr>
          <w:rStyle w:val="s11"/>
          <w:sz w:val="28"/>
          <w:szCs w:val="28"/>
        </w:rPr>
        <w:t xml:space="preserve"> </w:t>
      </w:r>
      <w:r w:rsidRPr="006317A9" w:rsidR="005C39E9">
        <w:rPr>
          <w:rStyle w:val="s11"/>
          <w:sz w:val="28"/>
          <w:szCs w:val="28"/>
        </w:rPr>
        <w:t xml:space="preserve">преступления, которое в соответствии со ст. 15 УК РФ является преступлением небольшой тяжести, учитывая </w:t>
      </w:r>
      <w:r w:rsidRPr="006317A9" w:rsidR="00B67647">
        <w:rPr>
          <w:rStyle w:val="s11"/>
          <w:sz w:val="28"/>
          <w:szCs w:val="28"/>
        </w:rPr>
        <w:t xml:space="preserve">отсутствие отягчающих </w:t>
      </w:r>
      <w:r w:rsidRPr="006317A9" w:rsidR="005C39E9">
        <w:rPr>
          <w:rStyle w:val="s11"/>
          <w:sz w:val="28"/>
          <w:szCs w:val="28"/>
        </w:rPr>
        <w:t xml:space="preserve">обстоятельств, </w:t>
      </w:r>
      <w:r w:rsidRPr="006317A9" w:rsidR="008E684B">
        <w:rPr>
          <w:rStyle w:val="s11"/>
          <w:sz w:val="28"/>
          <w:szCs w:val="28"/>
        </w:rPr>
        <w:t xml:space="preserve">наличие смягчающих наказание обстоятельств, </w:t>
      </w:r>
      <w:r w:rsidRPr="006317A9" w:rsidR="005C39E9">
        <w:rPr>
          <w:rStyle w:val="s11"/>
          <w:sz w:val="28"/>
          <w:szCs w:val="28"/>
        </w:rPr>
        <w:t>данные о личности подсуд</w:t>
      </w:r>
      <w:r w:rsidRPr="006317A9" w:rsidR="00667DB7">
        <w:rPr>
          <w:rStyle w:val="s11"/>
          <w:sz w:val="28"/>
          <w:szCs w:val="28"/>
        </w:rPr>
        <w:t>имого</w:t>
      </w:r>
      <w:r w:rsidRPr="006317A9" w:rsidR="00B64D70">
        <w:rPr>
          <w:rStyle w:val="s11"/>
          <w:sz w:val="28"/>
          <w:szCs w:val="28"/>
        </w:rPr>
        <w:t xml:space="preserve"> </w:t>
      </w:r>
      <w:r w:rsidRPr="006317A9" w:rsidR="008E684B">
        <w:rPr>
          <w:rStyle w:val="s11"/>
          <w:sz w:val="28"/>
          <w:szCs w:val="28"/>
        </w:rPr>
        <w:t xml:space="preserve">и </w:t>
      </w:r>
      <w:r w:rsidRPr="006317A9">
        <w:rPr>
          <w:sz w:val="28"/>
          <w:szCs w:val="28"/>
        </w:rPr>
        <w:t>с учетом требований ст. 62 ч.5 УК РФ о назначении наказания лицу, уголовное дело, в отношении которого рассмотрено в порядке, предусмотренном главой</w:t>
      </w:r>
      <w:r w:rsidRPr="006317A9">
        <w:rPr>
          <w:sz w:val="28"/>
          <w:szCs w:val="28"/>
        </w:rPr>
        <w:t xml:space="preserve"> 40 УПК РФ, </w:t>
      </w:r>
      <w:r w:rsidRPr="006317A9">
        <w:rPr>
          <w:rStyle w:val="s11"/>
          <w:sz w:val="28"/>
          <w:szCs w:val="28"/>
        </w:rPr>
        <w:t>с</w:t>
      </w:r>
      <w:r w:rsidRPr="006317A9">
        <w:rPr>
          <w:sz w:val="28"/>
          <w:szCs w:val="28"/>
        </w:rPr>
        <w:t xml:space="preserve">уд приходит к выводу </w:t>
      </w:r>
      <w:r w:rsidRPr="006317A9">
        <w:rPr>
          <w:rStyle w:val="s11"/>
          <w:sz w:val="28"/>
          <w:szCs w:val="28"/>
        </w:rPr>
        <w:t xml:space="preserve">о том, что необходимым и достаточным для исправления </w:t>
      </w:r>
      <w:r w:rsidRPr="006317A9" w:rsidR="00667DB7">
        <w:rPr>
          <w:rStyle w:val="s11"/>
          <w:sz w:val="28"/>
          <w:szCs w:val="28"/>
        </w:rPr>
        <w:t>Коржа К.О.</w:t>
      </w:r>
      <w:r w:rsidRPr="006317A9" w:rsidR="0060527D">
        <w:rPr>
          <w:rStyle w:val="s11"/>
          <w:sz w:val="28"/>
          <w:szCs w:val="28"/>
        </w:rPr>
        <w:t>.</w:t>
      </w:r>
      <w:r w:rsidRPr="006317A9">
        <w:rPr>
          <w:rStyle w:val="s11"/>
          <w:sz w:val="28"/>
          <w:szCs w:val="28"/>
        </w:rPr>
        <w:t xml:space="preserve"> и предупреждения совершения им новых преступлений, является наказание в виде</w:t>
      </w:r>
      <w:r w:rsidRPr="006317A9" w:rsidR="0060527D">
        <w:rPr>
          <w:rStyle w:val="s11"/>
          <w:sz w:val="28"/>
          <w:szCs w:val="28"/>
        </w:rPr>
        <w:t xml:space="preserve"> обязательных работ</w:t>
      </w:r>
      <w:r w:rsidRPr="006317A9">
        <w:rPr>
          <w:rStyle w:val="s11"/>
          <w:sz w:val="28"/>
          <w:szCs w:val="28"/>
        </w:rPr>
        <w:t>.</w:t>
      </w:r>
    </w:p>
    <w:p w:rsidR="00E963ED" w:rsidRPr="006317A9" w:rsidP="003A4AFD">
      <w:pPr>
        <w:tabs>
          <w:tab w:val="left" w:pos="567"/>
        </w:tabs>
        <w:spacing w:after="0" w:line="240" w:lineRule="auto"/>
        <w:ind w:firstLine="567"/>
        <w:jc w:val="both"/>
        <w:rPr>
          <w:rStyle w:val="s11"/>
          <w:sz w:val="28"/>
          <w:szCs w:val="28"/>
        </w:rPr>
      </w:pPr>
      <w:r w:rsidRPr="006317A9">
        <w:rPr>
          <w:rStyle w:val="s11"/>
          <w:sz w:val="28"/>
          <w:szCs w:val="28"/>
        </w:rPr>
        <w:t>Назначение наказания в виде штрафа суд считает нецелесообразным ввиду отсутствия у подсудимого постоянного заработка</w:t>
      </w:r>
      <w:r w:rsidRPr="006317A9" w:rsidR="006122B8">
        <w:rPr>
          <w:rStyle w:val="s11"/>
          <w:sz w:val="28"/>
          <w:szCs w:val="28"/>
        </w:rPr>
        <w:t xml:space="preserve"> или иного дохода.</w:t>
      </w:r>
      <w:r w:rsidRPr="006317A9">
        <w:rPr>
          <w:rStyle w:val="s11"/>
          <w:sz w:val="28"/>
          <w:szCs w:val="28"/>
        </w:rPr>
        <w:t xml:space="preserve"> </w:t>
      </w:r>
    </w:p>
    <w:p w:rsidR="00E963ED" w:rsidRPr="006317A9" w:rsidP="00E963ED">
      <w:pPr>
        <w:pStyle w:val="p3"/>
        <w:ind w:firstLine="540"/>
        <w:rPr>
          <w:sz w:val="28"/>
          <w:szCs w:val="28"/>
        </w:rPr>
      </w:pPr>
      <w:r w:rsidRPr="006317A9">
        <w:rPr>
          <w:rStyle w:val="s11"/>
          <w:sz w:val="28"/>
          <w:szCs w:val="28"/>
        </w:rPr>
        <w:t xml:space="preserve">Кроме того, в целях восстановления социальной справедливости, исправления подсудимого и предупреждения совершения им новых преступлений, </w:t>
      </w:r>
      <w:r w:rsidRPr="006317A9" w:rsidR="006122B8">
        <w:rPr>
          <w:rStyle w:val="s11"/>
          <w:sz w:val="28"/>
          <w:szCs w:val="28"/>
        </w:rPr>
        <w:t xml:space="preserve">учитывая раскаяние подсудимого в содеянном, учитывая </w:t>
      </w:r>
      <w:r w:rsidRPr="006317A9" w:rsidR="00667DB7">
        <w:rPr>
          <w:rStyle w:val="s11"/>
          <w:sz w:val="28"/>
          <w:szCs w:val="28"/>
        </w:rPr>
        <w:t>его имущественное положение</w:t>
      </w:r>
      <w:r w:rsidRPr="006317A9" w:rsidR="006122B8">
        <w:rPr>
          <w:rStyle w:val="s11"/>
          <w:sz w:val="28"/>
          <w:szCs w:val="28"/>
        </w:rPr>
        <w:t xml:space="preserve">, </w:t>
      </w:r>
      <w:r w:rsidRPr="006317A9">
        <w:rPr>
          <w:rStyle w:val="s11"/>
          <w:sz w:val="28"/>
          <w:szCs w:val="28"/>
        </w:rPr>
        <w:t xml:space="preserve">суд полагает возможным назначить подсудимому наказание в виде обязательных работ, </w:t>
      </w:r>
      <w:r w:rsidRPr="006317A9" w:rsidR="00667DB7">
        <w:rPr>
          <w:rStyle w:val="s11"/>
          <w:sz w:val="28"/>
          <w:szCs w:val="28"/>
        </w:rPr>
        <w:t xml:space="preserve">значительно </w:t>
      </w:r>
      <w:r w:rsidRPr="006317A9">
        <w:rPr>
          <w:rStyle w:val="s11"/>
          <w:sz w:val="28"/>
          <w:szCs w:val="28"/>
        </w:rPr>
        <w:t>ниже максимального предела, предусмотренного санкцией ст. 158 ч.1 УК РФ, поскольку данная мера наказания будет соответствовать характеру совершённого преступления, обстоятельствам его совершения, личности виновного</w:t>
      </w:r>
      <w:r w:rsidRPr="006317A9">
        <w:rPr>
          <w:rStyle w:val="s11"/>
          <w:sz w:val="28"/>
          <w:szCs w:val="28"/>
        </w:rPr>
        <w:t>, а также требованиям справедливости.</w:t>
      </w:r>
    </w:p>
    <w:p w:rsidR="00E963ED" w:rsidRPr="006317A9" w:rsidP="00E963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7A9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E963ED" w:rsidRPr="006317A9" w:rsidP="00E963E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7A9">
        <w:rPr>
          <w:rFonts w:ascii="Times New Roman" w:hAnsi="Times New Roman" w:cs="Times New Roman"/>
          <w:sz w:val="28"/>
          <w:szCs w:val="28"/>
        </w:rPr>
        <w:tab/>
        <w:t>Вещественными доказательствами по делу следует распорядиться в соответствии со ст. 81 УПК РФ.</w:t>
      </w:r>
    </w:p>
    <w:p w:rsidR="003A4AFD" w:rsidRPr="006317A9" w:rsidP="003A4AF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6317A9">
        <w:rPr>
          <w:rFonts w:ascii="Times New Roman" w:hAnsi="Times New Roman"/>
          <w:sz w:val="28"/>
          <w:szCs w:val="28"/>
        </w:rPr>
        <w:t>В связи с проведением судебного разбирательства по делу в особом порядке  по правилам</w:t>
      </w:r>
      <w:r w:rsidRPr="006317A9">
        <w:rPr>
          <w:rFonts w:ascii="Times New Roman" w:hAnsi="Times New Roman"/>
          <w:sz w:val="28"/>
          <w:szCs w:val="28"/>
        </w:rPr>
        <w:t xml:space="preserve"> главы 40 УПК РФ, процессуальные издержки взысканию с подсудимо</w:t>
      </w:r>
      <w:r w:rsidRPr="006317A9" w:rsidR="008E684B">
        <w:rPr>
          <w:rFonts w:ascii="Times New Roman" w:hAnsi="Times New Roman"/>
          <w:sz w:val="28"/>
          <w:szCs w:val="28"/>
        </w:rPr>
        <w:t>го</w:t>
      </w:r>
      <w:r w:rsidRPr="006317A9">
        <w:rPr>
          <w:rFonts w:ascii="Times New Roman" w:hAnsi="Times New Roman"/>
          <w:sz w:val="28"/>
          <w:szCs w:val="28"/>
        </w:rPr>
        <w:t xml:space="preserve"> не подлежат. </w:t>
      </w:r>
    </w:p>
    <w:p w:rsidR="00C46602" w:rsidRPr="006317A9" w:rsidP="008E684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17A9" w:rsidR="001A44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>. 303-304, 307- 310, 314-316 УПК РФ, мировой судья</w:t>
      </w:r>
    </w:p>
    <w:p w:rsidR="00523612" w:rsidRPr="006317A9" w:rsidP="009709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602" w:rsidRPr="006317A9" w:rsidP="00970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г о в  о р и л</w:t>
      </w:r>
      <w:r w:rsidRPr="006317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4741" w:rsidRPr="006317A9" w:rsidP="0097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63ED" w:rsidRPr="006317A9" w:rsidP="00E963E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pacing w:val="-1"/>
          <w:sz w:val="28"/>
          <w:szCs w:val="28"/>
        </w:rPr>
      </w:pPr>
      <w:r w:rsidRPr="006317A9">
        <w:rPr>
          <w:sz w:val="28"/>
          <w:szCs w:val="28"/>
        </w:rPr>
        <w:t xml:space="preserve">Коржа Константина Олеговича, </w:t>
      </w:r>
      <w:r w:rsidR="00BD1FDD">
        <w:rPr>
          <w:sz w:val="28"/>
          <w:szCs w:val="28"/>
        </w:rPr>
        <w:t>***</w:t>
      </w:r>
      <w:r w:rsidRPr="006317A9">
        <w:rPr>
          <w:sz w:val="28"/>
          <w:szCs w:val="28"/>
        </w:rPr>
        <w:t>года рождения, уроженца г. Евпатория</w:t>
      </w:r>
      <w:r w:rsidRPr="006317A9">
        <w:rPr>
          <w:sz w:val="28"/>
          <w:szCs w:val="28"/>
        </w:rPr>
        <w:t>, признать виновным в совершении преступления, предусмотренного ч.1 ст. 158 Уголовного кодекса Российской Федерации и назначить ему наказание  по ч.1 ст. 158 УК РФ  в виде</w:t>
      </w:r>
      <w:r w:rsidRPr="006317A9">
        <w:rPr>
          <w:spacing w:val="-1"/>
          <w:sz w:val="28"/>
          <w:szCs w:val="28"/>
        </w:rPr>
        <w:t xml:space="preserve"> 1</w:t>
      </w:r>
      <w:r w:rsidRPr="006317A9">
        <w:rPr>
          <w:spacing w:val="-1"/>
          <w:sz w:val="28"/>
          <w:szCs w:val="28"/>
        </w:rPr>
        <w:t>00 (ста</w:t>
      </w:r>
      <w:r w:rsidRPr="006317A9">
        <w:rPr>
          <w:spacing w:val="-1"/>
          <w:sz w:val="28"/>
          <w:szCs w:val="28"/>
        </w:rPr>
        <w:t>) часов обязательных работ.</w:t>
      </w:r>
    </w:p>
    <w:p w:rsidR="00E963ED" w:rsidRPr="006317A9" w:rsidP="00E963E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pacing w:val="-1"/>
          <w:sz w:val="28"/>
          <w:szCs w:val="28"/>
        </w:rPr>
      </w:pPr>
      <w:r w:rsidRPr="006317A9">
        <w:rPr>
          <w:spacing w:val="-1"/>
          <w:sz w:val="28"/>
          <w:szCs w:val="28"/>
        </w:rPr>
        <w:t>Меру пр</w:t>
      </w:r>
      <w:r w:rsidRPr="006317A9" w:rsidR="00667DB7">
        <w:rPr>
          <w:spacing w:val="-1"/>
          <w:sz w:val="28"/>
          <w:szCs w:val="28"/>
        </w:rPr>
        <w:t xml:space="preserve">оцессуального принуждения в виде обязательства о явке после </w:t>
      </w:r>
      <w:r w:rsidRPr="006317A9">
        <w:rPr>
          <w:spacing w:val="-1"/>
          <w:sz w:val="28"/>
          <w:szCs w:val="28"/>
        </w:rPr>
        <w:t xml:space="preserve"> вступления приговора в законную силу – отменить.</w:t>
      </w:r>
    </w:p>
    <w:p w:rsidR="00E963ED" w:rsidRPr="006317A9" w:rsidP="00E963E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pacing w:val="-1"/>
          <w:sz w:val="28"/>
          <w:szCs w:val="28"/>
        </w:rPr>
      </w:pPr>
      <w:r w:rsidRPr="006317A9">
        <w:rPr>
          <w:spacing w:val="-1"/>
          <w:sz w:val="28"/>
          <w:szCs w:val="28"/>
        </w:rPr>
        <w:t xml:space="preserve">Вещественные доказательства по делу – </w:t>
      </w:r>
      <w:r w:rsidRPr="006317A9" w:rsidR="006317A9">
        <w:rPr>
          <w:color w:val="000000"/>
          <w:sz w:val="28"/>
          <w:szCs w:val="28"/>
        </w:rPr>
        <w:t xml:space="preserve">детская </w:t>
      </w:r>
      <w:r w:rsidRPr="006317A9" w:rsidR="006317A9">
        <w:rPr>
          <w:bCs/>
          <w:color w:val="000000"/>
          <w:sz w:val="28"/>
          <w:szCs w:val="28"/>
        </w:rPr>
        <w:t>прогулочная коляска фирмы «</w:t>
      </w:r>
      <w:r w:rsidR="00BD1FDD">
        <w:rPr>
          <w:sz w:val="28"/>
          <w:szCs w:val="28"/>
        </w:rPr>
        <w:t>***</w:t>
      </w:r>
      <w:r w:rsidRPr="006317A9" w:rsidR="006317A9">
        <w:rPr>
          <w:color w:val="000000"/>
          <w:sz w:val="28"/>
          <w:szCs w:val="28"/>
        </w:rPr>
        <w:t xml:space="preserve">- </w:t>
      </w:r>
      <w:r w:rsidRPr="006317A9" w:rsidR="006317A9">
        <w:rPr>
          <w:spacing w:val="-1"/>
          <w:sz w:val="28"/>
          <w:szCs w:val="28"/>
        </w:rPr>
        <w:t>переданные на ответственное хранение собственнику</w:t>
      </w:r>
      <w:r w:rsidRPr="006317A9" w:rsidR="006317A9">
        <w:rPr>
          <w:sz w:val="28"/>
          <w:szCs w:val="28"/>
        </w:rPr>
        <w:t xml:space="preserve"> </w:t>
      </w:r>
      <w:r w:rsidR="00BD1FDD">
        <w:rPr>
          <w:sz w:val="28"/>
          <w:szCs w:val="28"/>
        </w:rPr>
        <w:t>***</w:t>
      </w:r>
      <w:r w:rsidRPr="006317A9" w:rsidR="006317A9">
        <w:rPr>
          <w:color w:val="000000"/>
          <w:sz w:val="28"/>
          <w:szCs w:val="28"/>
        </w:rPr>
        <w:t xml:space="preserve"> </w:t>
      </w:r>
      <w:r w:rsidRPr="006317A9">
        <w:rPr>
          <w:spacing w:val="-1"/>
          <w:sz w:val="28"/>
          <w:szCs w:val="28"/>
        </w:rPr>
        <w:t>согласно Акту приема-передачи (л.д.</w:t>
      </w:r>
      <w:r w:rsidRPr="006317A9" w:rsidR="006317A9">
        <w:rPr>
          <w:spacing w:val="-1"/>
          <w:sz w:val="28"/>
          <w:szCs w:val="28"/>
        </w:rPr>
        <w:t>72</w:t>
      </w:r>
      <w:r w:rsidRPr="006317A9">
        <w:rPr>
          <w:spacing w:val="-1"/>
          <w:sz w:val="28"/>
          <w:szCs w:val="28"/>
        </w:rPr>
        <w:t>), оставить е</w:t>
      </w:r>
      <w:r w:rsidRPr="006317A9" w:rsidR="006317A9">
        <w:rPr>
          <w:spacing w:val="-1"/>
          <w:sz w:val="28"/>
          <w:szCs w:val="28"/>
        </w:rPr>
        <w:t>й</w:t>
      </w:r>
      <w:r w:rsidRPr="006317A9">
        <w:rPr>
          <w:spacing w:val="-1"/>
          <w:sz w:val="28"/>
          <w:szCs w:val="28"/>
        </w:rPr>
        <w:t xml:space="preserve"> по принадлежности.</w:t>
      </w:r>
    </w:p>
    <w:p w:rsidR="00E963ED" w:rsidRPr="006317A9" w:rsidP="00E963E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pacing w:val="-1"/>
          <w:sz w:val="28"/>
          <w:szCs w:val="28"/>
        </w:rPr>
      </w:pPr>
      <w:r w:rsidRPr="006317A9">
        <w:rPr>
          <w:spacing w:val="-1"/>
          <w:sz w:val="28"/>
          <w:szCs w:val="28"/>
        </w:rPr>
        <w:t xml:space="preserve">Вещественное доказательство -  оптический диск </w:t>
      </w:r>
      <w:r w:rsidRPr="006317A9" w:rsidR="006317A9">
        <w:rPr>
          <w:sz w:val="28"/>
          <w:szCs w:val="28"/>
        </w:rPr>
        <w:t>С</w:t>
      </w:r>
      <w:r w:rsidRPr="006317A9" w:rsidR="006317A9">
        <w:rPr>
          <w:sz w:val="28"/>
          <w:szCs w:val="28"/>
          <w:lang w:val="en-US"/>
        </w:rPr>
        <w:t>D</w:t>
      </w:r>
      <w:r w:rsidRPr="006317A9" w:rsidR="006317A9">
        <w:rPr>
          <w:sz w:val="28"/>
          <w:szCs w:val="28"/>
        </w:rPr>
        <w:t xml:space="preserve"> – </w:t>
      </w:r>
      <w:r w:rsidRPr="006317A9" w:rsidR="006317A9">
        <w:rPr>
          <w:sz w:val="28"/>
          <w:szCs w:val="28"/>
          <w:lang w:val="en-US"/>
        </w:rPr>
        <w:t>R</w:t>
      </w:r>
      <w:r w:rsidRPr="006317A9" w:rsidR="006317A9">
        <w:rPr>
          <w:sz w:val="28"/>
          <w:szCs w:val="28"/>
        </w:rPr>
        <w:t>, с файлом: «</w:t>
      </w:r>
      <w:r w:rsidR="00BD1FDD">
        <w:rPr>
          <w:sz w:val="28"/>
          <w:szCs w:val="28"/>
        </w:rPr>
        <w:t>***</w:t>
      </w:r>
      <w:r w:rsidRPr="006317A9" w:rsidR="006317A9">
        <w:rPr>
          <w:color w:val="000000"/>
          <w:sz w:val="28"/>
          <w:szCs w:val="28"/>
        </w:rPr>
        <w:t xml:space="preserve">» - </w:t>
      </w:r>
      <w:r w:rsidRPr="006317A9">
        <w:rPr>
          <w:spacing w:val="-1"/>
          <w:sz w:val="28"/>
          <w:szCs w:val="28"/>
        </w:rPr>
        <w:t>хранящийся в материалах уголовного дела (л.д.</w:t>
      </w:r>
      <w:r w:rsidRPr="006317A9" w:rsidR="006317A9">
        <w:rPr>
          <w:spacing w:val="-1"/>
          <w:sz w:val="28"/>
          <w:szCs w:val="28"/>
        </w:rPr>
        <w:t>62</w:t>
      </w:r>
      <w:r w:rsidRPr="006317A9">
        <w:rPr>
          <w:spacing w:val="-1"/>
          <w:sz w:val="28"/>
          <w:szCs w:val="28"/>
        </w:rPr>
        <w:t>) – оставить храниться в материалах уголовного дела.</w:t>
      </w:r>
    </w:p>
    <w:p w:rsidR="00706B22" w:rsidRPr="006317A9" w:rsidP="00E963E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Style w:val="s11"/>
          <w:sz w:val="28"/>
          <w:szCs w:val="28"/>
        </w:rPr>
      </w:pPr>
      <w:r w:rsidRPr="006317A9">
        <w:rPr>
          <w:spacing w:val="-1"/>
          <w:sz w:val="28"/>
          <w:szCs w:val="28"/>
        </w:rPr>
        <w:t>Приговор может быть обжалован</w:t>
      </w:r>
      <w:r w:rsidRPr="006317A9">
        <w:rPr>
          <w:sz w:val="28"/>
          <w:szCs w:val="28"/>
        </w:rPr>
        <w:t xml:space="preserve"> в течение пятнадцати суток со дня его постановления, а осужденным, содержащимся под стражей, - в тот же срок со дня вручения ему копии приговора, </w:t>
      </w:r>
      <w:r w:rsidRPr="006317A9">
        <w:rPr>
          <w:rStyle w:val="s11"/>
          <w:sz w:val="28"/>
          <w:szCs w:val="28"/>
        </w:rPr>
        <w:t xml:space="preserve">в Евпаторийский городской суд Республики Крым через мирового судью </w:t>
      </w:r>
      <w:r w:rsidRPr="006317A9">
        <w:rPr>
          <w:sz w:val="28"/>
          <w:szCs w:val="28"/>
        </w:rPr>
        <w:t>судебного участка № 43 Евпаторийского судебного района (городской округ Евпатория),</w:t>
      </w:r>
      <w:r w:rsidRPr="006317A9">
        <w:rPr>
          <w:rStyle w:val="s11"/>
          <w:sz w:val="28"/>
          <w:szCs w:val="28"/>
        </w:rPr>
        <w:t xml:space="preserve"> с соблюдением пределов обжалования приговора, установленных ст. 317 УПК РФ.</w:t>
      </w:r>
    </w:p>
    <w:p w:rsidR="00706B22" w:rsidRPr="006317A9" w:rsidP="00706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7A9">
        <w:rPr>
          <w:rFonts w:ascii="Times New Roman" w:hAnsi="Times New Roman" w:cs="Times New Roman"/>
          <w:sz w:val="28"/>
          <w:szCs w:val="28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706B22" w:rsidRPr="006317A9" w:rsidP="00706B22">
      <w:pPr>
        <w:pStyle w:val="p3"/>
        <w:ind w:firstLine="708"/>
        <w:rPr>
          <w:rStyle w:val="s11"/>
          <w:sz w:val="28"/>
          <w:szCs w:val="28"/>
        </w:rPr>
      </w:pPr>
      <w:r w:rsidRPr="006317A9">
        <w:rPr>
          <w:rStyle w:val="s11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706B22" w:rsidRPr="006317A9" w:rsidP="00706B22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706B22" w:rsidRPr="006317A9" w:rsidP="00706B22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706B22" w:rsidRPr="006317A9" w:rsidP="00706B22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317A9">
        <w:rPr>
          <w:rFonts w:ascii="Times New Roman" w:hAnsi="Times New Roman" w:cs="Times New Roman"/>
          <w:sz w:val="28"/>
          <w:szCs w:val="28"/>
        </w:rPr>
        <w:t>Мировой судья</w:t>
      </w:r>
      <w:r w:rsidRPr="006317A9">
        <w:rPr>
          <w:rFonts w:ascii="Times New Roman" w:hAnsi="Times New Roman" w:cs="Times New Roman"/>
          <w:sz w:val="28"/>
          <w:szCs w:val="28"/>
        </w:rPr>
        <w:tab/>
      </w:r>
      <w:r w:rsidRPr="006317A9">
        <w:rPr>
          <w:rFonts w:ascii="Times New Roman" w:hAnsi="Times New Roman" w:cs="Times New Roman"/>
          <w:sz w:val="28"/>
          <w:szCs w:val="28"/>
        </w:rPr>
        <w:tab/>
      </w:r>
      <w:r w:rsidRPr="006317A9">
        <w:rPr>
          <w:rFonts w:ascii="Times New Roman" w:hAnsi="Times New Roman" w:cs="Times New Roman"/>
          <w:sz w:val="28"/>
          <w:szCs w:val="28"/>
        </w:rPr>
        <w:tab/>
      </w:r>
      <w:r w:rsidRPr="006317A9">
        <w:rPr>
          <w:rFonts w:ascii="Times New Roman" w:hAnsi="Times New Roman" w:cs="Times New Roman"/>
          <w:sz w:val="28"/>
          <w:szCs w:val="28"/>
        </w:rPr>
        <w:tab/>
      </w:r>
      <w:r w:rsidRPr="006317A9">
        <w:rPr>
          <w:rFonts w:ascii="Times New Roman" w:hAnsi="Times New Roman" w:cs="Times New Roman"/>
          <w:sz w:val="28"/>
          <w:szCs w:val="28"/>
        </w:rPr>
        <w:tab/>
      </w:r>
      <w:r w:rsidRPr="006317A9">
        <w:rPr>
          <w:rFonts w:ascii="Times New Roman" w:hAnsi="Times New Roman" w:cs="Times New Roman"/>
          <w:sz w:val="28"/>
          <w:szCs w:val="28"/>
        </w:rPr>
        <w:tab/>
      </w:r>
      <w:r w:rsidRPr="006317A9">
        <w:rPr>
          <w:rFonts w:ascii="Times New Roman" w:hAnsi="Times New Roman" w:cs="Times New Roman"/>
          <w:sz w:val="28"/>
          <w:szCs w:val="28"/>
        </w:rPr>
        <w:tab/>
        <w:t xml:space="preserve">Е.Д. </w:t>
      </w:r>
      <w:r w:rsidRPr="006317A9">
        <w:rPr>
          <w:rFonts w:ascii="Times New Roman" w:hAnsi="Times New Roman" w:cs="Times New Roman"/>
          <w:sz w:val="28"/>
          <w:szCs w:val="28"/>
        </w:rPr>
        <w:t>Дахневич</w:t>
      </w:r>
    </w:p>
    <w:p w:rsidR="00706B22" w:rsidRPr="006317A9" w:rsidP="00706B22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31267A" w:rsidRPr="006317A9" w:rsidP="00372E00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</w:p>
    <w:sectPr w:rsidSect="00372E00">
      <w:headerReference w:type="default" r:id="rId5"/>
      <w:pgSz w:w="11906" w:h="16838"/>
      <w:pgMar w:top="425" w:right="851" w:bottom="992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349360"/>
      <w:docPartObj>
        <w:docPartGallery w:val="Page Numbers (Top of Page)"/>
        <w:docPartUnique/>
      </w:docPartObj>
    </w:sdtPr>
    <w:sdtContent>
      <w:p w:rsidR="001A448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F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A4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6B6210"/>
    <w:multiLevelType w:val="hybridMultilevel"/>
    <w:tmpl w:val="97B8E9EC"/>
    <w:lvl w:ilvl="0">
      <w:start w:val="1"/>
      <w:numFmt w:val="decimal"/>
      <w:lvlText w:val="%1."/>
      <w:lvlJc w:val="left"/>
      <w:pPr>
        <w:ind w:left="1095" w:hanging="360"/>
      </w:pPr>
      <w:rPr>
        <w:rFonts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02"/>
    <w:rsid w:val="0002631D"/>
    <w:rsid w:val="00032D1F"/>
    <w:rsid w:val="000564E2"/>
    <w:rsid w:val="000668EE"/>
    <w:rsid w:val="00067560"/>
    <w:rsid w:val="000909D8"/>
    <w:rsid w:val="000A4741"/>
    <w:rsid w:val="000D061A"/>
    <w:rsid w:val="000D1125"/>
    <w:rsid w:val="000D2DC8"/>
    <w:rsid w:val="000E4022"/>
    <w:rsid w:val="00101867"/>
    <w:rsid w:val="00102331"/>
    <w:rsid w:val="00114B26"/>
    <w:rsid w:val="00115414"/>
    <w:rsid w:val="0013274C"/>
    <w:rsid w:val="001A4486"/>
    <w:rsid w:val="001B2010"/>
    <w:rsid w:val="001B24D7"/>
    <w:rsid w:val="00213D7A"/>
    <w:rsid w:val="00217463"/>
    <w:rsid w:val="002455A6"/>
    <w:rsid w:val="002647ED"/>
    <w:rsid w:val="002959BF"/>
    <w:rsid w:val="0029733F"/>
    <w:rsid w:val="002A7152"/>
    <w:rsid w:val="002B60C2"/>
    <w:rsid w:val="002C4D78"/>
    <w:rsid w:val="002D181E"/>
    <w:rsid w:val="002E1127"/>
    <w:rsid w:val="00302D65"/>
    <w:rsid w:val="00310E50"/>
    <w:rsid w:val="0031267A"/>
    <w:rsid w:val="00331FA0"/>
    <w:rsid w:val="00360257"/>
    <w:rsid w:val="00363B4B"/>
    <w:rsid w:val="00372E00"/>
    <w:rsid w:val="0038311E"/>
    <w:rsid w:val="00383856"/>
    <w:rsid w:val="003A4AFD"/>
    <w:rsid w:val="003E160D"/>
    <w:rsid w:val="003F6602"/>
    <w:rsid w:val="0040741E"/>
    <w:rsid w:val="004622C0"/>
    <w:rsid w:val="0047013B"/>
    <w:rsid w:val="0048478B"/>
    <w:rsid w:val="004C5923"/>
    <w:rsid w:val="004C6CE7"/>
    <w:rsid w:val="004F400F"/>
    <w:rsid w:val="00520944"/>
    <w:rsid w:val="00523612"/>
    <w:rsid w:val="00546453"/>
    <w:rsid w:val="00557E23"/>
    <w:rsid w:val="00572836"/>
    <w:rsid w:val="00592ABE"/>
    <w:rsid w:val="005C39E9"/>
    <w:rsid w:val="005F0BEC"/>
    <w:rsid w:val="005F7AFF"/>
    <w:rsid w:val="0060527D"/>
    <w:rsid w:val="006122B8"/>
    <w:rsid w:val="006317A9"/>
    <w:rsid w:val="006323EC"/>
    <w:rsid w:val="00635879"/>
    <w:rsid w:val="00647526"/>
    <w:rsid w:val="00666B6B"/>
    <w:rsid w:val="00667DB7"/>
    <w:rsid w:val="00694686"/>
    <w:rsid w:val="006A37B7"/>
    <w:rsid w:val="006A3B55"/>
    <w:rsid w:val="006E5CFF"/>
    <w:rsid w:val="00706B22"/>
    <w:rsid w:val="007A0D2C"/>
    <w:rsid w:val="007B23C3"/>
    <w:rsid w:val="007F021D"/>
    <w:rsid w:val="007F71F2"/>
    <w:rsid w:val="00820650"/>
    <w:rsid w:val="0084453C"/>
    <w:rsid w:val="00866226"/>
    <w:rsid w:val="008710A4"/>
    <w:rsid w:val="00875CAE"/>
    <w:rsid w:val="00881F7D"/>
    <w:rsid w:val="00885E12"/>
    <w:rsid w:val="008B031D"/>
    <w:rsid w:val="008C2E16"/>
    <w:rsid w:val="008D226D"/>
    <w:rsid w:val="008E3D2F"/>
    <w:rsid w:val="008E684B"/>
    <w:rsid w:val="008F5DDB"/>
    <w:rsid w:val="00925B3F"/>
    <w:rsid w:val="009709E0"/>
    <w:rsid w:val="00971149"/>
    <w:rsid w:val="009833C8"/>
    <w:rsid w:val="00991134"/>
    <w:rsid w:val="009944D6"/>
    <w:rsid w:val="00997F2C"/>
    <w:rsid w:val="009C56E8"/>
    <w:rsid w:val="009C62A4"/>
    <w:rsid w:val="009F0BDE"/>
    <w:rsid w:val="00A13A56"/>
    <w:rsid w:val="00A24CEB"/>
    <w:rsid w:val="00A4370B"/>
    <w:rsid w:val="00A67514"/>
    <w:rsid w:val="00AA0BAE"/>
    <w:rsid w:val="00AA1CA2"/>
    <w:rsid w:val="00AB1D69"/>
    <w:rsid w:val="00AB4EFA"/>
    <w:rsid w:val="00AF0142"/>
    <w:rsid w:val="00B007CC"/>
    <w:rsid w:val="00B1437C"/>
    <w:rsid w:val="00B178F3"/>
    <w:rsid w:val="00B303A0"/>
    <w:rsid w:val="00B62CB4"/>
    <w:rsid w:val="00B64D70"/>
    <w:rsid w:val="00B66F51"/>
    <w:rsid w:val="00B67647"/>
    <w:rsid w:val="00B91B80"/>
    <w:rsid w:val="00BC052A"/>
    <w:rsid w:val="00BD1FDD"/>
    <w:rsid w:val="00BD2156"/>
    <w:rsid w:val="00C46602"/>
    <w:rsid w:val="00C54C15"/>
    <w:rsid w:val="00C75D44"/>
    <w:rsid w:val="00C806F5"/>
    <w:rsid w:val="00CB73D4"/>
    <w:rsid w:val="00CC1F5A"/>
    <w:rsid w:val="00CD7FC9"/>
    <w:rsid w:val="00CE6551"/>
    <w:rsid w:val="00CF5280"/>
    <w:rsid w:val="00D018D4"/>
    <w:rsid w:val="00D11047"/>
    <w:rsid w:val="00D170D8"/>
    <w:rsid w:val="00D17C13"/>
    <w:rsid w:val="00D27710"/>
    <w:rsid w:val="00D367A3"/>
    <w:rsid w:val="00D40561"/>
    <w:rsid w:val="00D53BB4"/>
    <w:rsid w:val="00D83BB7"/>
    <w:rsid w:val="00DA1127"/>
    <w:rsid w:val="00DB10F1"/>
    <w:rsid w:val="00E25C24"/>
    <w:rsid w:val="00E32AFB"/>
    <w:rsid w:val="00E5164D"/>
    <w:rsid w:val="00E62438"/>
    <w:rsid w:val="00E83A4A"/>
    <w:rsid w:val="00E963ED"/>
    <w:rsid w:val="00EB0B28"/>
    <w:rsid w:val="00ED2A59"/>
    <w:rsid w:val="00ED2BC6"/>
    <w:rsid w:val="00EE26EF"/>
    <w:rsid w:val="00EE30A6"/>
    <w:rsid w:val="00EE66E0"/>
    <w:rsid w:val="00EF0F1A"/>
    <w:rsid w:val="00F22DD6"/>
    <w:rsid w:val="00F4509B"/>
    <w:rsid w:val="00F806F9"/>
    <w:rsid w:val="00F9775C"/>
    <w:rsid w:val="00FB700D"/>
    <w:rsid w:val="00FC46C6"/>
    <w:rsid w:val="00FC53C5"/>
    <w:rsid w:val="00FC7D4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C46602"/>
  </w:style>
  <w:style w:type="paragraph" w:customStyle="1" w:styleId="31">
    <w:name w:val="Основной текст 31"/>
    <w:basedOn w:val="Normal"/>
    <w:rsid w:val="00C4660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46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nformat">
    <w:name w:val="ConsNonformat"/>
    <w:link w:val="ConsNonformat0"/>
    <w:rsid w:val="009F0BD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F0BD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PlainText">
    <w:name w:val="Plain Text"/>
    <w:basedOn w:val="Normal"/>
    <w:link w:val="a"/>
    <w:uiPriority w:val="99"/>
    <w:rsid w:val="009F0BD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">
    <w:name w:val="Текст Знак"/>
    <w:basedOn w:val="DefaultParagraphFont"/>
    <w:link w:val="PlainText"/>
    <w:uiPriority w:val="99"/>
    <w:rsid w:val="009F0BDE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05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64E2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3"/>
    <w:rsid w:val="004C592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rsid w:val="004C5923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BodyText">
    <w:name w:val="Body Text"/>
    <w:basedOn w:val="Normal"/>
    <w:link w:val="a1"/>
    <w:uiPriority w:val="99"/>
    <w:semiHidden/>
    <w:unhideWhenUsed/>
    <w:rsid w:val="0048478B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48478B"/>
  </w:style>
  <w:style w:type="character" w:customStyle="1" w:styleId="2">
    <w:name w:val="Основной текст (2)_"/>
    <w:basedOn w:val="DefaultParagraphFont"/>
    <w:link w:val="20"/>
    <w:rsid w:val="0048478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478B"/>
    <w:pPr>
      <w:widowControl w:val="0"/>
      <w:shd w:val="clear" w:color="auto" w:fill="FFFFFF"/>
      <w:spacing w:before="60" w:after="0" w:line="215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Header">
    <w:name w:val="header"/>
    <w:basedOn w:val="Normal"/>
    <w:link w:val="a2"/>
    <w:uiPriority w:val="99"/>
    <w:unhideWhenUsed/>
    <w:rsid w:val="00E6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62438"/>
  </w:style>
  <w:style w:type="paragraph" w:styleId="Footer">
    <w:name w:val="footer"/>
    <w:basedOn w:val="Normal"/>
    <w:link w:val="a3"/>
    <w:uiPriority w:val="99"/>
    <w:unhideWhenUsed/>
    <w:rsid w:val="00E6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62438"/>
  </w:style>
  <w:style w:type="paragraph" w:customStyle="1" w:styleId="p3">
    <w:name w:val="p3"/>
    <w:basedOn w:val="Normal"/>
    <w:rsid w:val="00E624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DefaultParagraphFont"/>
    <w:rsid w:val="00E62438"/>
    <w:rPr>
      <w:rFonts w:ascii="Times New Roman" w:hAnsi="Times New Roman" w:cs="Times New Roman" w:hint="default"/>
      <w:sz w:val="24"/>
      <w:szCs w:val="24"/>
    </w:rPr>
  </w:style>
  <w:style w:type="character" w:customStyle="1" w:styleId="295pt75">
    <w:name w:val="Основной текст (2) + 9;5 pt;Масштаб 75%"/>
    <w:basedOn w:val="2"/>
    <w:rsid w:val="00635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635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Курсив"/>
    <w:basedOn w:val="2"/>
    <w:rsid w:val="006358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0D2D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nhideWhenUsed/>
    <w:rsid w:val="000D2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0D2DC8"/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paragraph" w:styleId="NormalWeb">
    <w:name w:val="Normal (Web)"/>
    <w:basedOn w:val="Normal"/>
    <w:uiPriority w:val="99"/>
    <w:unhideWhenUsed/>
    <w:rsid w:val="00B1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pt70">
    <w:name w:val="Основной текст (2) + 13 pt;Масштаб 70%"/>
    <w:basedOn w:val="2"/>
    <w:rsid w:val="00115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_"/>
    <w:basedOn w:val="DefaultParagraphFont"/>
    <w:link w:val="1"/>
    <w:locked/>
    <w:rsid w:val="00331FA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331FA0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Georgia">
    <w:name w:val="Основной текст + Georgia"/>
    <w:aliases w:val="11,5 pt,Интервал 1 pt,Курсив"/>
    <w:basedOn w:val="a4"/>
    <w:rsid w:val="00331FA0"/>
    <w:rPr>
      <w:rFonts w:ascii="Georgia" w:eastAsia="Georgia" w:hAnsi="Georgia" w:cs="Georgia"/>
      <w:i/>
      <w:iCs/>
      <w:color w:val="000000"/>
      <w:spacing w:val="20"/>
      <w:w w:val="100"/>
      <w:position w:val="0"/>
      <w:sz w:val="23"/>
      <w:szCs w:val="23"/>
      <w:shd w:val="clear" w:color="auto" w:fill="FFFFFF"/>
      <w:lang w:val="ru-RU"/>
    </w:rPr>
  </w:style>
  <w:style w:type="paragraph" w:styleId="ListParagraph">
    <w:name w:val="List Paragraph"/>
    <w:basedOn w:val="Normal"/>
    <w:uiPriority w:val="34"/>
    <w:qFormat/>
    <w:rsid w:val="00E963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Мой1"/>
    <w:basedOn w:val="BodyText"/>
    <w:rsid w:val="00E963ED"/>
    <w:pPr>
      <w:shd w:val="clear" w:color="auto" w:fill="FFFFFF"/>
      <w:tabs>
        <w:tab w:val="left" w:pos="87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