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6602" w:rsidRPr="00F448D8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F448D8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F448D8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48D8" w:rsidR="00D723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8D8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F448D8" w:rsidR="000B55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46602" w:rsidRPr="00F448D8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F448D8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C46602" w:rsidRPr="00F448D8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C46602" w:rsidRPr="00F448D8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02" w:rsidRPr="00F448D8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8D8" w:rsidR="00D723FD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</w:t>
      </w:r>
      <w:r w:rsidRPr="00F448D8" w:rsidR="009F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48D8" w:rsidR="000B557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Евпатория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Горького, д.10/29</w:t>
      </w:r>
    </w:p>
    <w:p w:rsidR="00C46602" w:rsidRPr="00F448D8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994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29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A74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A74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Дахневич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</w:t>
      </w:r>
      <w:r w:rsidRPr="00F44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46602" w:rsidRPr="00F448D8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0B55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орносталь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6AB4" w:rsidRPr="00F448D8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052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Антонян</w:t>
      </w:r>
      <w:r w:rsidRPr="00F448D8" w:rsidR="0005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RPr="00F448D8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F44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ащитника – </w:t>
      </w:r>
      <w:r w:rsidRPr="00F448D8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448D8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448D8" w:rsidR="007F0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44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адвоката </w:t>
      </w:r>
      <w:r w:rsidRPr="00F448D8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448D8" w:rsidR="00D7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Билей</w:t>
      </w:r>
      <w:r w:rsidRPr="00F448D8" w:rsidR="00D7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П.В.</w:t>
      </w:r>
      <w:r w:rsidRPr="00F448D8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46602" w:rsidRPr="00F448D8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Pr="00F448D8" w:rsidR="00D723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7F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994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8D8" w:rsidR="00D72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Батманова</w:t>
      </w:r>
      <w:r w:rsidRPr="00F448D8" w:rsidR="00D7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</w:t>
      </w:r>
      <w:r w:rsidRPr="00F448D8" w:rsidR="009F0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8D8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RPr="00F448D8" w:rsidP="00084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  <w:r w:rsidRPr="00F448D8" w:rsidR="00ED2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23FD" w:rsidRPr="00F448D8" w:rsidP="00D723FD">
      <w:pPr>
        <w:pStyle w:val="PlainText"/>
        <w:ind w:firstLine="540"/>
        <w:jc w:val="both"/>
        <w:rPr>
          <w:rFonts w:ascii="Times New Roman" w:hAnsi="Times New Roman"/>
          <w:sz w:val="28"/>
          <w:szCs w:val="28"/>
        </w:rPr>
      </w:pPr>
      <w:r w:rsidRPr="00F448D8">
        <w:rPr>
          <w:rFonts w:ascii="Times New Roman" w:hAnsi="Times New Roman"/>
          <w:sz w:val="28"/>
          <w:szCs w:val="28"/>
        </w:rPr>
        <w:t>Батманова</w:t>
      </w:r>
      <w:r w:rsidRPr="00F448D8">
        <w:rPr>
          <w:rFonts w:ascii="Times New Roman" w:hAnsi="Times New Roman"/>
          <w:sz w:val="28"/>
          <w:szCs w:val="28"/>
        </w:rPr>
        <w:t xml:space="preserve"> Константина Михайловича, </w:t>
      </w:r>
      <w:r w:rsidR="003C2BEE">
        <w:rPr>
          <w:sz w:val="24"/>
          <w:szCs w:val="24"/>
          <w:lang w:eastAsia="ru-RU"/>
        </w:rPr>
        <w:t>***</w:t>
      </w:r>
      <w:r w:rsidRPr="00F448D8">
        <w:rPr>
          <w:rFonts w:ascii="Times New Roman" w:hAnsi="Times New Roman"/>
          <w:sz w:val="28"/>
          <w:szCs w:val="28"/>
        </w:rPr>
        <w:t xml:space="preserve">, </w:t>
      </w:r>
    </w:p>
    <w:p w:rsidR="00A74CD7" w:rsidRPr="00F448D8" w:rsidP="008D6F31">
      <w:pPr>
        <w:pStyle w:val="BodyText3"/>
        <w:spacing w:after="0"/>
        <w:ind w:firstLine="709"/>
        <w:jc w:val="both"/>
        <w:rPr>
          <w:sz w:val="28"/>
          <w:szCs w:val="28"/>
          <w:lang w:eastAsia="ru-RU"/>
        </w:rPr>
      </w:pPr>
      <w:r w:rsidRPr="00F448D8">
        <w:rPr>
          <w:sz w:val="28"/>
          <w:szCs w:val="28"/>
        </w:rPr>
        <w:t xml:space="preserve">в совершении преступления, предусмотренного ч. 1 ст. 158 УК Российской Федерации, </w:t>
      </w:r>
    </w:p>
    <w:p w:rsidR="00C46602" w:rsidRPr="00F448D8" w:rsidP="008D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ED2BC6" w:rsidRPr="00F448D8" w:rsidP="008D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B" w:rsidRPr="00F448D8" w:rsidP="00C547F1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>Батманов К.М.</w:t>
      </w:r>
      <w:r w:rsidRPr="00F448D8" w:rsidR="00BA7819">
        <w:rPr>
          <w:rFonts w:ascii="Times New Roman" w:hAnsi="Times New Roman" w:cs="Times New Roman"/>
          <w:sz w:val="28"/>
          <w:szCs w:val="28"/>
        </w:rPr>
        <w:t xml:space="preserve"> </w:t>
      </w:r>
      <w:r w:rsidRPr="00F448D8">
        <w:rPr>
          <w:rFonts w:ascii="Times New Roman" w:eastAsia="Calibri" w:hAnsi="Times New Roman" w:cs="Times New Roman"/>
          <w:sz w:val="28"/>
          <w:szCs w:val="28"/>
        </w:rPr>
        <w:t xml:space="preserve">совершил кражу, т.е. тайное хищение чужого имущества, при следующих обстоятельствах. </w:t>
      </w:r>
    </w:p>
    <w:p w:rsidR="00C13168" w:rsidRPr="00F448D8" w:rsidP="00E60B52">
      <w:pPr>
        <w:pStyle w:val="20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F448D8">
        <w:rPr>
          <w:sz w:val="28"/>
          <w:szCs w:val="28"/>
        </w:rPr>
        <w:t xml:space="preserve">Так, </w:t>
      </w:r>
      <w:r w:rsidRPr="00F448D8" w:rsidR="006854EC">
        <w:rPr>
          <w:sz w:val="28"/>
          <w:szCs w:val="28"/>
        </w:rPr>
        <w:t>6</w:t>
      </w:r>
      <w:r w:rsidRPr="00F448D8" w:rsidR="00CB65F6">
        <w:rPr>
          <w:sz w:val="28"/>
          <w:szCs w:val="28"/>
        </w:rPr>
        <w:t xml:space="preserve"> июня</w:t>
      </w:r>
      <w:r w:rsidRPr="00F448D8" w:rsidR="00580309">
        <w:rPr>
          <w:sz w:val="28"/>
          <w:szCs w:val="28"/>
        </w:rPr>
        <w:t xml:space="preserve"> 202</w:t>
      </w:r>
      <w:r w:rsidRPr="00F448D8" w:rsidR="00CB65F6">
        <w:rPr>
          <w:sz w:val="28"/>
          <w:szCs w:val="28"/>
        </w:rPr>
        <w:t>3</w:t>
      </w:r>
      <w:r w:rsidRPr="00F448D8" w:rsidR="00B91B80">
        <w:rPr>
          <w:sz w:val="28"/>
          <w:szCs w:val="28"/>
        </w:rPr>
        <w:t xml:space="preserve"> года</w:t>
      </w:r>
      <w:r w:rsidRPr="00F448D8" w:rsidR="008D6F31">
        <w:rPr>
          <w:sz w:val="28"/>
          <w:szCs w:val="28"/>
        </w:rPr>
        <w:t xml:space="preserve">, </w:t>
      </w:r>
      <w:r w:rsidRPr="00F448D8" w:rsidR="00CB65F6">
        <w:rPr>
          <w:sz w:val="28"/>
          <w:szCs w:val="28"/>
        </w:rPr>
        <w:t>в</w:t>
      </w:r>
      <w:r w:rsidRPr="00F448D8" w:rsidR="008D6F31">
        <w:rPr>
          <w:sz w:val="28"/>
          <w:szCs w:val="28"/>
        </w:rPr>
        <w:t xml:space="preserve"> </w:t>
      </w:r>
      <w:r w:rsidRPr="00F448D8" w:rsidR="006854EC">
        <w:rPr>
          <w:sz w:val="28"/>
          <w:szCs w:val="28"/>
        </w:rPr>
        <w:t>06</w:t>
      </w:r>
      <w:r w:rsidRPr="00F448D8" w:rsidR="00B91B80">
        <w:rPr>
          <w:sz w:val="28"/>
          <w:szCs w:val="28"/>
        </w:rPr>
        <w:t xml:space="preserve"> час. </w:t>
      </w:r>
      <w:r w:rsidRPr="00F448D8" w:rsidR="006854EC">
        <w:rPr>
          <w:sz w:val="28"/>
          <w:szCs w:val="28"/>
        </w:rPr>
        <w:t>0</w:t>
      </w:r>
      <w:r w:rsidRPr="00F448D8" w:rsidR="008D6F31">
        <w:rPr>
          <w:sz w:val="28"/>
          <w:szCs w:val="28"/>
        </w:rPr>
        <w:t>0</w:t>
      </w:r>
      <w:r w:rsidRPr="00F448D8" w:rsidR="00B91B80">
        <w:rPr>
          <w:sz w:val="28"/>
          <w:szCs w:val="28"/>
        </w:rPr>
        <w:t xml:space="preserve"> мин., </w:t>
      </w:r>
      <w:r w:rsidRPr="00F448D8" w:rsidR="00C547F1">
        <w:rPr>
          <w:sz w:val="28"/>
          <w:szCs w:val="28"/>
        </w:rPr>
        <w:t>Батманов К.М.</w:t>
      </w:r>
      <w:r w:rsidRPr="00F448D8" w:rsidR="00CB65F6">
        <w:rPr>
          <w:sz w:val="28"/>
          <w:szCs w:val="28"/>
        </w:rPr>
        <w:t xml:space="preserve">, </w:t>
      </w:r>
      <w:r w:rsidRPr="00F448D8" w:rsidR="00C547F1">
        <w:rPr>
          <w:sz w:val="28"/>
          <w:szCs w:val="28"/>
        </w:rPr>
        <w:t xml:space="preserve">правомерно </w:t>
      </w:r>
      <w:r w:rsidRPr="00F448D8" w:rsidR="00CB65F6">
        <w:rPr>
          <w:sz w:val="28"/>
          <w:szCs w:val="28"/>
        </w:rPr>
        <w:t xml:space="preserve">находясь в </w:t>
      </w:r>
      <w:r w:rsidRPr="00F448D8" w:rsidR="00C547F1">
        <w:rPr>
          <w:sz w:val="28"/>
          <w:szCs w:val="28"/>
        </w:rPr>
        <w:t>коридоре квартиры №</w:t>
      </w:r>
      <w:r w:rsidR="003C2BEE">
        <w:rPr>
          <w:sz w:val="24"/>
          <w:szCs w:val="24"/>
          <w:lang w:eastAsia="ru-RU"/>
        </w:rPr>
        <w:t>***</w:t>
      </w:r>
      <w:r w:rsidRPr="00F448D8" w:rsidR="00C547F1">
        <w:rPr>
          <w:sz w:val="28"/>
          <w:szCs w:val="28"/>
        </w:rPr>
        <w:t>в г. Евпатория Республики Крым,</w:t>
      </w:r>
      <w:r w:rsidRPr="00F448D8">
        <w:rPr>
          <w:sz w:val="28"/>
          <w:szCs w:val="28"/>
        </w:rPr>
        <w:t xml:space="preserve"> имея умысел, </w:t>
      </w:r>
      <w:r w:rsidRPr="00F448D8" w:rsidR="00580309">
        <w:rPr>
          <w:sz w:val="28"/>
          <w:szCs w:val="28"/>
        </w:rPr>
        <w:t xml:space="preserve">направленный на хищение чужого имущества, </w:t>
      </w:r>
      <w:r w:rsidRPr="00F448D8" w:rsidR="00B91B80">
        <w:rPr>
          <w:sz w:val="28"/>
          <w:szCs w:val="28"/>
        </w:rPr>
        <w:t xml:space="preserve">действуя </w:t>
      </w:r>
      <w:r w:rsidRPr="00F448D8">
        <w:rPr>
          <w:sz w:val="28"/>
          <w:szCs w:val="28"/>
        </w:rPr>
        <w:t xml:space="preserve">умышленно, </w:t>
      </w:r>
      <w:r w:rsidRPr="00F448D8" w:rsidR="00B91B80">
        <w:rPr>
          <w:sz w:val="28"/>
          <w:szCs w:val="28"/>
        </w:rPr>
        <w:t>из корыстных побуждений,</w:t>
      </w:r>
      <w:r w:rsidRPr="00F448D8" w:rsidR="00BA7819">
        <w:rPr>
          <w:sz w:val="28"/>
          <w:szCs w:val="28"/>
        </w:rPr>
        <w:t xml:space="preserve"> </w:t>
      </w:r>
      <w:r w:rsidRPr="00F448D8" w:rsidR="00580309">
        <w:rPr>
          <w:sz w:val="28"/>
          <w:szCs w:val="28"/>
        </w:rPr>
        <w:t xml:space="preserve">воспользовавшись </w:t>
      </w:r>
      <w:r w:rsidRPr="00F448D8">
        <w:rPr>
          <w:sz w:val="28"/>
          <w:szCs w:val="28"/>
        </w:rPr>
        <w:t xml:space="preserve">отсутствием внимания со стороны </w:t>
      </w:r>
      <w:r w:rsidRPr="00F448D8" w:rsidR="00C547F1">
        <w:rPr>
          <w:sz w:val="28"/>
          <w:szCs w:val="28"/>
        </w:rPr>
        <w:t>потерпевшего и иных лиц, путем свободного доступа, тайно похитил рюкзак черного цвета, не представляющий материальной ценности, лежащий в коридоре, напротив</w:t>
      </w:r>
      <w:r w:rsidRPr="00F448D8" w:rsidR="00C547F1">
        <w:rPr>
          <w:sz w:val="28"/>
          <w:szCs w:val="28"/>
        </w:rPr>
        <w:t xml:space="preserve"> </w:t>
      </w:r>
      <w:r w:rsidRPr="00F448D8" w:rsidR="00C547F1">
        <w:rPr>
          <w:sz w:val="28"/>
          <w:szCs w:val="28"/>
        </w:rPr>
        <w:t>входной двери указанной квартиры, в котором находилось следующее имущество: фонарь налобный светодиодный, стоимостью 210 руб. 00 коп.; беспроводные наушники фирмы «</w:t>
      </w:r>
      <w:r w:rsidRPr="00F448D8" w:rsidR="00C547F1">
        <w:rPr>
          <w:sz w:val="28"/>
          <w:szCs w:val="28"/>
          <w:lang w:val="en-US"/>
        </w:rPr>
        <w:t>Airdots</w:t>
      </w:r>
      <w:r w:rsidRPr="00F448D8" w:rsidR="00C547F1">
        <w:rPr>
          <w:sz w:val="28"/>
          <w:szCs w:val="28"/>
        </w:rPr>
        <w:t>», стоимостью 357 руб. 00 коп.;  беспроводные наушники фирмы «</w:t>
      </w:r>
      <w:r w:rsidRPr="00F448D8" w:rsidR="00C547F1">
        <w:rPr>
          <w:sz w:val="28"/>
          <w:szCs w:val="28"/>
          <w:lang w:val="en-US"/>
        </w:rPr>
        <w:t>Airdots</w:t>
      </w:r>
      <w:r w:rsidRPr="00F448D8" w:rsidR="00C547F1">
        <w:rPr>
          <w:sz w:val="28"/>
          <w:szCs w:val="28"/>
        </w:rPr>
        <w:t xml:space="preserve">», стоимостью 420 руб. 00 коп.; </w:t>
      </w:r>
      <w:r w:rsidRPr="00F448D8" w:rsidR="00186CFB">
        <w:rPr>
          <w:sz w:val="28"/>
          <w:szCs w:val="28"/>
        </w:rPr>
        <w:t>«</w:t>
      </w:r>
      <w:r w:rsidRPr="00F448D8" w:rsidR="00C547F1">
        <w:rPr>
          <w:sz w:val="28"/>
          <w:szCs w:val="28"/>
          <w:lang w:val="en-US"/>
        </w:rPr>
        <w:t>usb</w:t>
      </w:r>
      <w:r w:rsidRPr="00F448D8" w:rsidR="00186CFB">
        <w:rPr>
          <w:sz w:val="28"/>
          <w:szCs w:val="28"/>
        </w:rPr>
        <w:t>» лампочка мини ночник, стоимостью 256 руб. 00 коп.; умная лампа «</w:t>
      </w:r>
      <w:r w:rsidRPr="00F448D8" w:rsidR="00186CFB">
        <w:rPr>
          <w:sz w:val="28"/>
          <w:szCs w:val="28"/>
          <w:lang w:val="en-US"/>
        </w:rPr>
        <w:t>RGB</w:t>
      </w:r>
      <w:r w:rsidRPr="00F448D8" w:rsidR="00186CFB">
        <w:rPr>
          <w:sz w:val="28"/>
          <w:szCs w:val="28"/>
        </w:rPr>
        <w:t xml:space="preserve"> </w:t>
      </w:r>
      <w:r w:rsidRPr="00F448D8" w:rsidR="00186CFB">
        <w:rPr>
          <w:sz w:val="28"/>
          <w:szCs w:val="28"/>
          <w:lang w:val="en-US"/>
        </w:rPr>
        <w:t>E</w:t>
      </w:r>
      <w:r w:rsidRPr="00F448D8" w:rsidR="00186CFB">
        <w:rPr>
          <w:sz w:val="28"/>
          <w:szCs w:val="28"/>
        </w:rPr>
        <w:t xml:space="preserve">27 </w:t>
      </w:r>
      <w:r w:rsidRPr="00F448D8" w:rsidR="00186CFB">
        <w:rPr>
          <w:sz w:val="28"/>
          <w:szCs w:val="28"/>
          <w:lang w:val="en-US"/>
        </w:rPr>
        <w:t>Bluetooth</w:t>
      </w:r>
      <w:r w:rsidRPr="00F448D8" w:rsidR="00186CFB">
        <w:rPr>
          <w:sz w:val="28"/>
          <w:szCs w:val="28"/>
        </w:rPr>
        <w:t>», стоимостью 312 руб. 00 коп</w:t>
      </w:r>
      <w:r w:rsidRPr="00F448D8" w:rsidR="00186CFB">
        <w:rPr>
          <w:sz w:val="28"/>
          <w:szCs w:val="28"/>
        </w:rPr>
        <w:t xml:space="preserve">.; тактический фонарь стоимостью 278 руб. 00 коп.; фонарик </w:t>
      </w:r>
      <w:r w:rsidRPr="00F448D8" w:rsidR="00186CFB">
        <w:rPr>
          <w:sz w:val="28"/>
          <w:szCs w:val="28"/>
        </w:rPr>
        <w:t>наключный</w:t>
      </w:r>
      <w:r w:rsidRPr="00F448D8" w:rsidR="00186CFB">
        <w:rPr>
          <w:sz w:val="28"/>
          <w:szCs w:val="28"/>
        </w:rPr>
        <w:t xml:space="preserve"> «</w:t>
      </w:r>
      <w:r w:rsidRPr="00F448D8" w:rsidR="00186CFB">
        <w:rPr>
          <w:sz w:val="28"/>
          <w:szCs w:val="28"/>
          <w:lang w:val="en-US"/>
        </w:rPr>
        <w:t>EDC</w:t>
      </w:r>
      <w:r w:rsidRPr="00F448D8" w:rsidR="00186CFB">
        <w:rPr>
          <w:sz w:val="28"/>
          <w:szCs w:val="28"/>
        </w:rPr>
        <w:t>», стоимостью 539 руб. 00 коп.; беспроводная «</w:t>
      </w:r>
      <w:r w:rsidRPr="00F448D8" w:rsidR="00186CFB">
        <w:rPr>
          <w:sz w:val="28"/>
          <w:szCs w:val="28"/>
          <w:lang w:val="en-US"/>
        </w:rPr>
        <w:t>ip</w:t>
      </w:r>
      <w:r w:rsidRPr="00F448D8" w:rsidR="00186CFB">
        <w:rPr>
          <w:sz w:val="28"/>
          <w:szCs w:val="28"/>
        </w:rPr>
        <w:t xml:space="preserve">» мини камера, стоимостью 697 руб. 00 коп.; </w:t>
      </w:r>
      <w:r w:rsidRPr="00F448D8" w:rsidR="00E60B52">
        <w:rPr>
          <w:sz w:val="28"/>
          <w:szCs w:val="28"/>
        </w:rPr>
        <w:t>лазерная указка игрушка, стоимостью 274 руб. 00 коп.; датчик открытия окон и дверей фирмы «</w:t>
      </w:r>
      <w:r w:rsidRPr="00F448D8" w:rsidR="00E60B52">
        <w:rPr>
          <w:sz w:val="28"/>
          <w:szCs w:val="28"/>
          <w:lang w:val="en-US"/>
        </w:rPr>
        <w:t>Perenio</w:t>
      </w:r>
      <w:r w:rsidRPr="00F448D8" w:rsidR="00E60B52">
        <w:rPr>
          <w:sz w:val="28"/>
          <w:szCs w:val="28"/>
        </w:rPr>
        <w:t>», стоимостью 485 руб. 00 коп.; перцовый баллончик «Боец», стоимостью 599 руб. 00 коп.; чехол для мобильного телефона «</w:t>
      </w:r>
      <w:r w:rsidRPr="00F448D8" w:rsidR="00E60B52">
        <w:rPr>
          <w:sz w:val="28"/>
          <w:szCs w:val="28"/>
        </w:rPr>
        <w:t>Редми</w:t>
      </w:r>
      <w:r w:rsidRPr="00F448D8" w:rsidR="00E60B52">
        <w:rPr>
          <w:sz w:val="28"/>
          <w:szCs w:val="28"/>
        </w:rPr>
        <w:t xml:space="preserve"> нот 10 </w:t>
      </w:r>
      <w:r w:rsidRPr="00F448D8" w:rsidR="00E60B52">
        <w:rPr>
          <w:sz w:val="28"/>
          <w:szCs w:val="28"/>
        </w:rPr>
        <w:t>С</w:t>
      </w:r>
      <w:r w:rsidRPr="00F448D8" w:rsidR="00E60B52">
        <w:rPr>
          <w:sz w:val="28"/>
          <w:szCs w:val="28"/>
        </w:rPr>
        <w:t xml:space="preserve">», стоимостью 307 руб. 00 коп., принадлежащие </w:t>
      </w:r>
      <w:r w:rsidR="003C2BEE">
        <w:rPr>
          <w:sz w:val="24"/>
          <w:szCs w:val="24"/>
          <w:lang w:eastAsia="ru-RU"/>
        </w:rPr>
        <w:t>***</w:t>
      </w:r>
      <w:r w:rsidRPr="00F448D8" w:rsidR="00E60B52">
        <w:rPr>
          <w:sz w:val="28"/>
          <w:szCs w:val="28"/>
        </w:rPr>
        <w:t xml:space="preserve">. </w:t>
      </w:r>
      <w:r w:rsidRPr="00F448D8">
        <w:rPr>
          <w:sz w:val="28"/>
          <w:szCs w:val="28"/>
        </w:rPr>
        <w:t>После чего, с места совершения преступления скрыл</w:t>
      </w:r>
      <w:r w:rsidRPr="00F448D8" w:rsidR="00E60B52">
        <w:rPr>
          <w:sz w:val="28"/>
          <w:szCs w:val="28"/>
        </w:rPr>
        <w:t>ся</w:t>
      </w:r>
      <w:r w:rsidRPr="00F448D8">
        <w:rPr>
          <w:sz w:val="28"/>
          <w:szCs w:val="28"/>
        </w:rPr>
        <w:t xml:space="preserve">, распорядившись похищенным по своему усмотрению, причинив </w:t>
      </w:r>
      <w:r w:rsidR="003C2BEE">
        <w:rPr>
          <w:sz w:val="24"/>
          <w:szCs w:val="24"/>
          <w:lang w:eastAsia="ru-RU"/>
        </w:rPr>
        <w:t>***</w:t>
      </w:r>
      <w:r w:rsidRPr="00F448D8" w:rsidR="00E60B52">
        <w:rPr>
          <w:sz w:val="28"/>
          <w:szCs w:val="28"/>
        </w:rPr>
        <w:t>.</w:t>
      </w:r>
      <w:r w:rsidRPr="00F448D8">
        <w:rPr>
          <w:sz w:val="28"/>
          <w:szCs w:val="28"/>
        </w:rPr>
        <w:t xml:space="preserve"> имущественный вред на общую сумму 4 </w:t>
      </w:r>
      <w:r w:rsidRPr="00F448D8" w:rsidR="00E60B52">
        <w:rPr>
          <w:sz w:val="28"/>
          <w:szCs w:val="28"/>
        </w:rPr>
        <w:t>725</w:t>
      </w:r>
      <w:r w:rsidRPr="00F448D8">
        <w:rPr>
          <w:sz w:val="28"/>
          <w:szCs w:val="28"/>
        </w:rPr>
        <w:t xml:space="preserve"> руб. </w:t>
      </w:r>
      <w:r w:rsidRPr="00F448D8" w:rsidR="00E60B52">
        <w:rPr>
          <w:sz w:val="28"/>
          <w:szCs w:val="28"/>
        </w:rPr>
        <w:t>0</w:t>
      </w:r>
      <w:r w:rsidRPr="00F448D8">
        <w:rPr>
          <w:sz w:val="28"/>
          <w:szCs w:val="28"/>
        </w:rPr>
        <w:t>0 коп</w:t>
      </w:r>
      <w:r w:rsidRPr="00F448D8">
        <w:rPr>
          <w:sz w:val="28"/>
          <w:szCs w:val="28"/>
        </w:rPr>
        <w:t>.</w:t>
      </w:r>
      <w:r w:rsidRPr="00F448D8" w:rsidR="00E60B52">
        <w:rPr>
          <w:sz w:val="28"/>
          <w:szCs w:val="28"/>
        </w:rPr>
        <w:t xml:space="preserve"> (</w:t>
      </w:r>
      <w:r w:rsidRPr="00F448D8" w:rsidR="00E60B52">
        <w:rPr>
          <w:sz w:val="28"/>
          <w:szCs w:val="28"/>
        </w:rPr>
        <w:t>ч</w:t>
      </w:r>
      <w:r w:rsidRPr="00F448D8" w:rsidR="00E60B52">
        <w:rPr>
          <w:sz w:val="28"/>
          <w:szCs w:val="28"/>
        </w:rPr>
        <w:t>етыре тысячи семьсот двадцать пять рублей 00 копеек),</w:t>
      </w:r>
      <w:r w:rsidRPr="00F448D8">
        <w:rPr>
          <w:sz w:val="28"/>
          <w:szCs w:val="28"/>
        </w:rPr>
        <w:t xml:space="preserve"> который не является для него значительным. </w:t>
      </w:r>
    </w:p>
    <w:p w:rsidR="0019432B" w:rsidRPr="00F448D8" w:rsidP="005545FC">
      <w:pPr>
        <w:pStyle w:val="20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F448D8">
        <w:rPr>
          <w:sz w:val="28"/>
          <w:szCs w:val="28"/>
        </w:rPr>
        <w:t>Подсудим</w:t>
      </w:r>
      <w:r w:rsidRPr="00F448D8" w:rsidR="00E60B52">
        <w:rPr>
          <w:sz w:val="28"/>
          <w:szCs w:val="28"/>
        </w:rPr>
        <w:t>ый Батманов К.М.</w:t>
      </w:r>
      <w:r w:rsidRPr="00F448D8" w:rsidR="005545FC">
        <w:rPr>
          <w:sz w:val="28"/>
          <w:szCs w:val="28"/>
        </w:rPr>
        <w:t xml:space="preserve"> </w:t>
      </w:r>
      <w:r w:rsidRPr="00F448D8">
        <w:rPr>
          <w:sz w:val="28"/>
          <w:szCs w:val="28"/>
        </w:rPr>
        <w:t>в судебном заседании пояснил, что вину в совершении инкриминируемого е</w:t>
      </w:r>
      <w:r w:rsidRPr="00F448D8" w:rsidR="00E60B52">
        <w:rPr>
          <w:sz w:val="28"/>
          <w:szCs w:val="28"/>
        </w:rPr>
        <w:t>му</w:t>
      </w:r>
      <w:r w:rsidRPr="00F448D8">
        <w:rPr>
          <w:sz w:val="28"/>
          <w:szCs w:val="28"/>
        </w:rPr>
        <w:t xml:space="preserve"> деяния признает полностью, суть обвинения е</w:t>
      </w:r>
      <w:r w:rsidRPr="00F448D8" w:rsidR="00E60B52">
        <w:rPr>
          <w:sz w:val="28"/>
          <w:szCs w:val="28"/>
        </w:rPr>
        <w:t>му</w:t>
      </w:r>
      <w:r w:rsidRPr="00F448D8">
        <w:rPr>
          <w:sz w:val="28"/>
          <w:szCs w:val="28"/>
        </w:rPr>
        <w:t xml:space="preserve">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Pr="00F448D8" w:rsidR="00D018D4">
        <w:rPr>
          <w:sz w:val="28"/>
          <w:szCs w:val="28"/>
        </w:rPr>
        <w:t>я</w:t>
      </w:r>
      <w:r w:rsidRPr="00F448D8">
        <w:rPr>
          <w:sz w:val="28"/>
          <w:szCs w:val="28"/>
        </w:rPr>
        <w:t xml:space="preserve"> в обвинительном </w:t>
      </w:r>
      <w:r w:rsidRPr="00F448D8" w:rsidR="00E60B52">
        <w:rPr>
          <w:sz w:val="28"/>
          <w:szCs w:val="28"/>
        </w:rPr>
        <w:t>постановлении</w:t>
      </w:r>
      <w:r w:rsidRPr="00F448D8">
        <w:rPr>
          <w:sz w:val="28"/>
          <w:szCs w:val="28"/>
        </w:rPr>
        <w:t xml:space="preserve"> указаны правильно</w:t>
      </w:r>
      <w:r w:rsidRPr="00F448D8" w:rsidR="00A4370B">
        <w:rPr>
          <w:sz w:val="28"/>
          <w:szCs w:val="28"/>
        </w:rPr>
        <w:t>,</w:t>
      </w:r>
      <w:r w:rsidRPr="00F448D8">
        <w:rPr>
          <w:sz w:val="28"/>
          <w:szCs w:val="28"/>
        </w:rPr>
        <w:t xml:space="preserve"> квалификация е</w:t>
      </w:r>
      <w:r w:rsidRPr="00F448D8" w:rsidR="00E60B52">
        <w:rPr>
          <w:sz w:val="28"/>
          <w:szCs w:val="28"/>
        </w:rPr>
        <w:t>го</w:t>
      </w:r>
      <w:r w:rsidRPr="00F448D8">
        <w:rPr>
          <w:sz w:val="28"/>
          <w:szCs w:val="28"/>
        </w:rPr>
        <w:t xml:space="preserve"> действиям дана верная. </w:t>
      </w:r>
      <w:r w:rsidRPr="00F448D8" w:rsidR="00397BBC">
        <w:rPr>
          <w:sz w:val="28"/>
          <w:szCs w:val="28"/>
        </w:rPr>
        <w:t xml:space="preserve">Заявил ходатайство о постановлении  приговора согласно ст. 226.9 УПК РФ в порядке, установленном </w:t>
      </w:r>
      <w:r w:rsidRPr="00F448D8" w:rsidR="00397BBC">
        <w:rPr>
          <w:sz w:val="28"/>
          <w:szCs w:val="28"/>
        </w:rPr>
        <w:t>статьями 316 и 317 УПК РФ.</w:t>
      </w:r>
      <w:r w:rsidRPr="00F448D8">
        <w:rPr>
          <w:sz w:val="28"/>
          <w:szCs w:val="28"/>
        </w:rPr>
        <w:t xml:space="preserve"> Суду при этом пояснил, что ходатайство </w:t>
      </w:r>
      <w:r w:rsidRPr="00F448D8" w:rsidR="00E60B52">
        <w:rPr>
          <w:sz w:val="28"/>
          <w:szCs w:val="28"/>
        </w:rPr>
        <w:t>им</w:t>
      </w:r>
      <w:r w:rsidRPr="00F448D8">
        <w:rPr>
          <w:sz w:val="28"/>
          <w:szCs w:val="28"/>
        </w:rPr>
        <w:t xml:space="preserve">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F448D8">
        <w:rPr>
          <w:sz w:val="28"/>
          <w:szCs w:val="28"/>
        </w:rPr>
        <w:t>содеянном</w:t>
      </w:r>
      <w:r w:rsidRPr="00F448D8">
        <w:rPr>
          <w:sz w:val="28"/>
          <w:szCs w:val="28"/>
        </w:rPr>
        <w:t xml:space="preserve">. </w:t>
      </w:r>
      <w:r w:rsidRPr="00F448D8" w:rsidR="00C13168">
        <w:rPr>
          <w:sz w:val="28"/>
          <w:szCs w:val="28"/>
        </w:rPr>
        <w:t xml:space="preserve">Ущерб </w:t>
      </w:r>
      <w:r w:rsidRPr="00F448D8" w:rsidR="00E60B52">
        <w:rPr>
          <w:sz w:val="28"/>
          <w:szCs w:val="28"/>
        </w:rPr>
        <w:t>в размере 4 725 руб. 00 коп</w:t>
      </w:r>
      <w:r w:rsidRPr="00F448D8" w:rsidR="00E60B52">
        <w:rPr>
          <w:sz w:val="28"/>
          <w:szCs w:val="28"/>
        </w:rPr>
        <w:t>.</w:t>
      </w:r>
      <w:r w:rsidRPr="00F448D8" w:rsidR="00E60B52">
        <w:rPr>
          <w:sz w:val="28"/>
          <w:szCs w:val="28"/>
        </w:rPr>
        <w:t xml:space="preserve"> </w:t>
      </w:r>
      <w:r w:rsidRPr="00F448D8" w:rsidR="00C13168">
        <w:rPr>
          <w:sz w:val="28"/>
          <w:szCs w:val="28"/>
        </w:rPr>
        <w:t>в</w:t>
      </w:r>
      <w:r w:rsidRPr="00F448D8" w:rsidR="00C13168">
        <w:rPr>
          <w:sz w:val="28"/>
          <w:szCs w:val="28"/>
        </w:rPr>
        <w:t>озместил</w:t>
      </w:r>
      <w:r w:rsidRPr="00F448D8" w:rsidR="00E60B52">
        <w:rPr>
          <w:sz w:val="28"/>
          <w:szCs w:val="28"/>
        </w:rPr>
        <w:t>. Просил</w:t>
      </w:r>
      <w:r w:rsidRPr="00F448D8" w:rsidR="00C13168">
        <w:rPr>
          <w:sz w:val="28"/>
          <w:szCs w:val="28"/>
        </w:rPr>
        <w:t xml:space="preserve"> не назначать наказание, связанное с лишением свободы. Просила учесть, что </w:t>
      </w:r>
      <w:r w:rsidRPr="00F448D8" w:rsidR="00E60B52">
        <w:rPr>
          <w:sz w:val="28"/>
          <w:szCs w:val="28"/>
        </w:rPr>
        <w:t xml:space="preserve">он является </w:t>
      </w:r>
      <w:r w:rsidR="003C2BEE">
        <w:rPr>
          <w:sz w:val="24"/>
          <w:szCs w:val="24"/>
          <w:lang w:eastAsia="ru-RU"/>
        </w:rPr>
        <w:t>***</w:t>
      </w:r>
      <w:r w:rsidRPr="00F448D8" w:rsidR="00C13168">
        <w:rPr>
          <w:sz w:val="28"/>
          <w:szCs w:val="28"/>
        </w:rPr>
        <w:t xml:space="preserve">. </w:t>
      </w:r>
      <w:r w:rsidRPr="00F448D8" w:rsidR="00196471">
        <w:rPr>
          <w:sz w:val="28"/>
          <w:szCs w:val="28"/>
        </w:rPr>
        <w:t xml:space="preserve"> </w:t>
      </w:r>
    </w:p>
    <w:p w:rsidR="000D2DC8" w:rsidRPr="00F448D8" w:rsidP="00397BB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48D8">
        <w:rPr>
          <w:rFonts w:ascii="Times New Roman" w:hAnsi="Times New Roman"/>
          <w:sz w:val="28"/>
          <w:szCs w:val="28"/>
        </w:rPr>
        <w:t>С таким порядком судебного разбирательства по данному уголовному делу по ходатайству подсудимо</w:t>
      </w:r>
      <w:r w:rsidRPr="00F448D8" w:rsidR="00E60B52">
        <w:rPr>
          <w:rFonts w:ascii="Times New Roman" w:hAnsi="Times New Roman"/>
          <w:sz w:val="28"/>
          <w:szCs w:val="28"/>
        </w:rPr>
        <w:t>го</w:t>
      </w:r>
      <w:r w:rsidRPr="00F448D8">
        <w:rPr>
          <w:rFonts w:ascii="Times New Roman" w:hAnsi="Times New Roman"/>
          <w:sz w:val="28"/>
          <w:szCs w:val="28"/>
        </w:rPr>
        <w:t>, добровольность которого подтвердил е</w:t>
      </w:r>
      <w:r w:rsidRPr="00F448D8" w:rsidR="00E60B52">
        <w:rPr>
          <w:rFonts w:ascii="Times New Roman" w:hAnsi="Times New Roman"/>
          <w:sz w:val="28"/>
          <w:szCs w:val="28"/>
        </w:rPr>
        <w:t>го</w:t>
      </w:r>
      <w:r w:rsidRPr="00F448D8">
        <w:rPr>
          <w:rFonts w:ascii="Times New Roman" w:hAnsi="Times New Roman"/>
          <w:sz w:val="28"/>
          <w:szCs w:val="28"/>
        </w:rPr>
        <w:t xml:space="preserve"> защитник, согласился и государственный обвинитель, а также потерпевш</w:t>
      </w:r>
      <w:r w:rsidRPr="00F448D8" w:rsidR="00E60B52">
        <w:rPr>
          <w:rFonts w:ascii="Times New Roman" w:hAnsi="Times New Roman"/>
          <w:sz w:val="28"/>
          <w:szCs w:val="28"/>
        </w:rPr>
        <w:t>ий</w:t>
      </w:r>
      <w:r w:rsidRPr="00F448D8" w:rsidR="0019432B">
        <w:rPr>
          <w:rFonts w:ascii="Times New Roman" w:hAnsi="Times New Roman"/>
          <w:sz w:val="28"/>
          <w:szCs w:val="28"/>
        </w:rPr>
        <w:t xml:space="preserve"> в </w:t>
      </w:r>
      <w:r w:rsidRPr="00F448D8" w:rsidR="00580309">
        <w:rPr>
          <w:rFonts w:ascii="Times New Roman" w:hAnsi="Times New Roman"/>
          <w:sz w:val="28"/>
          <w:szCs w:val="28"/>
        </w:rPr>
        <w:t>направленном суду заявлении</w:t>
      </w:r>
      <w:r w:rsidRPr="00F448D8">
        <w:rPr>
          <w:rFonts w:ascii="Times New Roman" w:hAnsi="Times New Roman"/>
          <w:sz w:val="28"/>
          <w:szCs w:val="28"/>
        </w:rPr>
        <w:t>.</w:t>
      </w:r>
    </w:p>
    <w:p w:rsidR="00397BBC" w:rsidRPr="00F448D8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ab/>
      </w:r>
      <w:r w:rsidRPr="00F448D8">
        <w:rPr>
          <w:rFonts w:ascii="Times New Roman" w:hAnsi="Times New Roman" w:cs="Times New Roman"/>
          <w:sz w:val="28"/>
          <w:szCs w:val="28"/>
        </w:rPr>
        <w:t>Суд удостоверился, что подсудим</w:t>
      </w:r>
      <w:r w:rsidRPr="00F448D8" w:rsidR="00E60B52">
        <w:rPr>
          <w:rFonts w:ascii="Times New Roman" w:hAnsi="Times New Roman" w:cs="Times New Roman"/>
          <w:sz w:val="28"/>
          <w:szCs w:val="28"/>
        </w:rPr>
        <w:t>ый</w:t>
      </w:r>
      <w:r w:rsidRPr="00F448D8">
        <w:rPr>
          <w:rFonts w:ascii="Times New Roman" w:hAnsi="Times New Roman" w:cs="Times New Roman"/>
          <w:sz w:val="28"/>
          <w:szCs w:val="28"/>
        </w:rPr>
        <w:t xml:space="preserve">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Pr="00F448D8" w:rsidR="00E60B52">
        <w:rPr>
          <w:rFonts w:ascii="Times New Roman" w:hAnsi="Times New Roman" w:cs="Times New Roman"/>
          <w:sz w:val="28"/>
          <w:szCs w:val="28"/>
        </w:rPr>
        <w:t>ен</w:t>
      </w:r>
      <w:r w:rsidRPr="00F448D8">
        <w:rPr>
          <w:rFonts w:ascii="Times New Roman" w:hAnsi="Times New Roman" w:cs="Times New Roman"/>
          <w:sz w:val="28"/>
          <w:szCs w:val="28"/>
        </w:rPr>
        <w:t xml:space="preserve"> с ним в полном объеме, осознает характер и последствия заявленного </w:t>
      </w:r>
      <w:r w:rsidRPr="00F448D8" w:rsidR="00E60B52">
        <w:rPr>
          <w:rFonts w:ascii="Times New Roman" w:hAnsi="Times New Roman" w:cs="Times New Roman"/>
          <w:sz w:val="28"/>
          <w:szCs w:val="28"/>
        </w:rPr>
        <w:t>им</w:t>
      </w:r>
      <w:r w:rsidRPr="00F448D8">
        <w:rPr>
          <w:rFonts w:ascii="Times New Roman" w:hAnsi="Times New Roman" w:cs="Times New Roman"/>
          <w:sz w:val="28"/>
          <w:szCs w:val="28"/>
        </w:rPr>
        <w:t xml:space="preserve"> ходатайства, которое было заявлено добровольно, после проведения</w:t>
      </w:r>
      <w:r w:rsidRPr="00F448D8">
        <w:rPr>
          <w:rFonts w:ascii="Times New Roman" w:hAnsi="Times New Roman" w:cs="Times New Roman"/>
          <w:sz w:val="28"/>
          <w:szCs w:val="28"/>
        </w:rPr>
        <w:t xml:space="preserve"> консультации с защитником.</w:t>
      </w:r>
    </w:p>
    <w:p w:rsidR="00397BBC" w:rsidRPr="00F448D8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397BBC" w:rsidRPr="00F448D8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397BBC" w:rsidRPr="00F448D8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397BBC" w:rsidRPr="00F448D8" w:rsidP="00397BBC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48D8">
        <w:rPr>
          <w:rFonts w:ascii="Times New Roman" w:hAnsi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0D2DC8" w:rsidRPr="00F448D8" w:rsidP="0039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448D8" w:rsidR="00E60B52">
        <w:rPr>
          <w:rFonts w:ascii="Times New Roman" w:hAnsi="Times New Roman" w:cs="Times New Roman"/>
          <w:sz w:val="28"/>
          <w:szCs w:val="28"/>
        </w:rPr>
        <w:t>Батманова</w:t>
      </w:r>
      <w:r w:rsidRPr="00F448D8" w:rsidR="00E60B52">
        <w:rPr>
          <w:rFonts w:ascii="Times New Roman" w:hAnsi="Times New Roman" w:cs="Times New Roman"/>
          <w:sz w:val="28"/>
          <w:szCs w:val="28"/>
        </w:rPr>
        <w:t xml:space="preserve"> К.М.</w:t>
      </w:r>
      <w:r w:rsidRPr="00F448D8" w:rsidR="00397BBC">
        <w:rPr>
          <w:rFonts w:ascii="Times New Roman" w:hAnsi="Times New Roman" w:cs="Times New Roman"/>
          <w:sz w:val="28"/>
          <w:szCs w:val="28"/>
        </w:rPr>
        <w:t xml:space="preserve"> </w:t>
      </w:r>
      <w:r w:rsidRPr="00F448D8">
        <w:rPr>
          <w:rFonts w:ascii="Times New Roman" w:hAnsi="Times New Roman" w:cs="Times New Roman"/>
          <w:sz w:val="28"/>
          <w:szCs w:val="28"/>
        </w:rPr>
        <w:t>суд квалифицирует по ч.1 ст. 158 УК РФ, как  кража, т.е. тайное хищение чужого имущества</w:t>
      </w:r>
      <w:r w:rsidRPr="00F448D8" w:rsidR="00D018D4">
        <w:rPr>
          <w:rFonts w:ascii="Times New Roman" w:hAnsi="Times New Roman" w:cs="Times New Roman"/>
          <w:sz w:val="28"/>
          <w:szCs w:val="28"/>
        </w:rPr>
        <w:t>.</w:t>
      </w:r>
    </w:p>
    <w:p w:rsidR="000D2DC8" w:rsidRPr="00F448D8" w:rsidP="00D01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>При назначении наказания подсудимо</w:t>
      </w:r>
      <w:r w:rsidRPr="00F448D8" w:rsidR="00E60B52">
        <w:rPr>
          <w:rFonts w:ascii="Times New Roman" w:hAnsi="Times New Roman" w:cs="Times New Roman"/>
          <w:sz w:val="28"/>
          <w:szCs w:val="28"/>
        </w:rPr>
        <w:t xml:space="preserve">му </w:t>
      </w:r>
      <w:r w:rsidRPr="00F448D8">
        <w:rPr>
          <w:rFonts w:ascii="Times New Roman" w:hAnsi="Times New Roman" w:cs="Times New Roman"/>
          <w:sz w:val="28"/>
          <w:szCs w:val="28"/>
        </w:rPr>
        <w:t>суд, в соответствии со ст. 60 УК РФ,  учитывает характер и степень общественной опасности совершенн</w:t>
      </w:r>
      <w:r w:rsidRPr="00F448D8" w:rsidR="00A4370B">
        <w:rPr>
          <w:rFonts w:ascii="Times New Roman" w:hAnsi="Times New Roman" w:cs="Times New Roman"/>
          <w:sz w:val="28"/>
          <w:szCs w:val="28"/>
        </w:rPr>
        <w:t>ого</w:t>
      </w:r>
      <w:r w:rsidRPr="00F448D8">
        <w:rPr>
          <w:rFonts w:ascii="Times New Roman" w:hAnsi="Times New Roman" w:cs="Times New Roman"/>
          <w:sz w:val="28"/>
          <w:szCs w:val="28"/>
        </w:rPr>
        <w:t xml:space="preserve"> </w:t>
      </w:r>
      <w:r w:rsidRPr="00F448D8" w:rsidR="00E60B52">
        <w:rPr>
          <w:rFonts w:ascii="Times New Roman" w:hAnsi="Times New Roman" w:cs="Times New Roman"/>
          <w:sz w:val="28"/>
          <w:szCs w:val="28"/>
        </w:rPr>
        <w:t>им</w:t>
      </w:r>
      <w:r w:rsidRPr="00F448D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F448D8" w:rsidR="00A4370B">
        <w:rPr>
          <w:rFonts w:ascii="Times New Roman" w:hAnsi="Times New Roman" w:cs="Times New Roman"/>
          <w:sz w:val="28"/>
          <w:szCs w:val="28"/>
        </w:rPr>
        <w:t>я, отнесенного</w:t>
      </w:r>
      <w:r w:rsidRPr="00F448D8">
        <w:rPr>
          <w:rFonts w:ascii="Times New Roman" w:hAnsi="Times New Roman" w:cs="Times New Roman"/>
          <w:sz w:val="28"/>
          <w:szCs w:val="28"/>
        </w:rPr>
        <w:t xml:space="preserve"> к категории преступлени</w:t>
      </w:r>
      <w:r w:rsidRPr="00F448D8" w:rsidR="00537CCF">
        <w:rPr>
          <w:rFonts w:ascii="Times New Roman" w:hAnsi="Times New Roman" w:cs="Times New Roman"/>
          <w:sz w:val="28"/>
          <w:szCs w:val="28"/>
        </w:rPr>
        <w:t>й</w:t>
      </w:r>
      <w:r w:rsidRPr="00F448D8">
        <w:rPr>
          <w:rFonts w:ascii="Times New Roman" w:hAnsi="Times New Roman" w:cs="Times New Roman"/>
          <w:sz w:val="28"/>
          <w:szCs w:val="28"/>
        </w:rPr>
        <w:t xml:space="preserve"> небольшой степени тяжести, направленн</w:t>
      </w:r>
      <w:r w:rsidRPr="00F448D8" w:rsidR="00A4370B">
        <w:rPr>
          <w:rFonts w:ascii="Times New Roman" w:hAnsi="Times New Roman" w:cs="Times New Roman"/>
          <w:sz w:val="28"/>
          <w:szCs w:val="28"/>
        </w:rPr>
        <w:t>ого</w:t>
      </w:r>
      <w:r w:rsidRPr="00F448D8">
        <w:rPr>
          <w:rFonts w:ascii="Times New Roman" w:hAnsi="Times New Roman" w:cs="Times New Roman"/>
          <w:sz w:val="28"/>
          <w:szCs w:val="28"/>
        </w:rPr>
        <w:t xml:space="preserve"> против собственности.</w:t>
      </w:r>
    </w:p>
    <w:p w:rsidR="000D2DC8" w:rsidRPr="00F448D8" w:rsidP="00D018D4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F448D8">
        <w:rPr>
          <w:rFonts w:ascii="Times New Roman" w:hAnsi="Times New Roman"/>
          <w:sz w:val="28"/>
          <w:szCs w:val="28"/>
        </w:rPr>
        <w:t>Оснований для изменения категории преступлени</w:t>
      </w:r>
      <w:r w:rsidRPr="00F448D8" w:rsidR="00A4370B">
        <w:rPr>
          <w:rFonts w:ascii="Times New Roman" w:hAnsi="Times New Roman"/>
          <w:sz w:val="28"/>
          <w:szCs w:val="28"/>
        </w:rPr>
        <w:t>я</w:t>
      </w:r>
      <w:r w:rsidRPr="00F448D8">
        <w:rPr>
          <w:rFonts w:ascii="Times New Roman" w:hAnsi="Times New Roman"/>
          <w:sz w:val="28"/>
          <w:szCs w:val="28"/>
        </w:rPr>
        <w:t xml:space="preserve"> на менее тяжкую в соответствии с ч.6 ст. 15 УК РФ, суд не усматривает, поскольку подсудимым совершен</w:t>
      </w:r>
      <w:r w:rsidRPr="00F448D8" w:rsidR="00A4370B">
        <w:rPr>
          <w:rFonts w:ascii="Times New Roman" w:hAnsi="Times New Roman"/>
          <w:sz w:val="28"/>
          <w:szCs w:val="28"/>
        </w:rPr>
        <w:t>о</w:t>
      </w:r>
      <w:r w:rsidRPr="00F448D8">
        <w:rPr>
          <w:rFonts w:ascii="Times New Roman" w:hAnsi="Times New Roman"/>
          <w:sz w:val="28"/>
          <w:szCs w:val="28"/>
        </w:rPr>
        <w:t xml:space="preserve"> преступлени</w:t>
      </w:r>
      <w:r w:rsidRPr="00F448D8" w:rsidR="00A4370B">
        <w:rPr>
          <w:rFonts w:ascii="Times New Roman" w:hAnsi="Times New Roman"/>
          <w:sz w:val="28"/>
          <w:szCs w:val="28"/>
        </w:rPr>
        <w:t>е</w:t>
      </w:r>
      <w:r w:rsidRPr="00F448D8">
        <w:rPr>
          <w:rFonts w:ascii="Times New Roman" w:hAnsi="Times New Roman"/>
          <w:sz w:val="28"/>
          <w:szCs w:val="28"/>
        </w:rPr>
        <w:t xml:space="preserve"> небольшой тяжести.</w:t>
      </w:r>
    </w:p>
    <w:p w:rsidR="00D018D4" w:rsidRPr="00F448D8" w:rsidP="00D018D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48D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Суд принимает во внимание данные о личности подсудимо</w:t>
      </w:r>
      <w:r w:rsidRPr="00F448D8" w:rsidR="00537CC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го</w:t>
      </w:r>
      <w:r w:rsidRPr="00F448D8" w:rsidR="00BC052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котор</w:t>
      </w:r>
      <w:r w:rsidRPr="00F448D8" w:rsidR="00537CC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ый</w:t>
      </w:r>
      <w:r w:rsidRPr="00F448D8" w:rsidR="00B676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448D8" w:rsidR="00114B2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является </w:t>
      </w:r>
      <w:r w:rsidR="003C2BEE">
        <w:rPr>
          <w:sz w:val="24"/>
          <w:szCs w:val="24"/>
          <w:lang w:eastAsia="ru-RU"/>
        </w:rPr>
        <w:t>***</w:t>
      </w:r>
      <w:r w:rsidRPr="00F448D8" w:rsidR="00927253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D018D4" w:rsidRPr="00F448D8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48D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 смягчающим подсудимо</w:t>
      </w:r>
      <w:r w:rsidRPr="00F448D8" w:rsidR="00537CC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</w:t>
      </w:r>
      <w:r w:rsidRPr="00F448D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наказание обстоятельствам</w:t>
      </w:r>
      <w:r w:rsidRPr="00F448D8">
        <w:rPr>
          <w:rFonts w:ascii="Times New Roman" w:hAnsi="Times New Roman" w:cs="Times New Roman"/>
          <w:sz w:val="28"/>
          <w:szCs w:val="28"/>
          <w:lang w:eastAsia="zh-CN"/>
        </w:rPr>
        <w:t xml:space="preserve"> суд относит:</w:t>
      </w:r>
    </w:p>
    <w:p w:rsidR="00D018D4" w:rsidRPr="00F448D8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F448D8">
        <w:rPr>
          <w:rFonts w:ascii="Times New Roman" w:hAnsi="Times New Roman" w:cs="Times New Roman"/>
          <w:sz w:val="28"/>
          <w:szCs w:val="28"/>
        </w:rPr>
        <w:t>явк</w:t>
      </w:r>
      <w:r w:rsidRPr="00F448D8" w:rsidR="00BC052A">
        <w:rPr>
          <w:rFonts w:ascii="Times New Roman" w:hAnsi="Times New Roman" w:cs="Times New Roman"/>
          <w:sz w:val="28"/>
          <w:szCs w:val="28"/>
        </w:rPr>
        <w:t>у</w:t>
      </w:r>
      <w:r w:rsidRPr="00F448D8">
        <w:rPr>
          <w:rFonts w:ascii="Times New Roman" w:hAnsi="Times New Roman" w:cs="Times New Roman"/>
          <w:sz w:val="28"/>
          <w:szCs w:val="28"/>
        </w:rPr>
        <w:t xml:space="preserve"> с повинн</w:t>
      </w:r>
      <w:r w:rsidRPr="00F448D8" w:rsidR="00BC052A">
        <w:rPr>
          <w:rFonts w:ascii="Times New Roman" w:hAnsi="Times New Roman" w:cs="Times New Roman"/>
          <w:sz w:val="28"/>
          <w:szCs w:val="28"/>
        </w:rPr>
        <w:t>ой</w:t>
      </w:r>
      <w:r w:rsidRPr="00F448D8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</w:t>
      </w:r>
      <w:r w:rsidRPr="00F448D8" w:rsidR="00BC052A">
        <w:rPr>
          <w:rFonts w:ascii="Times New Roman" w:hAnsi="Times New Roman" w:cs="Times New Roman"/>
          <w:sz w:val="28"/>
          <w:szCs w:val="28"/>
        </w:rPr>
        <w:t>я</w:t>
      </w:r>
      <w:r w:rsidRPr="00F448D8" w:rsidR="00A84C5C">
        <w:rPr>
          <w:rFonts w:ascii="Times New Roman" w:hAnsi="Times New Roman" w:cs="Times New Roman"/>
          <w:sz w:val="28"/>
          <w:szCs w:val="28"/>
        </w:rPr>
        <w:t xml:space="preserve">, </w:t>
      </w:r>
      <w:r w:rsidRPr="00F448D8">
        <w:rPr>
          <w:rFonts w:ascii="Times New Roman" w:hAnsi="Times New Roman" w:cs="Times New Roman"/>
          <w:sz w:val="28"/>
          <w:szCs w:val="28"/>
        </w:rPr>
        <w:t>(пункт «и» ч.1 ст.61 УК РФ);</w:t>
      </w:r>
    </w:p>
    <w:p w:rsidR="003E160D" w:rsidRPr="00F448D8" w:rsidP="00C8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 xml:space="preserve">-добровольное возмещение имущественного ущерба, причиненного в результате преступления, путем </w:t>
      </w:r>
      <w:r w:rsidRPr="00F448D8" w:rsidR="0071474D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F448D8" w:rsidR="00A84C5C">
        <w:rPr>
          <w:rFonts w:ascii="Times New Roman" w:hAnsi="Times New Roman" w:cs="Times New Roman"/>
          <w:sz w:val="28"/>
          <w:szCs w:val="28"/>
        </w:rPr>
        <w:t>воз</w:t>
      </w:r>
      <w:r w:rsidRPr="00F448D8" w:rsidR="00537CCF">
        <w:rPr>
          <w:rFonts w:ascii="Times New Roman" w:hAnsi="Times New Roman" w:cs="Times New Roman"/>
          <w:sz w:val="28"/>
          <w:szCs w:val="28"/>
        </w:rPr>
        <w:t xml:space="preserve">мещения </w:t>
      </w:r>
      <w:r w:rsidRPr="00F448D8" w:rsidR="00313704">
        <w:rPr>
          <w:rFonts w:ascii="Times New Roman" w:hAnsi="Times New Roman" w:cs="Times New Roman"/>
          <w:sz w:val="28"/>
          <w:szCs w:val="28"/>
        </w:rPr>
        <w:t>(пункт «к» ч.1 ст.61 УК РФ);</w:t>
      </w:r>
    </w:p>
    <w:p w:rsidR="00D018D4" w:rsidRPr="00F448D8" w:rsidP="00D018D4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F448D8">
        <w:rPr>
          <w:rFonts w:ascii="Times New Roman" w:hAnsi="Times New Roman"/>
          <w:sz w:val="28"/>
          <w:szCs w:val="28"/>
        </w:rPr>
        <w:t>-полное признание вины, осознание неправомерности своего поведения, раскаяние в содеянном</w:t>
      </w:r>
      <w:r w:rsidRPr="00F448D8" w:rsidR="00313704">
        <w:rPr>
          <w:rFonts w:ascii="Times New Roman" w:hAnsi="Times New Roman"/>
          <w:sz w:val="28"/>
          <w:szCs w:val="28"/>
        </w:rPr>
        <w:t xml:space="preserve">, неудовлетворительное состояние здоровья ввиду наличия всех имеющихся у него заболеваний </w:t>
      </w:r>
      <w:r w:rsidRPr="00F448D8" w:rsidR="00B67647">
        <w:rPr>
          <w:rFonts w:ascii="Times New Roman" w:hAnsi="Times New Roman"/>
          <w:sz w:val="28"/>
          <w:szCs w:val="28"/>
        </w:rPr>
        <w:t xml:space="preserve"> </w:t>
      </w:r>
      <w:r w:rsidRPr="00F448D8">
        <w:rPr>
          <w:rFonts w:ascii="Times New Roman" w:hAnsi="Times New Roman"/>
          <w:sz w:val="28"/>
          <w:szCs w:val="28"/>
        </w:rPr>
        <w:t>(ч.2 ст. 61 УК РФ).</w:t>
      </w:r>
    </w:p>
    <w:p w:rsidR="00032D1F" w:rsidRPr="00F448D8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Style w:val="s11"/>
          <w:sz w:val="28"/>
          <w:szCs w:val="28"/>
        </w:rPr>
        <w:tab/>
      </w:r>
      <w:r w:rsidRPr="00F448D8">
        <w:rPr>
          <w:rFonts w:ascii="Times New Roman" w:hAnsi="Times New Roman" w:cs="Times New Roman"/>
          <w:sz w:val="28"/>
          <w:szCs w:val="28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F448D8" w:rsidR="007A0D2C">
        <w:rPr>
          <w:rFonts w:ascii="Times New Roman" w:hAnsi="Times New Roman" w:cs="Times New Roman"/>
          <w:sz w:val="28"/>
          <w:szCs w:val="28"/>
        </w:rPr>
        <w:t>ого</w:t>
      </w:r>
      <w:r w:rsidRPr="00F448D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F448D8" w:rsidR="007A0D2C">
        <w:rPr>
          <w:rFonts w:ascii="Times New Roman" w:hAnsi="Times New Roman" w:cs="Times New Roman"/>
          <w:sz w:val="28"/>
          <w:szCs w:val="28"/>
        </w:rPr>
        <w:t>я</w:t>
      </w:r>
      <w:r w:rsidRPr="00F448D8">
        <w:rPr>
          <w:rFonts w:ascii="Times New Roman" w:hAnsi="Times New Roman" w:cs="Times New Roman"/>
          <w:sz w:val="28"/>
          <w:szCs w:val="28"/>
        </w:rPr>
        <w:t>, ролью виновного, его поведением во время или после совершения преступлени</w:t>
      </w:r>
      <w:r w:rsidRPr="00F448D8" w:rsidR="007A0D2C">
        <w:rPr>
          <w:rFonts w:ascii="Times New Roman" w:hAnsi="Times New Roman" w:cs="Times New Roman"/>
          <w:sz w:val="28"/>
          <w:szCs w:val="28"/>
        </w:rPr>
        <w:t>я</w:t>
      </w:r>
      <w:r w:rsidRPr="00F448D8">
        <w:rPr>
          <w:rFonts w:ascii="Times New Roman" w:hAnsi="Times New Roman" w:cs="Times New Roman"/>
          <w:sz w:val="28"/>
          <w:szCs w:val="28"/>
        </w:rPr>
        <w:t>, которые могли бы служить основанием для применения ст. 64 УК РФ, т.е. для назначения более мягк</w:t>
      </w:r>
      <w:r w:rsidRPr="00F448D8" w:rsidR="007A0D2C">
        <w:rPr>
          <w:rFonts w:ascii="Times New Roman" w:hAnsi="Times New Roman" w:cs="Times New Roman"/>
          <w:sz w:val="28"/>
          <w:szCs w:val="28"/>
        </w:rPr>
        <w:t>ого</w:t>
      </w:r>
      <w:r w:rsidRPr="00F448D8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F448D8" w:rsidR="007A0D2C">
        <w:rPr>
          <w:rFonts w:ascii="Times New Roman" w:hAnsi="Times New Roman" w:cs="Times New Roman"/>
          <w:sz w:val="28"/>
          <w:szCs w:val="28"/>
        </w:rPr>
        <w:t>я</w:t>
      </w:r>
      <w:r w:rsidRPr="00F448D8">
        <w:rPr>
          <w:rFonts w:ascii="Times New Roman" w:hAnsi="Times New Roman" w:cs="Times New Roman"/>
          <w:sz w:val="28"/>
          <w:szCs w:val="28"/>
        </w:rPr>
        <w:t>, чем предусмотрен</w:t>
      </w:r>
      <w:r w:rsidRPr="00F448D8" w:rsidR="00A4370B">
        <w:rPr>
          <w:rFonts w:ascii="Times New Roman" w:hAnsi="Times New Roman" w:cs="Times New Roman"/>
          <w:sz w:val="28"/>
          <w:szCs w:val="28"/>
        </w:rPr>
        <w:t>о</w:t>
      </w:r>
      <w:r w:rsidRPr="00F448D8">
        <w:rPr>
          <w:rFonts w:ascii="Times New Roman" w:hAnsi="Times New Roman" w:cs="Times New Roman"/>
          <w:sz w:val="28"/>
          <w:szCs w:val="28"/>
        </w:rPr>
        <w:t xml:space="preserve"> за данн</w:t>
      </w:r>
      <w:r w:rsidRPr="00F448D8" w:rsidR="007A0D2C">
        <w:rPr>
          <w:rFonts w:ascii="Times New Roman" w:hAnsi="Times New Roman" w:cs="Times New Roman"/>
          <w:sz w:val="28"/>
          <w:szCs w:val="28"/>
        </w:rPr>
        <w:t>ое</w:t>
      </w:r>
      <w:r w:rsidRPr="00F448D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F448D8" w:rsidR="007A0D2C">
        <w:rPr>
          <w:rFonts w:ascii="Times New Roman" w:hAnsi="Times New Roman" w:cs="Times New Roman"/>
          <w:sz w:val="28"/>
          <w:szCs w:val="28"/>
        </w:rPr>
        <w:t>е</w:t>
      </w:r>
      <w:r w:rsidRPr="00F448D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0197E" w:rsidRPr="00F448D8" w:rsidP="00D0197E">
      <w:pPr>
        <w:pStyle w:val="p3"/>
        <w:ind w:firstLine="567"/>
        <w:rPr>
          <w:rStyle w:val="s11"/>
          <w:sz w:val="28"/>
          <w:szCs w:val="28"/>
        </w:rPr>
      </w:pPr>
      <w:r w:rsidRPr="00F448D8">
        <w:rPr>
          <w:rStyle w:val="s11"/>
          <w:sz w:val="28"/>
          <w:szCs w:val="28"/>
        </w:rPr>
        <w:t>К обстоятельствам, отягчающим наказание подсудимо</w:t>
      </w:r>
      <w:r w:rsidRPr="00F448D8" w:rsidR="00313704">
        <w:rPr>
          <w:rStyle w:val="s11"/>
          <w:sz w:val="28"/>
          <w:szCs w:val="28"/>
        </w:rPr>
        <w:t>му</w:t>
      </w:r>
      <w:r w:rsidRPr="00F448D8">
        <w:rPr>
          <w:rStyle w:val="s11"/>
          <w:sz w:val="28"/>
          <w:szCs w:val="28"/>
        </w:rPr>
        <w:t xml:space="preserve">, в соответствии с п. «а» ч.1 ст.63 УК РФ, суд </w:t>
      </w:r>
      <w:r w:rsidRPr="00F448D8" w:rsidR="00B227B2">
        <w:rPr>
          <w:rStyle w:val="s11"/>
          <w:sz w:val="28"/>
          <w:szCs w:val="28"/>
        </w:rPr>
        <w:t>относит</w:t>
      </w:r>
      <w:r w:rsidRPr="00F448D8">
        <w:rPr>
          <w:rStyle w:val="s11"/>
          <w:sz w:val="28"/>
          <w:szCs w:val="28"/>
        </w:rPr>
        <w:t xml:space="preserve"> рецидив преступлений в е</w:t>
      </w:r>
      <w:r w:rsidRPr="00F448D8" w:rsidR="00313704">
        <w:rPr>
          <w:rStyle w:val="s11"/>
          <w:sz w:val="28"/>
          <w:szCs w:val="28"/>
        </w:rPr>
        <w:t>го</w:t>
      </w:r>
      <w:r w:rsidRPr="00F448D8">
        <w:rPr>
          <w:rStyle w:val="s11"/>
          <w:sz w:val="28"/>
          <w:szCs w:val="28"/>
        </w:rPr>
        <w:t xml:space="preserve"> действиях, который образует </w:t>
      </w:r>
      <w:r w:rsidRPr="00F448D8" w:rsidR="00A56BEB">
        <w:rPr>
          <w:rStyle w:val="s11"/>
          <w:sz w:val="28"/>
          <w:szCs w:val="28"/>
        </w:rPr>
        <w:t xml:space="preserve">непогашенная </w:t>
      </w:r>
      <w:r w:rsidRPr="00F448D8">
        <w:rPr>
          <w:rStyle w:val="s11"/>
          <w:sz w:val="28"/>
          <w:szCs w:val="28"/>
        </w:rPr>
        <w:t>судимость по приговор</w:t>
      </w:r>
      <w:r w:rsidRPr="00F448D8" w:rsidR="0071474D">
        <w:rPr>
          <w:rStyle w:val="s11"/>
          <w:sz w:val="28"/>
          <w:szCs w:val="28"/>
        </w:rPr>
        <w:t>у</w:t>
      </w:r>
      <w:r w:rsidRPr="00F448D8" w:rsidR="00A84C5C">
        <w:rPr>
          <w:rStyle w:val="s11"/>
          <w:sz w:val="28"/>
          <w:szCs w:val="28"/>
        </w:rPr>
        <w:t xml:space="preserve"> </w:t>
      </w:r>
      <w:r w:rsidRPr="00F448D8" w:rsidR="0071474D">
        <w:rPr>
          <w:sz w:val="28"/>
          <w:szCs w:val="28"/>
        </w:rPr>
        <w:t xml:space="preserve">Евпаторийского городского суда Республики Крым  от </w:t>
      </w:r>
      <w:r w:rsidRPr="00F448D8" w:rsidR="00313704">
        <w:rPr>
          <w:sz w:val="28"/>
          <w:szCs w:val="28"/>
        </w:rPr>
        <w:t>7 июля</w:t>
      </w:r>
      <w:r w:rsidRPr="00F448D8" w:rsidR="0071474D">
        <w:rPr>
          <w:rStyle w:val="s11"/>
          <w:sz w:val="28"/>
          <w:szCs w:val="28"/>
        </w:rPr>
        <w:t xml:space="preserve"> 201</w:t>
      </w:r>
      <w:r w:rsidRPr="00F448D8" w:rsidR="00313704">
        <w:rPr>
          <w:rStyle w:val="s11"/>
          <w:sz w:val="28"/>
          <w:szCs w:val="28"/>
        </w:rPr>
        <w:t>5</w:t>
      </w:r>
      <w:r w:rsidRPr="00F448D8" w:rsidR="00A84C5C">
        <w:rPr>
          <w:rStyle w:val="s11"/>
          <w:sz w:val="28"/>
          <w:szCs w:val="28"/>
        </w:rPr>
        <w:t xml:space="preserve"> года</w:t>
      </w:r>
      <w:r w:rsidRPr="00F448D8">
        <w:rPr>
          <w:rStyle w:val="s11"/>
          <w:sz w:val="28"/>
          <w:szCs w:val="28"/>
        </w:rPr>
        <w:t>, указанн</w:t>
      </w:r>
      <w:r w:rsidRPr="00F448D8" w:rsidR="0071474D">
        <w:rPr>
          <w:rStyle w:val="s11"/>
          <w:sz w:val="28"/>
          <w:szCs w:val="28"/>
        </w:rPr>
        <w:t>ому</w:t>
      </w:r>
      <w:r w:rsidRPr="00F448D8">
        <w:rPr>
          <w:rStyle w:val="s11"/>
          <w:sz w:val="28"/>
          <w:szCs w:val="28"/>
        </w:rPr>
        <w:t xml:space="preserve"> </w:t>
      </w:r>
      <w:r w:rsidRPr="00F448D8" w:rsidR="00313704">
        <w:rPr>
          <w:rStyle w:val="s11"/>
          <w:sz w:val="28"/>
          <w:szCs w:val="28"/>
        </w:rPr>
        <w:t>во</w:t>
      </w:r>
      <w:r w:rsidRPr="00F448D8">
        <w:rPr>
          <w:rStyle w:val="s11"/>
          <w:sz w:val="28"/>
          <w:szCs w:val="28"/>
        </w:rPr>
        <w:t xml:space="preserve"> вводной части приговора.</w:t>
      </w:r>
    </w:p>
    <w:p w:rsidR="00925B3F" w:rsidRPr="00F448D8" w:rsidP="00CE6551">
      <w:pPr>
        <w:pStyle w:val="p3"/>
        <w:ind w:firstLine="708"/>
        <w:rPr>
          <w:rStyle w:val="s11"/>
          <w:sz w:val="28"/>
          <w:szCs w:val="28"/>
        </w:rPr>
      </w:pPr>
      <w:r w:rsidRPr="00F448D8">
        <w:rPr>
          <w:rStyle w:val="s11"/>
          <w:sz w:val="28"/>
          <w:szCs w:val="28"/>
        </w:rPr>
        <w:t>Обстоятельства, исключающие преступность и наказуемость деяния подсудимо</w:t>
      </w:r>
      <w:r w:rsidRPr="00F448D8" w:rsidR="00313704">
        <w:rPr>
          <w:rStyle w:val="s11"/>
          <w:sz w:val="28"/>
          <w:szCs w:val="28"/>
        </w:rPr>
        <w:t>го</w:t>
      </w:r>
      <w:r w:rsidRPr="00F448D8">
        <w:rPr>
          <w:rStyle w:val="s11"/>
          <w:sz w:val="28"/>
          <w:szCs w:val="28"/>
        </w:rPr>
        <w:t>, а также обстоятельства, которые могут повлечь за собой освобождение подсудимо</w:t>
      </w:r>
      <w:r w:rsidRPr="00F448D8" w:rsidR="00313704">
        <w:rPr>
          <w:rStyle w:val="s11"/>
          <w:sz w:val="28"/>
          <w:szCs w:val="28"/>
        </w:rPr>
        <w:t>го</w:t>
      </w:r>
      <w:r w:rsidRPr="00F448D8">
        <w:rPr>
          <w:rStyle w:val="s11"/>
          <w:sz w:val="28"/>
          <w:szCs w:val="28"/>
        </w:rPr>
        <w:t xml:space="preserve"> от уголовной ответственности, судом не установлены.</w:t>
      </w:r>
    </w:p>
    <w:p w:rsidR="00CE6551" w:rsidRPr="00F448D8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8D8">
        <w:rPr>
          <w:rFonts w:ascii="Times New Roman" w:eastAsia="Calibri" w:hAnsi="Times New Roman" w:cs="Times New Roman"/>
          <w:sz w:val="28"/>
          <w:szCs w:val="28"/>
        </w:rPr>
        <w:t>Определяя вид и размер наказания подсудимо</w:t>
      </w:r>
      <w:r w:rsidRPr="00F448D8" w:rsidR="00313704">
        <w:rPr>
          <w:rFonts w:ascii="Times New Roman" w:eastAsia="Calibri" w:hAnsi="Times New Roman" w:cs="Times New Roman"/>
          <w:sz w:val="28"/>
          <w:szCs w:val="28"/>
        </w:rPr>
        <w:t>му</w:t>
      </w:r>
      <w:r w:rsidRPr="00F448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48D8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F448D8">
        <w:rPr>
          <w:rFonts w:ascii="Times New Roman" w:eastAsia="Calibri" w:hAnsi="Times New Roman" w:cs="Times New Roman"/>
          <w:sz w:val="28"/>
          <w:szCs w:val="28"/>
        </w:rPr>
        <w:t xml:space="preserve"> изложенного выше, суд исходит из следующего.</w:t>
      </w:r>
    </w:p>
    <w:p w:rsidR="00CE6551" w:rsidRPr="00F448D8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8D8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F448D8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8D8">
        <w:rPr>
          <w:rFonts w:ascii="Times New Roman" w:eastAsia="Calibri" w:hAnsi="Times New Roman" w:cs="Times New Roman"/>
          <w:sz w:val="28"/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F448D8" w:rsidP="00752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Style w:val="s11"/>
          <w:sz w:val="28"/>
          <w:szCs w:val="28"/>
        </w:rPr>
        <w:t xml:space="preserve">Таким образом, принимая во внимание степень тяжести совершенного </w:t>
      </w:r>
      <w:r w:rsidRPr="00F448D8" w:rsidR="00313704">
        <w:rPr>
          <w:rStyle w:val="s11"/>
          <w:sz w:val="28"/>
          <w:szCs w:val="28"/>
        </w:rPr>
        <w:t>Батмановым</w:t>
      </w:r>
      <w:r w:rsidRPr="00F448D8" w:rsidR="00313704">
        <w:rPr>
          <w:rStyle w:val="s11"/>
          <w:sz w:val="28"/>
          <w:szCs w:val="28"/>
        </w:rPr>
        <w:t xml:space="preserve"> К.М.</w:t>
      </w:r>
      <w:r w:rsidRPr="00F448D8" w:rsidR="00A56BEB">
        <w:rPr>
          <w:rFonts w:ascii="Times New Roman" w:hAnsi="Times New Roman" w:cs="Times New Roman"/>
          <w:sz w:val="28"/>
          <w:szCs w:val="28"/>
        </w:rPr>
        <w:t xml:space="preserve"> </w:t>
      </w:r>
      <w:r w:rsidRPr="00F448D8">
        <w:rPr>
          <w:rStyle w:val="s11"/>
          <w:sz w:val="28"/>
          <w:szCs w:val="28"/>
        </w:rPr>
        <w:t>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</w:t>
      </w:r>
      <w:r w:rsidRPr="00F448D8" w:rsidR="00832B32">
        <w:rPr>
          <w:rStyle w:val="s11"/>
          <w:sz w:val="28"/>
          <w:szCs w:val="28"/>
        </w:rPr>
        <w:t>го</w:t>
      </w:r>
      <w:r w:rsidRPr="00F448D8">
        <w:rPr>
          <w:rStyle w:val="s11"/>
          <w:sz w:val="28"/>
          <w:szCs w:val="28"/>
        </w:rPr>
        <w:t xml:space="preserve">, учитывая обстоятельства, смягчающие наказание, суд приходит к выводу о том, что необходимым и достаточным для исправления </w:t>
      </w:r>
      <w:r w:rsidRPr="00F448D8" w:rsidR="00832B32">
        <w:rPr>
          <w:rStyle w:val="s11"/>
          <w:sz w:val="28"/>
          <w:szCs w:val="28"/>
        </w:rPr>
        <w:t>Батманова</w:t>
      </w:r>
      <w:r w:rsidRPr="00F448D8" w:rsidR="00832B32">
        <w:rPr>
          <w:rStyle w:val="s11"/>
          <w:sz w:val="28"/>
          <w:szCs w:val="28"/>
        </w:rPr>
        <w:t xml:space="preserve"> К.М.</w:t>
      </w:r>
      <w:r w:rsidRPr="00F448D8" w:rsidR="00A56BEB">
        <w:rPr>
          <w:rFonts w:ascii="Times New Roman" w:hAnsi="Times New Roman" w:cs="Times New Roman"/>
          <w:sz w:val="28"/>
          <w:szCs w:val="28"/>
        </w:rPr>
        <w:t xml:space="preserve"> </w:t>
      </w:r>
      <w:r w:rsidRPr="00F448D8">
        <w:rPr>
          <w:rStyle w:val="s11"/>
          <w:sz w:val="28"/>
          <w:szCs w:val="28"/>
        </w:rPr>
        <w:t xml:space="preserve">и предупреждения совершения </w:t>
      </w:r>
      <w:r w:rsidRPr="00F448D8" w:rsidR="00832B32">
        <w:rPr>
          <w:rStyle w:val="s11"/>
          <w:sz w:val="28"/>
          <w:szCs w:val="28"/>
        </w:rPr>
        <w:t>им</w:t>
      </w:r>
      <w:r w:rsidRPr="00F448D8">
        <w:rPr>
          <w:rStyle w:val="s11"/>
          <w:sz w:val="28"/>
          <w:szCs w:val="28"/>
        </w:rPr>
        <w:t xml:space="preserve"> новых преступлений, является н</w:t>
      </w:r>
      <w:r w:rsidRPr="00F448D8" w:rsidR="00A271F0">
        <w:rPr>
          <w:rStyle w:val="s11"/>
          <w:sz w:val="28"/>
          <w:szCs w:val="28"/>
        </w:rPr>
        <w:t>аказание в</w:t>
      </w:r>
      <w:r w:rsidRPr="00F448D8" w:rsidR="00A271F0">
        <w:rPr>
          <w:rStyle w:val="s11"/>
          <w:sz w:val="28"/>
          <w:szCs w:val="28"/>
        </w:rPr>
        <w:t xml:space="preserve"> </w:t>
      </w:r>
      <w:r w:rsidRPr="00F448D8" w:rsidR="00A271F0">
        <w:rPr>
          <w:rStyle w:val="s11"/>
          <w:sz w:val="28"/>
          <w:szCs w:val="28"/>
        </w:rPr>
        <w:t>виде</w:t>
      </w:r>
      <w:r w:rsidRPr="00F448D8" w:rsidR="00A271F0">
        <w:rPr>
          <w:rStyle w:val="s11"/>
          <w:sz w:val="28"/>
          <w:szCs w:val="28"/>
        </w:rPr>
        <w:t xml:space="preserve"> лишения свободы.</w:t>
      </w:r>
    </w:p>
    <w:p w:rsidR="00F448D8" w:rsidRPr="00F448D8" w:rsidP="00F44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 xml:space="preserve">При определении размера наказания </w:t>
      </w:r>
      <w:r w:rsidRPr="00F448D8" w:rsidR="00832B32">
        <w:rPr>
          <w:rFonts w:ascii="Times New Roman" w:hAnsi="Times New Roman" w:cs="Times New Roman"/>
          <w:sz w:val="28"/>
          <w:szCs w:val="28"/>
        </w:rPr>
        <w:t>Батманову</w:t>
      </w:r>
      <w:r w:rsidRPr="00F448D8" w:rsidR="00832B32">
        <w:rPr>
          <w:rFonts w:ascii="Times New Roman" w:hAnsi="Times New Roman" w:cs="Times New Roman"/>
          <w:sz w:val="28"/>
          <w:szCs w:val="28"/>
        </w:rPr>
        <w:t xml:space="preserve"> К.М</w:t>
      </w:r>
      <w:r w:rsidRPr="00F448D8" w:rsidR="00A41A15">
        <w:rPr>
          <w:rFonts w:ascii="Times New Roman" w:hAnsi="Times New Roman" w:cs="Times New Roman"/>
          <w:sz w:val="28"/>
          <w:szCs w:val="28"/>
        </w:rPr>
        <w:t>.</w:t>
      </w:r>
      <w:r w:rsidRPr="00F448D8" w:rsidR="00A56BEB">
        <w:rPr>
          <w:rFonts w:ascii="Times New Roman" w:hAnsi="Times New Roman" w:cs="Times New Roman"/>
          <w:sz w:val="28"/>
          <w:szCs w:val="28"/>
        </w:rPr>
        <w:t xml:space="preserve"> </w:t>
      </w:r>
      <w:r w:rsidRPr="00F448D8">
        <w:rPr>
          <w:rFonts w:ascii="Times New Roman" w:hAnsi="Times New Roman" w:cs="Times New Roman"/>
          <w:sz w:val="28"/>
          <w:szCs w:val="28"/>
        </w:rPr>
        <w:t xml:space="preserve">суд учитывает положения </w:t>
      </w:r>
      <w:r w:rsidRPr="00F448D8">
        <w:rPr>
          <w:rFonts w:ascii="Times New Roman" w:hAnsi="Times New Roman" w:cs="Times New Roman"/>
          <w:sz w:val="28"/>
          <w:szCs w:val="28"/>
          <w:lang w:eastAsia="zh-CN"/>
        </w:rPr>
        <w:t>ч. 5 ст. 62 УК РФ</w:t>
      </w:r>
      <w:r w:rsidRPr="00F448D8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F448D8">
        <w:rPr>
          <w:rFonts w:ascii="Times New Roman" w:hAnsi="Times New Roman" w:cs="Times New Roman"/>
          <w:sz w:val="28"/>
          <w:szCs w:val="28"/>
        </w:rPr>
        <w:t>Также при назначении размера наказания суд учитывает положения ч.3 ст.68 УК РФ, так как судом установлены смягчающие обстоятельства, предусмотренные ст.61 УК РФ.</w:t>
      </w:r>
    </w:p>
    <w:p w:rsidR="0075229D" w:rsidRPr="00F448D8" w:rsidP="00F44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Style w:val="s11"/>
          <w:sz w:val="28"/>
          <w:szCs w:val="28"/>
        </w:rPr>
        <w:t>Кроме того, принимая во внимание фактическое возмещение причиненного потерпевше</w:t>
      </w:r>
      <w:r w:rsidRPr="00F448D8" w:rsidR="00E01E16">
        <w:rPr>
          <w:rStyle w:val="s11"/>
          <w:sz w:val="28"/>
          <w:szCs w:val="28"/>
        </w:rPr>
        <w:t xml:space="preserve">му </w:t>
      </w:r>
      <w:r w:rsidRPr="00F448D8">
        <w:rPr>
          <w:rStyle w:val="s11"/>
          <w:sz w:val="28"/>
          <w:szCs w:val="28"/>
        </w:rPr>
        <w:t>материального ущерба, учитывая мнение потерпевше</w:t>
      </w:r>
      <w:r w:rsidRPr="00F448D8" w:rsidR="00E01E16">
        <w:rPr>
          <w:rStyle w:val="s11"/>
          <w:sz w:val="28"/>
          <w:szCs w:val="28"/>
        </w:rPr>
        <w:t>го, не настаивающего</w:t>
      </w:r>
      <w:r w:rsidRPr="00F448D8">
        <w:rPr>
          <w:rStyle w:val="s11"/>
          <w:sz w:val="28"/>
          <w:szCs w:val="28"/>
        </w:rPr>
        <w:t xml:space="preserve"> на назначении подсудимо</w:t>
      </w:r>
      <w:r w:rsidRPr="00F448D8" w:rsidR="0052354D">
        <w:rPr>
          <w:rStyle w:val="s11"/>
          <w:sz w:val="28"/>
          <w:szCs w:val="28"/>
        </w:rPr>
        <w:t>му</w:t>
      </w:r>
      <w:r w:rsidRPr="00F448D8">
        <w:rPr>
          <w:rStyle w:val="s11"/>
          <w:sz w:val="28"/>
          <w:szCs w:val="28"/>
        </w:rPr>
        <w:t xml:space="preserve"> строгого наказания, раскаяние подсудимо</w:t>
      </w:r>
      <w:r w:rsidRPr="00F448D8" w:rsidR="0052354D">
        <w:rPr>
          <w:rStyle w:val="s11"/>
          <w:sz w:val="28"/>
          <w:szCs w:val="28"/>
        </w:rPr>
        <w:t>го</w:t>
      </w:r>
      <w:r w:rsidRPr="00F448D8">
        <w:rPr>
          <w:rStyle w:val="s11"/>
          <w:sz w:val="28"/>
          <w:szCs w:val="28"/>
        </w:rPr>
        <w:t xml:space="preserve"> в содеянном, </w:t>
      </w:r>
      <w:r w:rsidRPr="00F448D8" w:rsidR="0052354D">
        <w:rPr>
          <w:rStyle w:val="s11"/>
          <w:sz w:val="28"/>
          <w:szCs w:val="28"/>
        </w:rPr>
        <w:t xml:space="preserve">неудовлетворительное состояние </w:t>
      </w:r>
      <w:r w:rsidRPr="00F448D8" w:rsidR="00F448D8">
        <w:rPr>
          <w:rStyle w:val="s11"/>
          <w:sz w:val="28"/>
          <w:szCs w:val="28"/>
        </w:rPr>
        <w:t xml:space="preserve">его </w:t>
      </w:r>
      <w:r w:rsidRPr="00F448D8" w:rsidR="0052354D">
        <w:rPr>
          <w:rStyle w:val="s11"/>
          <w:sz w:val="28"/>
          <w:szCs w:val="28"/>
        </w:rPr>
        <w:t xml:space="preserve">здоровья, </w:t>
      </w:r>
      <w:r w:rsidRPr="00F448D8">
        <w:rPr>
          <w:rStyle w:val="s11"/>
          <w:sz w:val="28"/>
          <w:szCs w:val="28"/>
        </w:rPr>
        <w:t>с</w:t>
      </w:r>
      <w:r w:rsidRPr="00F448D8">
        <w:rPr>
          <w:rFonts w:ascii="Times New Roman" w:hAnsi="Times New Roman" w:cs="Times New Roman"/>
          <w:sz w:val="28"/>
          <w:szCs w:val="28"/>
        </w:rPr>
        <w:t xml:space="preserve">уд </w:t>
      </w:r>
      <w:r w:rsidRPr="00F448D8">
        <w:rPr>
          <w:rFonts w:ascii="Times New Roman" w:hAnsi="Times New Roman" w:cs="Times New Roman"/>
          <w:sz w:val="28"/>
          <w:szCs w:val="28"/>
        </w:rPr>
        <w:t xml:space="preserve">приходит к выводу о возможности исправления </w:t>
      </w:r>
      <w:r w:rsidRPr="00F448D8" w:rsidR="0052354D">
        <w:rPr>
          <w:rFonts w:ascii="Times New Roman" w:hAnsi="Times New Roman" w:cs="Times New Roman"/>
          <w:sz w:val="28"/>
          <w:szCs w:val="28"/>
        </w:rPr>
        <w:t>Батманова</w:t>
      </w:r>
      <w:r w:rsidRPr="00F448D8" w:rsidR="0052354D">
        <w:rPr>
          <w:rFonts w:ascii="Times New Roman" w:hAnsi="Times New Roman" w:cs="Times New Roman"/>
          <w:sz w:val="28"/>
          <w:szCs w:val="28"/>
        </w:rPr>
        <w:t xml:space="preserve"> К.М.</w:t>
      </w:r>
      <w:r w:rsidRPr="00F448D8" w:rsidR="00A56BEB">
        <w:rPr>
          <w:rFonts w:ascii="Times New Roman" w:hAnsi="Times New Roman" w:cs="Times New Roman"/>
          <w:sz w:val="28"/>
          <w:szCs w:val="28"/>
        </w:rPr>
        <w:t xml:space="preserve"> </w:t>
      </w:r>
      <w:r w:rsidRPr="00F448D8">
        <w:rPr>
          <w:rFonts w:ascii="Times New Roman" w:hAnsi="Times New Roman" w:cs="Times New Roman"/>
          <w:sz w:val="28"/>
          <w:szCs w:val="28"/>
        </w:rPr>
        <w:t>без реального отбывания наказания в виде лишения свободы с назначением подсудимо</w:t>
      </w:r>
      <w:r w:rsidRPr="00F448D8" w:rsidR="0052354D">
        <w:rPr>
          <w:rFonts w:ascii="Times New Roman" w:hAnsi="Times New Roman" w:cs="Times New Roman"/>
          <w:sz w:val="28"/>
          <w:szCs w:val="28"/>
        </w:rPr>
        <w:t>му</w:t>
      </w:r>
      <w:r w:rsidRPr="00F448D8">
        <w:rPr>
          <w:rFonts w:ascii="Times New Roman" w:hAnsi="Times New Roman" w:cs="Times New Roman"/>
          <w:sz w:val="28"/>
          <w:szCs w:val="28"/>
        </w:rPr>
        <w:t xml:space="preserve"> условного осуждения на основании ст. 73 УК РФ.</w:t>
      </w:r>
    </w:p>
    <w:p w:rsidR="00497BA0" w:rsidRPr="00F448D8" w:rsidP="00497B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F448D8">
        <w:rPr>
          <w:rFonts w:ascii="Times New Roman" w:hAnsi="Times New Roman" w:cs="Times New Roman"/>
          <w:sz w:val="28"/>
          <w:szCs w:val="28"/>
          <w:lang w:eastAsia="ru-RU"/>
        </w:rPr>
        <w:t>правопослушного</w:t>
      </w:r>
      <w:r w:rsidRPr="00F448D8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497BA0" w:rsidRPr="00F448D8" w:rsidP="00497BA0">
      <w:pPr>
        <w:pStyle w:val="p3"/>
        <w:ind w:firstLine="708"/>
        <w:rPr>
          <w:sz w:val="28"/>
          <w:szCs w:val="28"/>
        </w:rPr>
      </w:pPr>
      <w:r w:rsidRPr="00F448D8">
        <w:rPr>
          <w:sz w:val="28"/>
          <w:szCs w:val="28"/>
        </w:rPr>
        <w:t xml:space="preserve">При этом, суд считает необходимым возложить на </w:t>
      </w:r>
      <w:r w:rsidRPr="00F448D8" w:rsidR="0052354D">
        <w:rPr>
          <w:sz w:val="28"/>
          <w:szCs w:val="28"/>
        </w:rPr>
        <w:t>Батманова</w:t>
      </w:r>
      <w:r w:rsidRPr="00F448D8" w:rsidR="0052354D">
        <w:rPr>
          <w:sz w:val="28"/>
          <w:szCs w:val="28"/>
        </w:rPr>
        <w:t xml:space="preserve"> К.М. </w:t>
      </w:r>
      <w:r w:rsidRPr="00F448D8">
        <w:rPr>
          <w:sz w:val="28"/>
          <w:szCs w:val="28"/>
        </w:rPr>
        <w:t xml:space="preserve">следующие обязанности: </w:t>
      </w:r>
      <w:r w:rsidRPr="00F448D8">
        <w:rPr>
          <w:rStyle w:val="s11"/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 w:rsidRPr="00F448D8">
        <w:rPr>
          <w:rStyle w:val="s11"/>
          <w:sz w:val="28"/>
          <w:szCs w:val="28"/>
        </w:rPr>
        <w:t>контроль за</w:t>
      </w:r>
      <w:r w:rsidRPr="00F448D8">
        <w:rPr>
          <w:rStyle w:val="s11"/>
          <w:sz w:val="28"/>
          <w:szCs w:val="28"/>
        </w:rPr>
        <w:t xml:space="preserve"> поведением условно осужденного, являться в данный орган на регистрацию один раз в месяц, в дни, установленные специализированным государственным органом, осуществляющим контроль за поведением условно осужденного.</w:t>
      </w:r>
    </w:p>
    <w:p w:rsidR="0075229D" w:rsidRPr="00F448D8" w:rsidP="007522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5229D" w:rsidRPr="00F448D8" w:rsidP="007522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ab/>
        <w:t>Вещественны</w:t>
      </w:r>
      <w:r w:rsidRPr="00F448D8" w:rsidR="0052354D">
        <w:rPr>
          <w:rFonts w:ascii="Times New Roman" w:hAnsi="Times New Roman" w:cs="Times New Roman"/>
          <w:sz w:val="28"/>
          <w:szCs w:val="28"/>
        </w:rPr>
        <w:t>е</w:t>
      </w:r>
      <w:r w:rsidRPr="00F448D8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Pr="00F448D8" w:rsidR="0052354D">
        <w:rPr>
          <w:rFonts w:ascii="Times New Roman" w:hAnsi="Times New Roman" w:cs="Times New Roman"/>
          <w:sz w:val="28"/>
          <w:szCs w:val="28"/>
        </w:rPr>
        <w:t xml:space="preserve"> по делу отсутствуют</w:t>
      </w:r>
      <w:r w:rsidRPr="00F448D8">
        <w:rPr>
          <w:rFonts w:ascii="Times New Roman" w:hAnsi="Times New Roman" w:cs="Times New Roman"/>
          <w:sz w:val="28"/>
          <w:szCs w:val="28"/>
        </w:rPr>
        <w:t>.</w:t>
      </w:r>
    </w:p>
    <w:p w:rsidR="00756622" w:rsidRPr="00F448D8" w:rsidP="0075662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48D8">
        <w:rPr>
          <w:rFonts w:ascii="Times New Roman" w:hAnsi="Times New Roman"/>
          <w:sz w:val="28"/>
          <w:szCs w:val="28"/>
        </w:rPr>
        <w:t>В связи с проведением судебного разбирательства по делу в особом порядке  по правилам</w:t>
      </w:r>
      <w:r w:rsidRPr="00F448D8">
        <w:rPr>
          <w:rFonts w:ascii="Times New Roman" w:hAnsi="Times New Roman"/>
          <w:sz w:val="28"/>
          <w:szCs w:val="28"/>
        </w:rPr>
        <w:t xml:space="preserve"> главы 40 УПК РФ, процессуальные издержки взысканию с подсудимо</w:t>
      </w:r>
      <w:r w:rsidRPr="00F448D8" w:rsidR="0052354D">
        <w:rPr>
          <w:rFonts w:ascii="Times New Roman" w:hAnsi="Times New Roman"/>
          <w:sz w:val="28"/>
          <w:szCs w:val="28"/>
        </w:rPr>
        <w:t>го</w:t>
      </w:r>
      <w:r w:rsidRPr="00F448D8">
        <w:rPr>
          <w:rFonts w:ascii="Times New Roman" w:hAnsi="Times New Roman"/>
          <w:sz w:val="28"/>
          <w:szCs w:val="28"/>
        </w:rPr>
        <w:t xml:space="preserve"> не подлежат.   </w:t>
      </w:r>
    </w:p>
    <w:p w:rsidR="0075229D" w:rsidRPr="00F448D8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 303-304, 307- 310, 314-316 УПК РФ, мировой судья</w:t>
      </w:r>
    </w:p>
    <w:p w:rsidR="00756622" w:rsidRPr="00F448D8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9D" w:rsidRPr="00F448D8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 о р и л:</w:t>
      </w:r>
    </w:p>
    <w:p w:rsidR="0075229D" w:rsidRPr="00F448D8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8D8" w:rsidP="00F15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>Батманова</w:t>
      </w:r>
      <w:r w:rsidRPr="00F448D8">
        <w:rPr>
          <w:rFonts w:ascii="Times New Roman" w:hAnsi="Times New Roman" w:cs="Times New Roman"/>
          <w:sz w:val="28"/>
          <w:szCs w:val="28"/>
        </w:rPr>
        <w:t xml:space="preserve"> Константина Михайловича, </w:t>
      </w:r>
      <w:r w:rsidR="003C2BEE">
        <w:rPr>
          <w:sz w:val="24"/>
          <w:szCs w:val="24"/>
          <w:lang w:eastAsia="ru-RU"/>
        </w:rPr>
        <w:t>***</w:t>
      </w:r>
      <w:r w:rsidRPr="00F448D8">
        <w:rPr>
          <w:rFonts w:ascii="Times New Roman" w:hAnsi="Times New Roman" w:cs="Times New Roman"/>
          <w:sz w:val="28"/>
          <w:szCs w:val="28"/>
        </w:rPr>
        <w:t xml:space="preserve">, </w:t>
      </w:r>
      <w:r w:rsidRPr="00F448D8" w:rsidR="0075229D">
        <w:rPr>
          <w:rFonts w:ascii="Times New Roman" w:hAnsi="Times New Roman" w:cs="Times New Roman"/>
          <w:sz w:val="28"/>
          <w:szCs w:val="28"/>
        </w:rPr>
        <w:t>признать виновн</w:t>
      </w:r>
      <w:r w:rsidRPr="00F448D8">
        <w:rPr>
          <w:rFonts w:ascii="Times New Roman" w:hAnsi="Times New Roman" w:cs="Times New Roman"/>
          <w:sz w:val="28"/>
          <w:szCs w:val="28"/>
        </w:rPr>
        <w:t>ым</w:t>
      </w:r>
      <w:r w:rsidRPr="00F448D8" w:rsidR="0075229D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158 ч.1 УК РФ и назначить е</w:t>
      </w:r>
      <w:r w:rsidRPr="00F448D8">
        <w:rPr>
          <w:rFonts w:ascii="Times New Roman" w:hAnsi="Times New Roman" w:cs="Times New Roman"/>
          <w:sz w:val="28"/>
          <w:szCs w:val="28"/>
        </w:rPr>
        <w:t>му</w:t>
      </w:r>
      <w:r w:rsidRPr="00F448D8" w:rsidR="0075229D">
        <w:rPr>
          <w:rFonts w:ascii="Times New Roman" w:hAnsi="Times New Roman" w:cs="Times New Roman"/>
          <w:sz w:val="28"/>
          <w:szCs w:val="28"/>
        </w:rPr>
        <w:t xml:space="preserve"> наказание по ст.158 ч.1 УК РФ в виде </w:t>
      </w:r>
      <w:r w:rsidRPr="00F448D8">
        <w:rPr>
          <w:rFonts w:ascii="Times New Roman" w:hAnsi="Times New Roman" w:cs="Times New Roman"/>
          <w:sz w:val="28"/>
          <w:szCs w:val="28"/>
        </w:rPr>
        <w:t>7 (семи)</w:t>
      </w:r>
      <w:r w:rsidRPr="00F448D8">
        <w:rPr>
          <w:rFonts w:ascii="Times New Roman" w:hAnsi="Times New Roman" w:cs="Times New Roman"/>
          <w:spacing w:val="-1"/>
          <w:sz w:val="28"/>
          <w:szCs w:val="28"/>
        </w:rPr>
        <w:t xml:space="preserve"> месяцев лишения свободы.</w:t>
      </w:r>
    </w:p>
    <w:p w:rsidR="0075229D" w:rsidRPr="00F448D8" w:rsidP="00F15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11"/>
          <w:sz w:val="28"/>
          <w:szCs w:val="28"/>
        </w:rPr>
      </w:pPr>
      <w:r w:rsidRPr="00F448D8">
        <w:rPr>
          <w:rStyle w:val="s11"/>
          <w:sz w:val="28"/>
          <w:szCs w:val="28"/>
        </w:rPr>
        <w:t xml:space="preserve">На основании ст. 73 УК РФ назначенное </w:t>
      </w:r>
      <w:r w:rsidRPr="00F448D8" w:rsidR="00F448D8">
        <w:rPr>
          <w:rFonts w:ascii="Times New Roman" w:hAnsi="Times New Roman" w:cs="Times New Roman"/>
          <w:sz w:val="28"/>
          <w:szCs w:val="28"/>
        </w:rPr>
        <w:t>Батманову</w:t>
      </w:r>
      <w:r w:rsidRPr="00F448D8" w:rsidR="00F448D8">
        <w:rPr>
          <w:rFonts w:ascii="Times New Roman" w:hAnsi="Times New Roman" w:cs="Times New Roman"/>
          <w:sz w:val="28"/>
          <w:szCs w:val="28"/>
        </w:rPr>
        <w:t xml:space="preserve"> Константину Михайловичу</w:t>
      </w:r>
      <w:r w:rsidRPr="00F448D8" w:rsidR="00F448D8">
        <w:rPr>
          <w:rStyle w:val="s11"/>
          <w:sz w:val="28"/>
          <w:szCs w:val="28"/>
        </w:rPr>
        <w:t xml:space="preserve"> </w:t>
      </w:r>
      <w:r w:rsidRPr="00F448D8">
        <w:rPr>
          <w:rStyle w:val="s11"/>
          <w:sz w:val="28"/>
          <w:szCs w:val="28"/>
        </w:rPr>
        <w:t xml:space="preserve">наказание считать условным с испытательным сроком </w:t>
      </w:r>
      <w:r w:rsidRPr="00F448D8" w:rsidR="00756622">
        <w:rPr>
          <w:rStyle w:val="s11"/>
          <w:sz w:val="28"/>
          <w:szCs w:val="28"/>
        </w:rPr>
        <w:t>1</w:t>
      </w:r>
      <w:r w:rsidRPr="00F448D8">
        <w:rPr>
          <w:rStyle w:val="s11"/>
          <w:sz w:val="28"/>
          <w:szCs w:val="28"/>
        </w:rPr>
        <w:t xml:space="preserve"> (</w:t>
      </w:r>
      <w:r w:rsidRPr="00F448D8" w:rsidR="00756622">
        <w:rPr>
          <w:rStyle w:val="s11"/>
          <w:sz w:val="28"/>
          <w:szCs w:val="28"/>
        </w:rPr>
        <w:t>один</w:t>
      </w:r>
      <w:r w:rsidRPr="00F448D8">
        <w:rPr>
          <w:rStyle w:val="s11"/>
          <w:sz w:val="28"/>
          <w:szCs w:val="28"/>
        </w:rPr>
        <w:t xml:space="preserve">) </w:t>
      </w:r>
      <w:r w:rsidRPr="00F448D8" w:rsidR="00756622">
        <w:rPr>
          <w:rStyle w:val="s11"/>
          <w:sz w:val="28"/>
          <w:szCs w:val="28"/>
        </w:rPr>
        <w:t>год</w:t>
      </w:r>
      <w:r w:rsidRPr="00F448D8">
        <w:rPr>
          <w:rStyle w:val="s11"/>
          <w:sz w:val="28"/>
          <w:szCs w:val="28"/>
        </w:rPr>
        <w:t>.</w:t>
      </w:r>
    </w:p>
    <w:p w:rsidR="0075229D" w:rsidRPr="00F448D8" w:rsidP="00F448D8">
      <w:pPr>
        <w:pStyle w:val="p3"/>
        <w:ind w:firstLine="708"/>
        <w:rPr>
          <w:rStyle w:val="s11"/>
          <w:sz w:val="28"/>
          <w:szCs w:val="28"/>
        </w:rPr>
      </w:pPr>
      <w:r w:rsidRPr="00F448D8">
        <w:rPr>
          <w:rStyle w:val="s11"/>
          <w:sz w:val="28"/>
          <w:szCs w:val="28"/>
        </w:rPr>
        <w:t xml:space="preserve">Возложить на </w:t>
      </w:r>
      <w:r w:rsidRPr="00F448D8" w:rsidR="00F448D8">
        <w:rPr>
          <w:sz w:val="28"/>
          <w:szCs w:val="28"/>
        </w:rPr>
        <w:t>Батманова</w:t>
      </w:r>
      <w:r w:rsidRPr="00F448D8" w:rsidR="00F448D8">
        <w:rPr>
          <w:sz w:val="28"/>
          <w:szCs w:val="28"/>
        </w:rPr>
        <w:t xml:space="preserve"> Константина Михайловича</w:t>
      </w:r>
      <w:r w:rsidRPr="00F448D8" w:rsidR="00F448D8">
        <w:rPr>
          <w:rStyle w:val="s11"/>
          <w:sz w:val="28"/>
          <w:szCs w:val="28"/>
        </w:rPr>
        <w:t xml:space="preserve"> </w:t>
      </w:r>
      <w:r w:rsidRPr="00F448D8">
        <w:rPr>
          <w:rStyle w:val="s11"/>
          <w:sz w:val="28"/>
          <w:szCs w:val="28"/>
        </w:rPr>
        <w:t>обязанности</w:t>
      </w:r>
      <w:r w:rsidRPr="00F448D8" w:rsidR="00756622">
        <w:rPr>
          <w:rStyle w:val="s11"/>
          <w:sz w:val="28"/>
          <w:szCs w:val="28"/>
        </w:rPr>
        <w:t xml:space="preserve">: </w:t>
      </w:r>
      <w:r w:rsidRPr="00F448D8">
        <w:rPr>
          <w:rStyle w:val="s11"/>
          <w:sz w:val="28"/>
          <w:szCs w:val="28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Pr="00F448D8" w:rsidR="00756622">
        <w:rPr>
          <w:rStyle w:val="s11"/>
          <w:sz w:val="28"/>
          <w:szCs w:val="28"/>
        </w:rPr>
        <w:t>;</w:t>
      </w:r>
      <w:r w:rsidRPr="00F448D8">
        <w:rPr>
          <w:rStyle w:val="s11"/>
          <w:sz w:val="28"/>
          <w:szCs w:val="28"/>
        </w:rPr>
        <w:t xml:space="preserve"> являться в данный орган на регистрацию один раз в месяц</w:t>
      </w:r>
      <w:r w:rsidRPr="00F448D8" w:rsidR="00756622">
        <w:rPr>
          <w:rStyle w:val="s11"/>
          <w:sz w:val="28"/>
          <w:szCs w:val="28"/>
        </w:rPr>
        <w:t>,  в дни, установленные специализированным государственным органом, осуществляющим контроль за поведением условно осужденного</w:t>
      </w:r>
      <w:r w:rsidRPr="00F448D8" w:rsidR="00756622">
        <w:rPr>
          <w:rStyle w:val="s11"/>
          <w:sz w:val="28"/>
          <w:szCs w:val="28"/>
        </w:rPr>
        <w:t>.</w:t>
      </w:r>
      <w:r w:rsidRPr="00F448D8">
        <w:rPr>
          <w:rStyle w:val="s11"/>
          <w:sz w:val="28"/>
          <w:szCs w:val="28"/>
        </w:rPr>
        <w:t>.</w:t>
      </w:r>
    </w:p>
    <w:p w:rsidR="0075229D" w:rsidRPr="00F448D8" w:rsidP="0075229D">
      <w:pPr>
        <w:pStyle w:val="31"/>
        <w:ind w:right="0"/>
        <w:rPr>
          <w:rStyle w:val="fio2"/>
          <w:sz w:val="28"/>
          <w:szCs w:val="28"/>
        </w:rPr>
      </w:pPr>
      <w:r w:rsidRPr="00F448D8">
        <w:rPr>
          <w:sz w:val="28"/>
          <w:szCs w:val="28"/>
        </w:rPr>
        <w:tab/>
        <w:t>Меру пр</w:t>
      </w:r>
      <w:r w:rsidRPr="00F448D8" w:rsidR="00A74CD7">
        <w:rPr>
          <w:sz w:val="28"/>
          <w:szCs w:val="28"/>
        </w:rPr>
        <w:t>оцессуального принуждения</w:t>
      </w:r>
      <w:r w:rsidRPr="00F448D8" w:rsidR="00756622">
        <w:rPr>
          <w:sz w:val="28"/>
          <w:szCs w:val="28"/>
          <w:lang w:eastAsia="ru-RU"/>
        </w:rPr>
        <w:t xml:space="preserve"> </w:t>
      </w:r>
      <w:r w:rsidRPr="00F448D8" w:rsidR="00A74CD7">
        <w:rPr>
          <w:sz w:val="28"/>
          <w:szCs w:val="28"/>
          <w:lang w:eastAsia="ru-RU"/>
        </w:rPr>
        <w:t>подсудимо</w:t>
      </w:r>
      <w:r w:rsidRPr="00F448D8" w:rsidR="00F448D8">
        <w:rPr>
          <w:sz w:val="28"/>
          <w:szCs w:val="28"/>
          <w:lang w:eastAsia="ru-RU"/>
        </w:rPr>
        <w:t>му</w:t>
      </w:r>
      <w:r w:rsidRPr="00F448D8" w:rsidR="00A74CD7">
        <w:rPr>
          <w:sz w:val="28"/>
          <w:szCs w:val="28"/>
          <w:lang w:eastAsia="ru-RU"/>
        </w:rPr>
        <w:t xml:space="preserve"> </w:t>
      </w:r>
      <w:r w:rsidRPr="00F448D8">
        <w:rPr>
          <w:sz w:val="28"/>
          <w:szCs w:val="28"/>
          <w:lang w:eastAsia="ru-RU"/>
        </w:rPr>
        <w:t xml:space="preserve">в виде </w:t>
      </w:r>
      <w:r w:rsidRPr="00F448D8" w:rsidR="00A74CD7">
        <w:rPr>
          <w:sz w:val="28"/>
          <w:szCs w:val="28"/>
          <w:lang w:eastAsia="ru-RU"/>
        </w:rPr>
        <w:t>обязательства о явке по вступл</w:t>
      </w:r>
      <w:r w:rsidRPr="00F448D8">
        <w:rPr>
          <w:sz w:val="28"/>
          <w:szCs w:val="28"/>
        </w:rPr>
        <w:t>ению приговора в законную силу - отменить</w:t>
      </w:r>
      <w:r w:rsidRPr="00F448D8">
        <w:rPr>
          <w:rStyle w:val="fio2"/>
          <w:sz w:val="28"/>
          <w:szCs w:val="28"/>
        </w:rPr>
        <w:t xml:space="preserve">. </w:t>
      </w:r>
    </w:p>
    <w:p w:rsidR="0075229D" w:rsidRPr="00F448D8" w:rsidP="00084F00">
      <w:pPr>
        <w:pStyle w:val="p3"/>
        <w:ind w:firstLine="708"/>
        <w:rPr>
          <w:rStyle w:val="s11"/>
          <w:sz w:val="28"/>
          <w:szCs w:val="28"/>
        </w:rPr>
      </w:pPr>
      <w:r w:rsidRPr="00F448D8">
        <w:rPr>
          <w:sz w:val="28"/>
          <w:szCs w:val="28"/>
        </w:rPr>
        <w:t xml:space="preserve">Приговор может быть обжалован в течение </w:t>
      </w:r>
      <w:r w:rsidRPr="00F448D8" w:rsidR="00E01E16">
        <w:rPr>
          <w:sz w:val="28"/>
          <w:szCs w:val="28"/>
        </w:rPr>
        <w:t>пятнадцати</w:t>
      </w:r>
      <w:r w:rsidRPr="00F448D8">
        <w:rPr>
          <w:sz w:val="28"/>
          <w:szCs w:val="28"/>
        </w:rPr>
        <w:t xml:space="preserve"> суток со дня его постановления, а осужденным, содержащимся под стражей, - в тот же срок со дня вручения ему копии приговора, </w:t>
      </w:r>
      <w:r w:rsidRPr="00F448D8">
        <w:rPr>
          <w:rStyle w:val="s11"/>
          <w:sz w:val="28"/>
          <w:szCs w:val="28"/>
        </w:rPr>
        <w:t xml:space="preserve">в Евпаторийский городской суд Республики Крым через мирового судью </w:t>
      </w:r>
      <w:r w:rsidRPr="00F448D8">
        <w:rPr>
          <w:sz w:val="28"/>
          <w:szCs w:val="28"/>
        </w:rPr>
        <w:t>судебного участка № 43 Евпаторийского судебного района (городской округ Евпатория),</w:t>
      </w:r>
      <w:r w:rsidRPr="00F448D8">
        <w:rPr>
          <w:rStyle w:val="s11"/>
          <w:sz w:val="28"/>
          <w:szCs w:val="28"/>
        </w:rPr>
        <w:t xml:space="preserve">  с соблюдением пределов обжалования приговора, установленных ст. 317 УПК РФ.</w:t>
      </w:r>
    </w:p>
    <w:p w:rsidR="0075229D" w:rsidRPr="00F448D8" w:rsidP="0075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75229D" w:rsidRPr="00F448D8" w:rsidP="0075229D">
      <w:pPr>
        <w:pStyle w:val="p3"/>
        <w:ind w:firstLine="708"/>
        <w:rPr>
          <w:rStyle w:val="s11"/>
          <w:sz w:val="28"/>
          <w:szCs w:val="28"/>
        </w:rPr>
      </w:pPr>
      <w:r w:rsidRPr="00F448D8">
        <w:rPr>
          <w:rStyle w:val="s11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5229D" w:rsidRPr="00F448D8" w:rsidP="0075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9D" w:rsidRPr="00F448D8" w:rsidP="0075229D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D8">
        <w:rPr>
          <w:rFonts w:ascii="Times New Roman" w:hAnsi="Times New Roman" w:cs="Times New Roman"/>
          <w:sz w:val="28"/>
          <w:szCs w:val="28"/>
        </w:rPr>
        <w:t>Мировой судья</w:t>
      </w:r>
      <w:r w:rsidRPr="00F448D8">
        <w:rPr>
          <w:rFonts w:ascii="Times New Roman" w:hAnsi="Times New Roman" w:cs="Times New Roman"/>
          <w:sz w:val="28"/>
          <w:szCs w:val="28"/>
        </w:rPr>
        <w:tab/>
      </w:r>
      <w:r w:rsidRPr="00F448D8">
        <w:rPr>
          <w:rFonts w:ascii="Times New Roman" w:hAnsi="Times New Roman" w:cs="Times New Roman"/>
          <w:sz w:val="28"/>
          <w:szCs w:val="28"/>
        </w:rPr>
        <w:t>/подпись/</w:t>
      </w:r>
      <w:r w:rsidRPr="00F448D8">
        <w:rPr>
          <w:rFonts w:ascii="Times New Roman" w:hAnsi="Times New Roman" w:cs="Times New Roman"/>
          <w:sz w:val="28"/>
          <w:szCs w:val="28"/>
        </w:rPr>
        <w:tab/>
      </w:r>
      <w:r w:rsidRPr="00F448D8">
        <w:rPr>
          <w:rFonts w:ascii="Times New Roman" w:hAnsi="Times New Roman" w:cs="Times New Roman"/>
          <w:sz w:val="28"/>
          <w:szCs w:val="28"/>
        </w:rPr>
        <w:tab/>
      </w:r>
      <w:r w:rsidRPr="00F448D8">
        <w:rPr>
          <w:rFonts w:ascii="Times New Roman" w:hAnsi="Times New Roman" w:cs="Times New Roman"/>
          <w:sz w:val="28"/>
          <w:szCs w:val="28"/>
        </w:rPr>
        <w:tab/>
      </w:r>
      <w:r w:rsidRPr="00F448D8">
        <w:rPr>
          <w:rFonts w:ascii="Times New Roman" w:hAnsi="Times New Roman" w:cs="Times New Roman"/>
          <w:sz w:val="28"/>
          <w:szCs w:val="28"/>
        </w:rPr>
        <w:tab/>
      </w:r>
      <w:r w:rsidRPr="00F448D8">
        <w:rPr>
          <w:rFonts w:ascii="Times New Roman" w:hAnsi="Times New Roman" w:cs="Times New Roman"/>
          <w:b/>
          <w:sz w:val="28"/>
          <w:szCs w:val="28"/>
        </w:rPr>
        <w:tab/>
      </w:r>
      <w:r w:rsidRPr="00F448D8">
        <w:rPr>
          <w:rFonts w:ascii="Times New Roman" w:hAnsi="Times New Roman" w:cs="Times New Roman"/>
          <w:sz w:val="28"/>
          <w:szCs w:val="28"/>
        </w:rPr>
        <w:t xml:space="preserve">Е.Д. </w:t>
      </w:r>
      <w:r w:rsidRPr="00F448D8">
        <w:rPr>
          <w:rFonts w:ascii="Times New Roman" w:hAnsi="Times New Roman" w:cs="Times New Roman"/>
          <w:sz w:val="28"/>
          <w:szCs w:val="28"/>
        </w:rPr>
        <w:t>Дахневич</w:t>
      </w:r>
      <w:r w:rsidRPr="00F448D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267A" w:rsidRPr="00F448D8" w:rsidP="00F44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74CD7">
      <w:headerReference w:type="default" r:id="rId6"/>
      <w:pgSz w:w="11906" w:h="16838"/>
      <w:pgMar w:top="425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51194"/>
      <w:docPartObj>
        <w:docPartGallery w:val="Page Numbers (Top of Page)"/>
        <w:docPartUnique/>
      </w:docPartObj>
    </w:sdtPr>
    <w:sdtContent>
      <w:p w:rsidR="00756622">
        <w:pPr>
          <w:pStyle w:val="Header"/>
          <w:jc w:val="center"/>
        </w:pPr>
        <w:r>
          <w:fldChar w:fldCharType="begin"/>
        </w:r>
        <w:r w:rsidR="008750B1">
          <w:instrText xml:space="preserve"> PAGE   \* MERGEFORMAT </w:instrText>
        </w:r>
        <w:r>
          <w:fldChar w:fldCharType="separate"/>
        </w:r>
        <w:r w:rsidR="003C2B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66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602"/>
    <w:rsid w:val="0002631D"/>
    <w:rsid w:val="00032D1F"/>
    <w:rsid w:val="00052C1D"/>
    <w:rsid w:val="000564E2"/>
    <w:rsid w:val="000668EE"/>
    <w:rsid w:val="00067560"/>
    <w:rsid w:val="0007421A"/>
    <w:rsid w:val="00081C59"/>
    <w:rsid w:val="00084F00"/>
    <w:rsid w:val="000909D8"/>
    <w:rsid w:val="000A4741"/>
    <w:rsid w:val="000B5572"/>
    <w:rsid w:val="000D061A"/>
    <w:rsid w:val="000D1125"/>
    <w:rsid w:val="000D2DC8"/>
    <w:rsid w:val="000D5758"/>
    <w:rsid w:val="000E4022"/>
    <w:rsid w:val="00101867"/>
    <w:rsid w:val="00102331"/>
    <w:rsid w:val="00104515"/>
    <w:rsid w:val="00114B26"/>
    <w:rsid w:val="00115414"/>
    <w:rsid w:val="0013274C"/>
    <w:rsid w:val="00136D48"/>
    <w:rsid w:val="0016058F"/>
    <w:rsid w:val="00164A8F"/>
    <w:rsid w:val="00186CFB"/>
    <w:rsid w:val="0019432B"/>
    <w:rsid w:val="00196471"/>
    <w:rsid w:val="001A01EE"/>
    <w:rsid w:val="001B24D7"/>
    <w:rsid w:val="001F5BA6"/>
    <w:rsid w:val="00213D7A"/>
    <w:rsid w:val="00217463"/>
    <w:rsid w:val="002215D8"/>
    <w:rsid w:val="00292949"/>
    <w:rsid w:val="002A7152"/>
    <w:rsid w:val="00302D65"/>
    <w:rsid w:val="0031267A"/>
    <w:rsid w:val="00313704"/>
    <w:rsid w:val="00316542"/>
    <w:rsid w:val="00340EB0"/>
    <w:rsid w:val="00363B4B"/>
    <w:rsid w:val="00363E62"/>
    <w:rsid w:val="00383856"/>
    <w:rsid w:val="00394560"/>
    <w:rsid w:val="00397BBC"/>
    <w:rsid w:val="003C2BEE"/>
    <w:rsid w:val="003E160D"/>
    <w:rsid w:val="004057A4"/>
    <w:rsid w:val="0040741E"/>
    <w:rsid w:val="00434052"/>
    <w:rsid w:val="00440C36"/>
    <w:rsid w:val="0047013B"/>
    <w:rsid w:val="0048478B"/>
    <w:rsid w:val="00497BA0"/>
    <w:rsid w:val="004A4720"/>
    <w:rsid w:val="004C5923"/>
    <w:rsid w:val="004C6CE7"/>
    <w:rsid w:val="004F23B9"/>
    <w:rsid w:val="004F400F"/>
    <w:rsid w:val="005076B2"/>
    <w:rsid w:val="0052354D"/>
    <w:rsid w:val="00537CCF"/>
    <w:rsid w:val="00546453"/>
    <w:rsid w:val="005545FC"/>
    <w:rsid w:val="00557E23"/>
    <w:rsid w:val="00580309"/>
    <w:rsid w:val="00592ABE"/>
    <w:rsid w:val="0059418F"/>
    <w:rsid w:val="005A009B"/>
    <w:rsid w:val="005C39E9"/>
    <w:rsid w:val="005F0BEC"/>
    <w:rsid w:val="0062022D"/>
    <w:rsid w:val="006323EC"/>
    <w:rsid w:val="00632B94"/>
    <w:rsid w:val="00635879"/>
    <w:rsid w:val="006854EC"/>
    <w:rsid w:val="00694686"/>
    <w:rsid w:val="006950BB"/>
    <w:rsid w:val="0069558A"/>
    <w:rsid w:val="006A3B55"/>
    <w:rsid w:val="0071474D"/>
    <w:rsid w:val="00716506"/>
    <w:rsid w:val="0075229D"/>
    <w:rsid w:val="00756622"/>
    <w:rsid w:val="007A0D2C"/>
    <w:rsid w:val="007A443F"/>
    <w:rsid w:val="007B23C3"/>
    <w:rsid w:val="007F021D"/>
    <w:rsid w:val="007F0E07"/>
    <w:rsid w:val="007F71F2"/>
    <w:rsid w:val="00811DEF"/>
    <w:rsid w:val="00832B32"/>
    <w:rsid w:val="008750B1"/>
    <w:rsid w:val="00881F7D"/>
    <w:rsid w:val="00885E12"/>
    <w:rsid w:val="00897517"/>
    <w:rsid w:val="008C2E16"/>
    <w:rsid w:val="008D6A0B"/>
    <w:rsid w:val="008D6F31"/>
    <w:rsid w:val="008E3D2F"/>
    <w:rsid w:val="00925B3F"/>
    <w:rsid w:val="00927253"/>
    <w:rsid w:val="009709E0"/>
    <w:rsid w:val="00971149"/>
    <w:rsid w:val="00991134"/>
    <w:rsid w:val="009944D6"/>
    <w:rsid w:val="00997F2C"/>
    <w:rsid w:val="009A086D"/>
    <w:rsid w:val="009C56E8"/>
    <w:rsid w:val="009C62A4"/>
    <w:rsid w:val="009E3E44"/>
    <w:rsid w:val="009F05A6"/>
    <w:rsid w:val="009F0BDE"/>
    <w:rsid w:val="009F0C9F"/>
    <w:rsid w:val="009F220B"/>
    <w:rsid w:val="00A13A56"/>
    <w:rsid w:val="00A24CEB"/>
    <w:rsid w:val="00A25050"/>
    <w:rsid w:val="00A271F0"/>
    <w:rsid w:val="00A41A15"/>
    <w:rsid w:val="00A4370B"/>
    <w:rsid w:val="00A56BEB"/>
    <w:rsid w:val="00A67514"/>
    <w:rsid w:val="00A74CD7"/>
    <w:rsid w:val="00A84C5C"/>
    <w:rsid w:val="00AA0BAE"/>
    <w:rsid w:val="00AA17AB"/>
    <w:rsid w:val="00AA1CA2"/>
    <w:rsid w:val="00AB1D69"/>
    <w:rsid w:val="00AB4EFA"/>
    <w:rsid w:val="00AE79C1"/>
    <w:rsid w:val="00B1437C"/>
    <w:rsid w:val="00B178F3"/>
    <w:rsid w:val="00B227B2"/>
    <w:rsid w:val="00B303A0"/>
    <w:rsid w:val="00B428CF"/>
    <w:rsid w:val="00B444B6"/>
    <w:rsid w:val="00B64D70"/>
    <w:rsid w:val="00B67647"/>
    <w:rsid w:val="00B72843"/>
    <w:rsid w:val="00B91B80"/>
    <w:rsid w:val="00BA7819"/>
    <w:rsid w:val="00BC052A"/>
    <w:rsid w:val="00BD2156"/>
    <w:rsid w:val="00C13168"/>
    <w:rsid w:val="00C24F4E"/>
    <w:rsid w:val="00C46602"/>
    <w:rsid w:val="00C47160"/>
    <w:rsid w:val="00C537C9"/>
    <w:rsid w:val="00C547F1"/>
    <w:rsid w:val="00C54C15"/>
    <w:rsid w:val="00C806F5"/>
    <w:rsid w:val="00CB65F6"/>
    <w:rsid w:val="00CB73D4"/>
    <w:rsid w:val="00CC1F5A"/>
    <w:rsid w:val="00CC2987"/>
    <w:rsid w:val="00CC738D"/>
    <w:rsid w:val="00CD7FC9"/>
    <w:rsid w:val="00CE6551"/>
    <w:rsid w:val="00CF5280"/>
    <w:rsid w:val="00D018D4"/>
    <w:rsid w:val="00D0197E"/>
    <w:rsid w:val="00D17D64"/>
    <w:rsid w:val="00D335C4"/>
    <w:rsid w:val="00D367A3"/>
    <w:rsid w:val="00D53BB4"/>
    <w:rsid w:val="00D62DB1"/>
    <w:rsid w:val="00D723FD"/>
    <w:rsid w:val="00D83BB7"/>
    <w:rsid w:val="00DA1127"/>
    <w:rsid w:val="00DB10F1"/>
    <w:rsid w:val="00DD0B69"/>
    <w:rsid w:val="00E00F3E"/>
    <w:rsid w:val="00E01E16"/>
    <w:rsid w:val="00E06AB4"/>
    <w:rsid w:val="00E32AFB"/>
    <w:rsid w:val="00E5164D"/>
    <w:rsid w:val="00E60B52"/>
    <w:rsid w:val="00E62438"/>
    <w:rsid w:val="00E80F55"/>
    <w:rsid w:val="00EC76F4"/>
    <w:rsid w:val="00ED2A59"/>
    <w:rsid w:val="00ED2BC6"/>
    <w:rsid w:val="00ED41F7"/>
    <w:rsid w:val="00EE26EF"/>
    <w:rsid w:val="00EE30A6"/>
    <w:rsid w:val="00EF0F1A"/>
    <w:rsid w:val="00F11236"/>
    <w:rsid w:val="00F15D6D"/>
    <w:rsid w:val="00F22DD6"/>
    <w:rsid w:val="00F25A89"/>
    <w:rsid w:val="00F448D8"/>
    <w:rsid w:val="00F4509B"/>
    <w:rsid w:val="00F5354B"/>
    <w:rsid w:val="00F63790"/>
    <w:rsid w:val="00F71B0B"/>
    <w:rsid w:val="00F806F9"/>
    <w:rsid w:val="00FB5BB6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E459-B305-4FE5-969C-EA050ADD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