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75B3" w:rsidRPr="00412554" w:rsidP="000E2F12">
      <w:pPr>
        <w:rPr>
          <w:b/>
          <w:color w:val="000000" w:themeColor="text1"/>
          <w:sz w:val="26"/>
          <w:szCs w:val="26"/>
        </w:rPr>
      </w:pPr>
      <w:r w:rsidRPr="00412554">
        <w:rPr>
          <w:b/>
          <w:color w:val="000000" w:themeColor="text1"/>
          <w:sz w:val="28"/>
          <w:szCs w:val="28"/>
        </w:rPr>
        <w:t xml:space="preserve">                                    </w:t>
      </w:r>
      <w:r w:rsidRPr="00412554">
        <w:rPr>
          <w:b/>
          <w:color w:val="000000" w:themeColor="text1"/>
          <w:sz w:val="26"/>
          <w:szCs w:val="26"/>
        </w:rPr>
        <w:t xml:space="preserve">                                                          Д</w:t>
      </w:r>
      <w:r w:rsidRPr="00412554" w:rsidR="00D00F60">
        <w:rPr>
          <w:b/>
          <w:color w:val="000000" w:themeColor="text1"/>
          <w:sz w:val="26"/>
          <w:szCs w:val="26"/>
        </w:rPr>
        <w:t>ело №  1 –45</w:t>
      </w:r>
      <w:r w:rsidRPr="00412554">
        <w:rPr>
          <w:b/>
          <w:color w:val="000000" w:themeColor="text1"/>
          <w:sz w:val="26"/>
          <w:szCs w:val="26"/>
        </w:rPr>
        <w:t>-17/2023</w:t>
      </w:r>
    </w:p>
    <w:p w:rsidR="000875B3" w:rsidRPr="00412554" w:rsidP="000E2F12">
      <w:pPr>
        <w:ind w:left="7080"/>
        <w:rPr>
          <w:b/>
          <w:color w:val="000000" w:themeColor="text1"/>
          <w:sz w:val="26"/>
          <w:szCs w:val="26"/>
        </w:rPr>
      </w:pPr>
    </w:p>
    <w:p w:rsidR="000875B3" w:rsidRPr="00412554" w:rsidP="000E2F12">
      <w:pPr>
        <w:jc w:val="center"/>
        <w:rPr>
          <w:b/>
          <w:color w:val="000000" w:themeColor="text1"/>
          <w:sz w:val="26"/>
          <w:szCs w:val="26"/>
        </w:rPr>
      </w:pPr>
      <w:r w:rsidRPr="00412554">
        <w:rPr>
          <w:b/>
          <w:color w:val="000000" w:themeColor="text1"/>
          <w:sz w:val="26"/>
          <w:szCs w:val="26"/>
        </w:rPr>
        <w:t>ПОСТАНОВЛЕНИЕ</w:t>
      </w:r>
    </w:p>
    <w:p w:rsidR="000875B3" w:rsidRPr="00412554" w:rsidP="000E2F12">
      <w:pPr>
        <w:jc w:val="center"/>
        <w:rPr>
          <w:b/>
          <w:color w:val="000000" w:themeColor="text1"/>
          <w:sz w:val="26"/>
          <w:szCs w:val="26"/>
        </w:rPr>
      </w:pPr>
      <w:r w:rsidRPr="00412554">
        <w:rPr>
          <w:b/>
          <w:color w:val="000000" w:themeColor="text1"/>
          <w:sz w:val="26"/>
          <w:szCs w:val="26"/>
        </w:rPr>
        <w:t xml:space="preserve">о прекращении производства по делу </w:t>
      </w:r>
    </w:p>
    <w:p w:rsidR="000875B3" w:rsidRPr="00412554" w:rsidP="000E2F12">
      <w:pPr>
        <w:jc w:val="center"/>
        <w:rPr>
          <w:b/>
          <w:color w:val="000000" w:themeColor="text1"/>
          <w:sz w:val="26"/>
          <w:szCs w:val="26"/>
        </w:rPr>
      </w:pPr>
      <w:r w:rsidRPr="00412554">
        <w:rPr>
          <w:b/>
          <w:color w:val="000000" w:themeColor="text1"/>
          <w:sz w:val="26"/>
          <w:szCs w:val="26"/>
        </w:rPr>
        <w:t xml:space="preserve">в связи с примирением </w:t>
      </w:r>
    </w:p>
    <w:p w:rsidR="000875B3" w:rsidRPr="00412554" w:rsidP="000E2F12">
      <w:pPr>
        <w:ind w:firstLine="708"/>
        <w:rPr>
          <w:color w:val="000000" w:themeColor="text1"/>
          <w:sz w:val="26"/>
          <w:szCs w:val="26"/>
        </w:rPr>
      </w:pPr>
    </w:p>
    <w:p w:rsidR="000875B3" w:rsidRPr="00412554" w:rsidP="000E2F12">
      <w:pPr>
        <w:ind w:firstLine="708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 xml:space="preserve">17 августа 2023 года </w:t>
      </w:r>
      <w:r w:rsidRPr="00412554">
        <w:rPr>
          <w:color w:val="000000" w:themeColor="text1"/>
          <w:sz w:val="26"/>
          <w:szCs w:val="26"/>
        </w:rPr>
        <w:tab/>
      </w:r>
      <w:r w:rsidRPr="00412554">
        <w:rPr>
          <w:color w:val="000000" w:themeColor="text1"/>
          <w:sz w:val="26"/>
          <w:szCs w:val="26"/>
        </w:rPr>
        <w:tab/>
      </w:r>
      <w:r w:rsidRPr="00412554">
        <w:rPr>
          <w:color w:val="000000" w:themeColor="text1"/>
          <w:sz w:val="26"/>
          <w:szCs w:val="26"/>
        </w:rPr>
        <w:tab/>
      </w:r>
      <w:r w:rsidRPr="00412554">
        <w:rPr>
          <w:color w:val="000000" w:themeColor="text1"/>
          <w:sz w:val="26"/>
          <w:szCs w:val="26"/>
        </w:rPr>
        <w:tab/>
      </w:r>
      <w:r w:rsidRPr="00412554">
        <w:rPr>
          <w:color w:val="000000" w:themeColor="text1"/>
          <w:sz w:val="26"/>
          <w:szCs w:val="26"/>
        </w:rPr>
        <w:tab/>
      </w:r>
      <w:r w:rsidRPr="00412554">
        <w:rPr>
          <w:color w:val="000000" w:themeColor="text1"/>
          <w:sz w:val="26"/>
          <w:szCs w:val="26"/>
        </w:rPr>
        <w:tab/>
        <w:t>гор. Керчь</w:t>
      </w:r>
    </w:p>
    <w:p w:rsidR="000875B3" w:rsidRPr="00412554" w:rsidP="000E2F12">
      <w:pPr>
        <w:rPr>
          <w:b/>
          <w:color w:val="000000" w:themeColor="text1"/>
          <w:sz w:val="26"/>
          <w:szCs w:val="26"/>
        </w:rPr>
      </w:pPr>
      <w:r w:rsidRPr="00412554">
        <w:rPr>
          <w:b/>
          <w:color w:val="000000" w:themeColor="text1"/>
          <w:sz w:val="26"/>
          <w:szCs w:val="26"/>
        </w:rPr>
        <w:tab/>
      </w:r>
    </w:p>
    <w:p w:rsidR="000875B3" w:rsidRPr="00412554" w:rsidP="000E2F12">
      <w:pPr>
        <w:ind w:firstLine="708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  <w:r w:rsidRPr="00412554" w:rsidR="000E2F12">
        <w:rPr>
          <w:color w:val="000000" w:themeColor="text1"/>
          <w:sz w:val="26"/>
          <w:szCs w:val="26"/>
        </w:rPr>
        <w:t xml:space="preserve">временно исполняющий обязанности мирового судьи судебного участка № 45 Керченского судебного района (городской округ Керчь) Республики Крым, </w:t>
      </w:r>
      <w:r w:rsidRPr="00412554">
        <w:rPr>
          <w:color w:val="000000" w:themeColor="text1"/>
          <w:sz w:val="26"/>
          <w:szCs w:val="26"/>
        </w:rPr>
        <w:t>с участием лиц:</w:t>
      </w:r>
    </w:p>
    <w:p w:rsidR="000875B3" w:rsidRPr="00412554" w:rsidP="000E2F12">
      <w:pPr>
        <w:ind w:firstLine="708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 xml:space="preserve">государственного обвинителя в лице, помощника прокурора города Керчи Республики Крым –  </w:t>
      </w:r>
      <w:r w:rsidR="00412554">
        <w:rPr>
          <w:i/>
        </w:rPr>
        <w:t>/изъято/</w:t>
      </w:r>
    </w:p>
    <w:p w:rsidR="000875B3" w:rsidRPr="00412554" w:rsidP="000E2F12">
      <w:pPr>
        <w:ind w:firstLine="708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 xml:space="preserve">потерпевшей – </w:t>
      </w:r>
      <w:r w:rsidR="00412554">
        <w:rPr>
          <w:i/>
        </w:rPr>
        <w:t>/изъято/</w:t>
      </w:r>
    </w:p>
    <w:p w:rsidR="000875B3" w:rsidRPr="00412554" w:rsidP="000E2F12">
      <w:pPr>
        <w:ind w:firstLine="708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 xml:space="preserve">подсудимого – </w:t>
      </w:r>
      <w:r w:rsidRPr="00412554">
        <w:rPr>
          <w:color w:val="000000" w:themeColor="text1"/>
          <w:sz w:val="26"/>
          <w:szCs w:val="26"/>
        </w:rPr>
        <w:t>Гильминурова</w:t>
      </w:r>
      <w:r w:rsidRPr="00412554">
        <w:rPr>
          <w:color w:val="000000" w:themeColor="text1"/>
          <w:sz w:val="26"/>
          <w:szCs w:val="26"/>
        </w:rPr>
        <w:t xml:space="preserve"> И.Р.,</w:t>
      </w:r>
    </w:p>
    <w:p w:rsidR="000875B3" w:rsidRPr="00412554" w:rsidP="000E2F12">
      <w:pPr>
        <w:ind w:firstLine="708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 xml:space="preserve">защитника подсудимого в лице адвоката Беличенко В.В.,  </w:t>
      </w:r>
      <w:r w:rsidR="00412554">
        <w:rPr>
          <w:i/>
        </w:rPr>
        <w:t>/изъято/</w:t>
      </w:r>
      <w:r w:rsidRPr="00412554">
        <w:rPr>
          <w:color w:val="000000" w:themeColor="text1"/>
          <w:sz w:val="26"/>
          <w:szCs w:val="26"/>
        </w:rPr>
        <w:t>;</w:t>
      </w:r>
    </w:p>
    <w:p w:rsidR="000875B3" w:rsidRPr="00412554" w:rsidP="000E2F12">
      <w:pPr>
        <w:ind w:firstLine="708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>при секретаре – Сучилиной М.С.,</w:t>
      </w:r>
    </w:p>
    <w:p w:rsidR="000875B3" w:rsidRPr="00412554" w:rsidP="000E2F12">
      <w:pPr>
        <w:ind w:firstLine="708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 xml:space="preserve">рассмотрев в особом порядке материалы уголовного дела в отношении: </w:t>
      </w:r>
    </w:p>
    <w:p w:rsidR="000875B3" w:rsidRPr="00412554" w:rsidP="000E2F12">
      <w:pPr>
        <w:ind w:left="2124"/>
        <w:jc w:val="both"/>
        <w:rPr>
          <w:color w:val="000000" w:themeColor="text1"/>
          <w:sz w:val="26"/>
          <w:szCs w:val="26"/>
        </w:rPr>
      </w:pPr>
      <w:r w:rsidRPr="00412554">
        <w:rPr>
          <w:b/>
          <w:color w:val="000000" w:themeColor="text1"/>
          <w:sz w:val="26"/>
          <w:szCs w:val="26"/>
        </w:rPr>
        <w:t>Гильминурова</w:t>
      </w:r>
      <w:r w:rsidRPr="00412554">
        <w:rPr>
          <w:b/>
          <w:color w:val="000000" w:themeColor="text1"/>
          <w:sz w:val="26"/>
          <w:szCs w:val="26"/>
        </w:rPr>
        <w:t xml:space="preserve"> </w:t>
      </w:r>
      <w:r w:rsidR="00412554">
        <w:rPr>
          <w:b/>
          <w:color w:val="000000" w:themeColor="text1"/>
          <w:sz w:val="26"/>
          <w:szCs w:val="26"/>
        </w:rPr>
        <w:t>И.Р.</w:t>
      </w:r>
      <w:r w:rsidRPr="00412554">
        <w:rPr>
          <w:b/>
          <w:color w:val="000000" w:themeColor="text1"/>
          <w:sz w:val="26"/>
          <w:szCs w:val="26"/>
        </w:rPr>
        <w:t xml:space="preserve">, </w:t>
      </w:r>
      <w:r w:rsidR="00412554">
        <w:rPr>
          <w:i/>
        </w:rPr>
        <w:t>/изъято/</w:t>
      </w:r>
    </w:p>
    <w:p w:rsidR="000875B3" w:rsidRPr="00412554" w:rsidP="000E2F12">
      <w:pPr>
        <w:jc w:val="both"/>
        <w:rPr>
          <w:b/>
          <w:noProof/>
          <w:color w:val="000000" w:themeColor="text1"/>
          <w:sz w:val="26"/>
          <w:szCs w:val="26"/>
        </w:rPr>
      </w:pPr>
      <w:r w:rsidRPr="00412554">
        <w:rPr>
          <w:noProof/>
          <w:color w:val="000000" w:themeColor="text1"/>
          <w:sz w:val="26"/>
          <w:szCs w:val="26"/>
        </w:rPr>
        <w:t xml:space="preserve">         обвиняемого </w:t>
      </w:r>
      <w:r w:rsidRPr="00412554">
        <w:rPr>
          <w:color w:val="000000" w:themeColor="text1"/>
          <w:sz w:val="26"/>
          <w:szCs w:val="26"/>
        </w:rPr>
        <w:t>в совершении преступления, предусмотренного пунктом «</w:t>
      </w:r>
      <w:r w:rsidRPr="00412554" w:rsidR="0028094D">
        <w:rPr>
          <w:color w:val="000000" w:themeColor="text1"/>
          <w:sz w:val="26"/>
          <w:szCs w:val="26"/>
        </w:rPr>
        <w:t>в</w:t>
      </w:r>
      <w:r w:rsidRPr="00412554">
        <w:rPr>
          <w:color w:val="000000" w:themeColor="text1"/>
          <w:sz w:val="26"/>
          <w:szCs w:val="26"/>
        </w:rPr>
        <w:t>» част</w:t>
      </w:r>
      <w:r w:rsidRPr="00412554" w:rsidR="0028094D">
        <w:rPr>
          <w:color w:val="000000" w:themeColor="text1"/>
          <w:sz w:val="26"/>
          <w:szCs w:val="26"/>
        </w:rPr>
        <w:t>и</w:t>
      </w:r>
      <w:r w:rsidRPr="00412554">
        <w:rPr>
          <w:color w:val="000000" w:themeColor="text1"/>
          <w:sz w:val="26"/>
          <w:szCs w:val="26"/>
        </w:rPr>
        <w:t xml:space="preserve"> 2 статьи 115 Уголовного кодекса Российской Федерации,</w:t>
      </w:r>
    </w:p>
    <w:p w:rsidR="000875B3" w:rsidRPr="00412554" w:rsidP="000E2F12">
      <w:pPr>
        <w:pStyle w:val="Header"/>
        <w:tabs>
          <w:tab w:val="left" w:pos="708"/>
        </w:tabs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ab/>
      </w:r>
    </w:p>
    <w:p w:rsidR="000875B3" w:rsidRPr="00412554" w:rsidP="000E2F12">
      <w:pPr>
        <w:pStyle w:val="Header"/>
        <w:tabs>
          <w:tab w:val="left" w:pos="708"/>
        </w:tabs>
        <w:jc w:val="center"/>
        <w:rPr>
          <w:b/>
          <w:color w:val="000000" w:themeColor="text1"/>
          <w:sz w:val="26"/>
          <w:szCs w:val="26"/>
        </w:rPr>
      </w:pPr>
      <w:r w:rsidRPr="00412554">
        <w:rPr>
          <w:b/>
          <w:color w:val="000000" w:themeColor="text1"/>
          <w:sz w:val="26"/>
          <w:szCs w:val="26"/>
        </w:rPr>
        <w:t>У С Т А Н О В И Л:</w:t>
      </w:r>
    </w:p>
    <w:p w:rsidR="000875B3" w:rsidRPr="00412554" w:rsidP="000E2F12">
      <w:pPr>
        <w:pStyle w:val="Header"/>
        <w:tabs>
          <w:tab w:val="left" w:pos="708"/>
        </w:tabs>
        <w:jc w:val="center"/>
        <w:rPr>
          <w:color w:val="000000" w:themeColor="text1"/>
          <w:sz w:val="26"/>
          <w:szCs w:val="26"/>
        </w:rPr>
      </w:pPr>
    </w:p>
    <w:p w:rsidR="000875B3" w:rsidRPr="00412554" w:rsidP="000E2F12">
      <w:pPr>
        <w:pStyle w:val="21"/>
        <w:shd w:val="clear" w:color="auto" w:fill="auto"/>
        <w:spacing w:after="0" w:line="240" w:lineRule="auto"/>
        <w:contextualSpacing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ab/>
      </w:r>
      <w:r w:rsidRPr="00412554">
        <w:rPr>
          <w:color w:val="000000" w:themeColor="text1"/>
          <w:sz w:val="26"/>
          <w:szCs w:val="26"/>
        </w:rPr>
        <w:t>Гильминуров</w:t>
      </w:r>
      <w:r w:rsidRPr="00412554">
        <w:rPr>
          <w:color w:val="000000" w:themeColor="text1"/>
          <w:sz w:val="26"/>
          <w:szCs w:val="26"/>
        </w:rPr>
        <w:t xml:space="preserve"> И.Р.  совершил уголовное преступление, предусмотренное пунктом «</w:t>
      </w:r>
      <w:r w:rsidRPr="00412554" w:rsidR="0028094D">
        <w:rPr>
          <w:color w:val="000000" w:themeColor="text1"/>
          <w:sz w:val="26"/>
          <w:szCs w:val="26"/>
        </w:rPr>
        <w:t>в</w:t>
      </w:r>
      <w:r w:rsidRPr="00412554">
        <w:rPr>
          <w:color w:val="000000" w:themeColor="text1"/>
          <w:sz w:val="26"/>
          <w:szCs w:val="26"/>
        </w:rPr>
        <w:t xml:space="preserve">» частью 2 статьи 115 Уголовного кодекса РФ, а именно </w:t>
      </w:r>
      <w:r w:rsidRPr="00412554">
        <w:rPr>
          <w:color w:val="000000" w:themeColor="text1"/>
          <w:sz w:val="26"/>
          <w:szCs w:val="26"/>
          <w:shd w:val="clear" w:color="auto" w:fill="FFFFFF"/>
        </w:rPr>
        <w:t xml:space="preserve">умышленное причинение легкого вреда здоровью, вызвавшего кратковременное расстройство здоровья с применением предмета, используемого в качестве оружия, </w:t>
      </w:r>
      <w:r w:rsidRPr="00412554">
        <w:rPr>
          <w:color w:val="000000" w:themeColor="text1"/>
          <w:sz w:val="26"/>
          <w:szCs w:val="26"/>
        </w:rPr>
        <w:t>при следующих обстоятельствах:</w:t>
      </w:r>
    </w:p>
    <w:p w:rsidR="0028094D" w:rsidRPr="00412554" w:rsidP="000E2F12">
      <w:pPr>
        <w:widowControl w:val="0"/>
        <w:ind w:firstLine="708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>-</w:t>
      </w:r>
      <w:r w:rsidRPr="00412554">
        <w:rPr>
          <w:b/>
          <w:color w:val="000000" w:themeColor="text1"/>
          <w:sz w:val="26"/>
          <w:szCs w:val="26"/>
        </w:rPr>
        <w:t xml:space="preserve"> </w:t>
      </w:r>
      <w:r w:rsidRPr="00412554">
        <w:rPr>
          <w:color w:val="000000" w:themeColor="text1"/>
          <w:sz w:val="26"/>
          <w:szCs w:val="26"/>
        </w:rPr>
        <w:t xml:space="preserve">04.06.2023 года примерно в 20:00 часов </w:t>
      </w:r>
      <w:r w:rsidRPr="00412554">
        <w:rPr>
          <w:color w:val="000000" w:themeColor="text1"/>
          <w:sz w:val="26"/>
          <w:szCs w:val="26"/>
        </w:rPr>
        <w:t>Гильминуров</w:t>
      </w:r>
      <w:r w:rsidRPr="00412554">
        <w:rPr>
          <w:color w:val="000000" w:themeColor="text1"/>
          <w:sz w:val="26"/>
          <w:szCs w:val="26"/>
        </w:rPr>
        <w:t xml:space="preserve"> </w:t>
      </w:r>
      <w:r w:rsidR="00412554">
        <w:rPr>
          <w:color w:val="000000" w:themeColor="text1"/>
          <w:sz w:val="26"/>
          <w:szCs w:val="26"/>
        </w:rPr>
        <w:t>И.Р.</w:t>
      </w:r>
      <w:r w:rsidRPr="00412554">
        <w:rPr>
          <w:color w:val="000000" w:themeColor="text1"/>
          <w:sz w:val="26"/>
          <w:szCs w:val="26"/>
        </w:rPr>
        <w:t xml:space="preserve">, </w:t>
      </w:r>
      <w:r w:rsidR="00412554">
        <w:rPr>
          <w:i/>
        </w:rPr>
        <w:t>/изъято/</w:t>
      </w:r>
      <w:r w:rsidRPr="00412554">
        <w:rPr>
          <w:color w:val="000000" w:themeColor="text1"/>
          <w:sz w:val="26"/>
          <w:szCs w:val="26"/>
        </w:rPr>
        <w:t xml:space="preserve">, будучи в состоянии алкогольного опьянения, находясь в помещении спальной комнаты квартиры </w:t>
      </w:r>
      <w:r w:rsidR="00412554">
        <w:rPr>
          <w:i/>
        </w:rPr>
        <w:t>/изъято/</w:t>
      </w:r>
      <w:r w:rsidR="00412554">
        <w:rPr>
          <w:i/>
        </w:rPr>
        <w:t xml:space="preserve"> </w:t>
      </w:r>
      <w:r w:rsidRPr="00412554">
        <w:rPr>
          <w:color w:val="000000" w:themeColor="text1"/>
          <w:sz w:val="26"/>
          <w:szCs w:val="26"/>
        </w:rPr>
        <w:t xml:space="preserve"> г. Керчи Республики Крым, в ходе внезапно возникшего словесного конфликта, возникшего на почве личных неприязненных отношений между ним и супругой </w:t>
      </w:r>
      <w:r w:rsidR="00412554">
        <w:rPr>
          <w:i/>
        </w:rPr>
        <w:t>/изъято/</w:t>
      </w:r>
      <w:r w:rsidRPr="00412554">
        <w:rPr>
          <w:color w:val="000000" w:themeColor="text1"/>
          <w:sz w:val="26"/>
          <w:szCs w:val="26"/>
        </w:rPr>
        <w:t>., имея прямой преступный умысел, направленный на причинение легкого вреда здоровью последней, и с целью причинения телесных</w:t>
      </w:r>
      <w:r w:rsidRPr="00412554">
        <w:rPr>
          <w:color w:val="000000" w:themeColor="text1"/>
          <w:sz w:val="26"/>
          <w:szCs w:val="26"/>
        </w:rPr>
        <w:t xml:space="preserve"> повреждений, действуя умышленно, по мотивам иной личной заинтересованности, осознавая общественную опасность своих преступных насильственных действий,  предвидя наступление общественно опасных последствий в виде причинения легкого вреда здоровью потерпевшему и желая их наступления, находясь в непосредственной близости от потерпевшей </w:t>
      </w:r>
      <w:r w:rsidR="00412554">
        <w:rPr>
          <w:i/>
        </w:rPr>
        <w:t>/изъято/</w:t>
      </w:r>
      <w:r w:rsidRPr="00412554">
        <w:rPr>
          <w:color w:val="000000" w:themeColor="text1"/>
          <w:sz w:val="26"/>
          <w:szCs w:val="26"/>
        </w:rPr>
        <w:t xml:space="preserve">., используя в качестве оружия нож, который согласно заключения эксперта </w:t>
      </w:r>
      <w:r w:rsidR="00412554">
        <w:rPr>
          <w:i/>
        </w:rPr>
        <w:t>/</w:t>
      </w:r>
      <w:r w:rsidR="00412554">
        <w:rPr>
          <w:i/>
        </w:rPr>
        <w:t>изъято</w:t>
      </w:r>
      <w:r w:rsidR="00412554">
        <w:rPr>
          <w:i/>
        </w:rPr>
        <w:t>/</w:t>
      </w:r>
      <w:r w:rsidRPr="00412554">
        <w:rPr>
          <w:color w:val="000000" w:themeColor="text1"/>
          <w:sz w:val="26"/>
          <w:szCs w:val="26"/>
        </w:rPr>
        <w:t xml:space="preserve">является ножом хозяйственно-бытового назначения, изготовлен промышленным способом и к категории холодного оружия </w:t>
      </w:r>
      <w:r w:rsidRPr="00412554">
        <w:rPr>
          <w:color w:val="000000" w:themeColor="text1"/>
          <w:sz w:val="26"/>
          <w:szCs w:val="26"/>
        </w:rPr>
        <w:t xml:space="preserve">не относится, удерживая его в правой руке, действуя умышленно, незаконно, нанес им один косой удар в область левого </w:t>
      </w:r>
      <w:r w:rsidRPr="00412554">
        <w:rPr>
          <w:color w:val="000000" w:themeColor="text1"/>
          <w:sz w:val="26"/>
          <w:szCs w:val="26"/>
        </w:rPr>
        <w:t>надплечья</w:t>
      </w:r>
      <w:r w:rsidRPr="00412554">
        <w:rPr>
          <w:color w:val="000000" w:themeColor="text1"/>
          <w:sz w:val="26"/>
          <w:szCs w:val="26"/>
        </w:rPr>
        <w:t xml:space="preserve"> </w:t>
      </w:r>
      <w:r w:rsidR="00412554">
        <w:rPr>
          <w:i/>
        </w:rPr>
        <w:t>/изъято/</w:t>
      </w:r>
      <w:r w:rsidRPr="00412554">
        <w:rPr>
          <w:color w:val="000000" w:themeColor="text1"/>
          <w:sz w:val="26"/>
          <w:szCs w:val="26"/>
        </w:rPr>
        <w:t xml:space="preserve">., чем причинил последней, согласно заключения эксперта </w:t>
      </w:r>
      <w:r w:rsidR="00412554">
        <w:rPr>
          <w:i/>
        </w:rPr>
        <w:t>/изъято/</w:t>
      </w:r>
      <w:r w:rsidR="00412554">
        <w:rPr>
          <w:i/>
        </w:rPr>
        <w:t xml:space="preserve"> </w:t>
      </w:r>
      <w:r w:rsidRPr="00412554">
        <w:rPr>
          <w:color w:val="000000" w:themeColor="text1"/>
          <w:sz w:val="26"/>
          <w:szCs w:val="26"/>
        </w:rPr>
        <w:t xml:space="preserve">г., телесное повреждение в виде раны левого </w:t>
      </w:r>
      <w:r w:rsidRPr="00412554">
        <w:rPr>
          <w:color w:val="000000" w:themeColor="text1"/>
          <w:sz w:val="26"/>
          <w:szCs w:val="26"/>
        </w:rPr>
        <w:t>надплечья</w:t>
      </w:r>
      <w:r w:rsidRPr="00412554">
        <w:rPr>
          <w:color w:val="000000" w:themeColor="text1"/>
          <w:sz w:val="26"/>
          <w:szCs w:val="26"/>
        </w:rPr>
        <w:t xml:space="preserve"> (потребовавшей наложения хирургических швов), которая согласно приказу </w:t>
      </w:r>
      <w:r w:rsidRPr="00412554">
        <w:rPr>
          <w:color w:val="000000" w:themeColor="text1"/>
          <w:sz w:val="26"/>
          <w:szCs w:val="26"/>
        </w:rPr>
        <w:t>Минзравсоцразвития</w:t>
      </w:r>
      <w:r w:rsidRPr="00412554">
        <w:rPr>
          <w:color w:val="000000" w:themeColor="text1"/>
          <w:sz w:val="26"/>
          <w:szCs w:val="26"/>
        </w:rPr>
        <w:t xml:space="preserve"> России от </w:t>
      </w:r>
      <w:r w:rsidRPr="00412554">
        <w:rPr>
          <w:color w:val="000000" w:themeColor="text1"/>
          <w:sz w:val="26"/>
          <w:szCs w:val="26"/>
        </w:rPr>
        <w:t>24.04.2008г. № 194н «Об утверждении медицинских критериев определения степени тяжести вреда, причиненного здоровью человека» (пункт</w:t>
      </w:r>
      <w:r w:rsidRPr="00412554">
        <w:rPr>
          <w:color w:val="000000" w:themeColor="text1"/>
          <w:sz w:val="26"/>
          <w:szCs w:val="26"/>
        </w:rPr>
        <w:t xml:space="preserve"> 8.1), причинила легкий вред здоровью по признаку кратковременного расстройства здоровья продолжительностью не свыше трех недель (21 дня).</w:t>
      </w:r>
    </w:p>
    <w:p w:rsidR="000875B3" w:rsidRPr="00412554" w:rsidP="000E2F12">
      <w:pPr>
        <w:pStyle w:val="21"/>
        <w:shd w:val="clear" w:color="auto" w:fill="auto"/>
        <w:spacing w:after="0" w:line="240" w:lineRule="auto"/>
        <w:ind w:firstLine="708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>От потерпевше</w:t>
      </w:r>
      <w:r w:rsidRPr="00412554" w:rsidR="0028094D">
        <w:rPr>
          <w:color w:val="000000" w:themeColor="text1"/>
          <w:sz w:val="26"/>
          <w:szCs w:val="26"/>
        </w:rPr>
        <w:t xml:space="preserve">й </w:t>
      </w:r>
      <w:r w:rsidR="00412554">
        <w:rPr>
          <w:i/>
        </w:rPr>
        <w:t>/изъято/</w:t>
      </w:r>
      <w:r w:rsidRPr="00412554">
        <w:rPr>
          <w:color w:val="000000" w:themeColor="text1"/>
          <w:sz w:val="26"/>
          <w:szCs w:val="26"/>
        </w:rPr>
        <w:t xml:space="preserve">поступило письменное ходатайство  о прекращении уголовного дела, в отношении подсудимого </w:t>
      </w:r>
      <w:r w:rsidRPr="00412554">
        <w:rPr>
          <w:color w:val="000000" w:themeColor="text1"/>
          <w:sz w:val="26"/>
          <w:szCs w:val="26"/>
        </w:rPr>
        <w:t>Гильминурова</w:t>
      </w:r>
      <w:r w:rsidRPr="00412554">
        <w:rPr>
          <w:color w:val="000000" w:themeColor="text1"/>
          <w:sz w:val="26"/>
          <w:szCs w:val="26"/>
        </w:rPr>
        <w:t xml:space="preserve"> И.Р.   в связи с примирением. Ходатайство мотивировано тем, что подсудимый загладил причиненный </w:t>
      </w:r>
      <w:r w:rsidRPr="00412554" w:rsidR="0028094D">
        <w:rPr>
          <w:color w:val="000000" w:themeColor="text1"/>
          <w:sz w:val="26"/>
          <w:szCs w:val="26"/>
        </w:rPr>
        <w:t xml:space="preserve">ей </w:t>
      </w:r>
      <w:r w:rsidRPr="00412554">
        <w:rPr>
          <w:color w:val="000000" w:themeColor="text1"/>
          <w:sz w:val="26"/>
          <w:szCs w:val="26"/>
        </w:rPr>
        <w:t xml:space="preserve">вред, </w:t>
      </w:r>
      <w:r w:rsidRPr="00412554" w:rsidR="0028094D">
        <w:rPr>
          <w:color w:val="000000" w:themeColor="text1"/>
          <w:sz w:val="26"/>
          <w:szCs w:val="26"/>
        </w:rPr>
        <w:t xml:space="preserve">путем извинений, а также оплатил её лечение, </w:t>
      </w:r>
      <w:r w:rsidRPr="00412554">
        <w:rPr>
          <w:color w:val="000000" w:themeColor="text1"/>
          <w:sz w:val="26"/>
          <w:szCs w:val="26"/>
        </w:rPr>
        <w:t>в связи с чем, он</w:t>
      </w:r>
      <w:r w:rsidRPr="00412554" w:rsidR="0028094D">
        <w:rPr>
          <w:color w:val="000000" w:themeColor="text1"/>
          <w:sz w:val="26"/>
          <w:szCs w:val="26"/>
        </w:rPr>
        <w:t>а</w:t>
      </w:r>
      <w:r w:rsidRPr="00412554">
        <w:rPr>
          <w:color w:val="000000" w:themeColor="text1"/>
          <w:sz w:val="26"/>
          <w:szCs w:val="26"/>
        </w:rPr>
        <w:t xml:space="preserve"> не имеет к нему никаких претензий. </w:t>
      </w:r>
    </w:p>
    <w:p w:rsidR="000875B3" w:rsidRPr="00412554" w:rsidP="000E2F12">
      <w:pPr>
        <w:ind w:firstLine="708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>Потерпевше</w:t>
      </w:r>
      <w:r w:rsidRPr="00412554" w:rsidR="0028094D">
        <w:rPr>
          <w:color w:val="000000" w:themeColor="text1"/>
          <w:sz w:val="26"/>
          <w:szCs w:val="26"/>
        </w:rPr>
        <w:t xml:space="preserve">й судом были </w:t>
      </w:r>
      <w:r w:rsidRPr="00412554">
        <w:rPr>
          <w:color w:val="000000" w:themeColor="text1"/>
          <w:sz w:val="26"/>
          <w:szCs w:val="26"/>
        </w:rPr>
        <w:t xml:space="preserve">разъяснены последствия заявленного ходатайства; после чего </w:t>
      </w:r>
      <w:r w:rsidR="00412554">
        <w:rPr>
          <w:i/>
        </w:rPr>
        <w:t>/изъято/</w:t>
      </w:r>
      <w:r w:rsidRPr="00412554" w:rsidR="0028094D">
        <w:rPr>
          <w:color w:val="000000" w:themeColor="text1"/>
          <w:sz w:val="26"/>
          <w:szCs w:val="26"/>
        </w:rPr>
        <w:t>.</w:t>
      </w:r>
      <w:r w:rsidRPr="00412554">
        <w:rPr>
          <w:color w:val="000000" w:themeColor="text1"/>
          <w:sz w:val="26"/>
          <w:szCs w:val="26"/>
        </w:rPr>
        <w:t xml:space="preserve"> пояснил</w:t>
      </w:r>
      <w:r w:rsidRPr="00412554" w:rsidR="0028094D">
        <w:rPr>
          <w:color w:val="000000" w:themeColor="text1"/>
          <w:sz w:val="26"/>
          <w:szCs w:val="26"/>
        </w:rPr>
        <w:t>а</w:t>
      </w:r>
      <w:r w:rsidRPr="00412554">
        <w:rPr>
          <w:color w:val="000000" w:themeColor="text1"/>
          <w:sz w:val="26"/>
          <w:szCs w:val="26"/>
        </w:rPr>
        <w:t>, что  в полной мере осознает все последствия данного ходатайства и настаивает на его удовлетворении судом.</w:t>
      </w:r>
    </w:p>
    <w:p w:rsidR="000875B3" w:rsidRPr="00412554" w:rsidP="000E2F12">
      <w:pPr>
        <w:ind w:firstLine="708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 xml:space="preserve">Подсудимый </w:t>
      </w:r>
      <w:r w:rsidRPr="00412554">
        <w:rPr>
          <w:color w:val="000000" w:themeColor="text1"/>
          <w:sz w:val="26"/>
          <w:szCs w:val="26"/>
        </w:rPr>
        <w:t>Гильминуров</w:t>
      </w:r>
      <w:r w:rsidRPr="00412554">
        <w:rPr>
          <w:color w:val="000000" w:themeColor="text1"/>
          <w:sz w:val="26"/>
          <w:szCs w:val="26"/>
        </w:rPr>
        <w:t xml:space="preserve"> И.Р.  признал свою вину, в содеянном раскаялся, поддержал заявленное ходатайство потерпевше</w:t>
      </w:r>
      <w:r w:rsidRPr="00412554" w:rsidR="0028094D">
        <w:rPr>
          <w:color w:val="000000" w:themeColor="text1"/>
          <w:sz w:val="26"/>
          <w:szCs w:val="26"/>
        </w:rPr>
        <w:t>й</w:t>
      </w:r>
      <w:r w:rsidRPr="00412554">
        <w:rPr>
          <w:color w:val="000000" w:themeColor="text1"/>
          <w:sz w:val="26"/>
          <w:szCs w:val="26"/>
        </w:rPr>
        <w:t xml:space="preserve">, и </w:t>
      </w:r>
      <w:r w:rsidRPr="00412554" w:rsidR="0028094D">
        <w:rPr>
          <w:color w:val="000000" w:themeColor="text1"/>
          <w:sz w:val="26"/>
          <w:szCs w:val="26"/>
        </w:rPr>
        <w:t xml:space="preserve">обратился к суду с письменным заявлением о </w:t>
      </w:r>
      <w:r w:rsidRPr="00412554">
        <w:rPr>
          <w:color w:val="000000" w:themeColor="text1"/>
          <w:sz w:val="26"/>
          <w:szCs w:val="26"/>
        </w:rPr>
        <w:t>прекра</w:t>
      </w:r>
      <w:r w:rsidRPr="00412554" w:rsidR="0028094D">
        <w:rPr>
          <w:color w:val="000000" w:themeColor="text1"/>
          <w:sz w:val="26"/>
          <w:szCs w:val="26"/>
        </w:rPr>
        <w:t xml:space="preserve">щении </w:t>
      </w:r>
      <w:r w:rsidRPr="00412554">
        <w:rPr>
          <w:color w:val="000000" w:themeColor="text1"/>
          <w:sz w:val="26"/>
          <w:szCs w:val="26"/>
        </w:rPr>
        <w:t>производств</w:t>
      </w:r>
      <w:r w:rsidRPr="00412554" w:rsidR="0028094D">
        <w:rPr>
          <w:color w:val="000000" w:themeColor="text1"/>
          <w:sz w:val="26"/>
          <w:szCs w:val="26"/>
        </w:rPr>
        <w:t>а</w:t>
      </w:r>
      <w:r w:rsidRPr="00412554">
        <w:rPr>
          <w:color w:val="000000" w:themeColor="text1"/>
          <w:sz w:val="26"/>
          <w:szCs w:val="26"/>
        </w:rPr>
        <w:t xml:space="preserve"> по делу</w:t>
      </w:r>
      <w:r w:rsidRPr="00412554" w:rsidR="0028094D">
        <w:rPr>
          <w:color w:val="000000" w:themeColor="text1"/>
          <w:sz w:val="26"/>
          <w:szCs w:val="26"/>
        </w:rPr>
        <w:t>, в связи с примирением с потерпевшей</w:t>
      </w:r>
      <w:r w:rsidRPr="00412554">
        <w:rPr>
          <w:color w:val="000000" w:themeColor="text1"/>
          <w:sz w:val="26"/>
          <w:szCs w:val="26"/>
        </w:rPr>
        <w:t>.</w:t>
      </w:r>
    </w:p>
    <w:p w:rsidR="000875B3" w:rsidRPr="00412554" w:rsidP="000E2F12">
      <w:pPr>
        <w:ind w:firstLine="708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>Адвокат подсудимого ходатайство потерпевше</w:t>
      </w:r>
      <w:r w:rsidRPr="00412554" w:rsidR="0028094D">
        <w:rPr>
          <w:color w:val="000000" w:themeColor="text1"/>
          <w:sz w:val="26"/>
          <w:szCs w:val="26"/>
        </w:rPr>
        <w:t>й</w:t>
      </w:r>
      <w:r w:rsidRPr="00412554">
        <w:rPr>
          <w:color w:val="000000" w:themeColor="text1"/>
          <w:sz w:val="26"/>
          <w:szCs w:val="26"/>
        </w:rPr>
        <w:t xml:space="preserve"> о прекращении уголовного дела поддержал и пояснил, что все условия, предусмотренные законом, для прекращения уголовного дела имеются. Подсудимый не судим, совершил уголовное преступление небольшой тяжести впервые, полностью загладил причиненный вред; потерпевш</w:t>
      </w:r>
      <w:r w:rsidRPr="00412554" w:rsidR="0028094D">
        <w:rPr>
          <w:color w:val="000000" w:themeColor="text1"/>
          <w:sz w:val="26"/>
          <w:szCs w:val="26"/>
        </w:rPr>
        <w:t>ая</w:t>
      </w:r>
      <w:r w:rsidRPr="00412554">
        <w:rPr>
          <w:color w:val="000000" w:themeColor="text1"/>
          <w:sz w:val="26"/>
          <w:szCs w:val="26"/>
        </w:rPr>
        <w:t xml:space="preserve"> </w:t>
      </w:r>
      <w:r w:rsidRPr="00412554" w:rsidR="0028094D">
        <w:rPr>
          <w:color w:val="000000" w:themeColor="text1"/>
          <w:sz w:val="26"/>
          <w:szCs w:val="26"/>
        </w:rPr>
        <w:t xml:space="preserve">добровольно </w:t>
      </w:r>
      <w:r w:rsidRPr="00412554">
        <w:rPr>
          <w:color w:val="000000" w:themeColor="text1"/>
          <w:sz w:val="26"/>
          <w:szCs w:val="26"/>
        </w:rPr>
        <w:t>заявил</w:t>
      </w:r>
      <w:r w:rsidRPr="00412554" w:rsidR="0028094D">
        <w:rPr>
          <w:color w:val="000000" w:themeColor="text1"/>
          <w:sz w:val="26"/>
          <w:szCs w:val="26"/>
        </w:rPr>
        <w:t>а</w:t>
      </w:r>
      <w:r w:rsidRPr="00412554">
        <w:rPr>
          <w:color w:val="000000" w:themeColor="text1"/>
          <w:sz w:val="26"/>
          <w:szCs w:val="26"/>
        </w:rPr>
        <w:t xml:space="preserve"> ходатайство о прекращении уголовного дела за примирением сторон.</w:t>
      </w:r>
    </w:p>
    <w:p w:rsidR="000875B3" w:rsidRPr="00412554" w:rsidP="000E2F12">
      <w:pPr>
        <w:ind w:firstLine="708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>Судом подсудимому было разъяснено, что если уголовное дело в отношении него будет прекращено за примирением, то данное прекращение не является реабилитирующим основанием и в дальнейшем он не имеет права на предъявление иска, к органам государственной власти о возмещении ущерба за необоснованное привлечение к уголовной ответственности.</w:t>
      </w:r>
      <w:r w:rsidRPr="00412554">
        <w:rPr>
          <w:b/>
          <w:i/>
          <w:color w:val="000000" w:themeColor="text1"/>
          <w:sz w:val="26"/>
          <w:szCs w:val="26"/>
        </w:rPr>
        <w:t xml:space="preserve"> </w:t>
      </w:r>
    </w:p>
    <w:p w:rsidR="000875B3" w:rsidRPr="00412554" w:rsidP="000E2F12">
      <w:pPr>
        <w:ind w:firstLine="708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>Подсудимый пояснил, что он настаивает на прекращении дела за примирением по не реабилитирующему основанию, о чем судом к материалам дела было приобщено письменное заявление.</w:t>
      </w:r>
    </w:p>
    <w:p w:rsidR="000875B3" w:rsidRPr="00412554" w:rsidP="000E2F12">
      <w:pPr>
        <w:ind w:firstLine="708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 xml:space="preserve">Участвующий  в судебном заседании государственный обвинитель </w:t>
      </w:r>
      <w:r w:rsidR="00412554">
        <w:rPr>
          <w:i/>
        </w:rPr>
        <w:t>/изъято/</w:t>
      </w:r>
      <w:r w:rsidR="00412554">
        <w:rPr>
          <w:i/>
        </w:rPr>
        <w:t xml:space="preserve"> </w:t>
      </w:r>
      <w:r w:rsidRPr="00412554" w:rsidR="0028094D">
        <w:rPr>
          <w:color w:val="000000" w:themeColor="text1"/>
          <w:sz w:val="26"/>
          <w:szCs w:val="26"/>
        </w:rPr>
        <w:t xml:space="preserve"> </w:t>
      </w:r>
      <w:r w:rsidRPr="00412554">
        <w:rPr>
          <w:color w:val="000000" w:themeColor="text1"/>
          <w:sz w:val="26"/>
          <w:szCs w:val="26"/>
        </w:rPr>
        <w:t xml:space="preserve">не возражал против прекращения уголовного дела в отношении подсудимого </w:t>
      </w:r>
      <w:r w:rsidRPr="00412554">
        <w:rPr>
          <w:color w:val="000000" w:themeColor="text1"/>
          <w:sz w:val="26"/>
          <w:szCs w:val="26"/>
        </w:rPr>
        <w:t>Гильминурова</w:t>
      </w:r>
      <w:r w:rsidRPr="00412554">
        <w:rPr>
          <w:color w:val="000000" w:themeColor="text1"/>
          <w:sz w:val="26"/>
          <w:szCs w:val="26"/>
        </w:rPr>
        <w:t xml:space="preserve"> И.Р.  обвиняемого в совершении преступления предусмотренного пунктом «</w:t>
      </w:r>
      <w:r w:rsidRPr="00412554" w:rsidR="0028094D">
        <w:rPr>
          <w:color w:val="000000" w:themeColor="text1"/>
          <w:sz w:val="26"/>
          <w:szCs w:val="26"/>
        </w:rPr>
        <w:t>в» части</w:t>
      </w:r>
      <w:r w:rsidRPr="00412554">
        <w:rPr>
          <w:color w:val="000000" w:themeColor="text1"/>
          <w:sz w:val="26"/>
          <w:szCs w:val="26"/>
        </w:rPr>
        <w:t xml:space="preserve"> 2 статьи 115 Уголовного кодекса РФ, за примирением с потерпевш</w:t>
      </w:r>
      <w:r w:rsidRPr="00412554" w:rsidR="0028094D">
        <w:rPr>
          <w:color w:val="000000" w:themeColor="text1"/>
          <w:sz w:val="26"/>
          <w:szCs w:val="26"/>
        </w:rPr>
        <w:t>ей</w:t>
      </w:r>
      <w:r w:rsidRPr="00412554">
        <w:rPr>
          <w:color w:val="000000" w:themeColor="text1"/>
          <w:sz w:val="26"/>
          <w:szCs w:val="26"/>
        </w:rPr>
        <w:t xml:space="preserve">, поскольку все предусмотренные законом основания для прекращения уголовного дела в соответствии со статьей 76 Уголовного кодекса РФ, соблюдены.  </w:t>
      </w:r>
    </w:p>
    <w:p w:rsidR="000875B3" w:rsidRPr="00412554" w:rsidP="000E2F12">
      <w:pPr>
        <w:ind w:firstLine="708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0875B3" w:rsidRPr="00412554" w:rsidP="000E2F12">
      <w:pPr>
        <w:spacing w:after="1"/>
        <w:ind w:firstLine="540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 xml:space="preserve">Статьей 25 Уголовно-процессуального кодекса РФ установлено, что суд, с согласия прокурора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</w:t>
      </w:r>
      <w:hyperlink r:id="rId4" w:history="1">
        <w:r w:rsidRPr="00412554">
          <w:rPr>
            <w:rStyle w:val="Hyperlink"/>
            <w:rFonts w:eastAsiaTheme="majorEastAsia"/>
            <w:color w:val="000000" w:themeColor="text1"/>
            <w:sz w:val="26"/>
            <w:szCs w:val="26"/>
          </w:rPr>
          <w:t>небольшой</w:t>
        </w:r>
      </w:hyperlink>
      <w:r w:rsidRPr="00412554">
        <w:rPr>
          <w:color w:val="000000" w:themeColor="text1"/>
          <w:sz w:val="26"/>
          <w:szCs w:val="26"/>
        </w:rPr>
        <w:t xml:space="preserve"> или </w:t>
      </w:r>
      <w:hyperlink r:id="rId5" w:history="1">
        <w:r w:rsidRPr="00412554">
          <w:rPr>
            <w:rStyle w:val="Hyperlink"/>
            <w:rFonts w:eastAsiaTheme="majorEastAsia"/>
            <w:color w:val="000000" w:themeColor="text1"/>
            <w:sz w:val="26"/>
            <w:szCs w:val="26"/>
          </w:rPr>
          <w:t>средней</w:t>
        </w:r>
      </w:hyperlink>
      <w:r w:rsidRPr="00412554">
        <w:rPr>
          <w:color w:val="000000" w:themeColor="text1"/>
          <w:sz w:val="26"/>
          <w:szCs w:val="26"/>
        </w:rPr>
        <w:t xml:space="preserve"> тяжести, в случаях, предусмотренных </w:t>
      </w:r>
      <w:hyperlink r:id="rId6" w:history="1">
        <w:r w:rsidRPr="00412554">
          <w:rPr>
            <w:rStyle w:val="Hyperlink"/>
            <w:rFonts w:eastAsiaTheme="majorEastAsia"/>
            <w:color w:val="000000" w:themeColor="text1"/>
            <w:sz w:val="26"/>
            <w:szCs w:val="26"/>
          </w:rPr>
          <w:t>статьей 76</w:t>
        </w:r>
      </w:hyperlink>
      <w:r w:rsidRPr="00412554">
        <w:rPr>
          <w:color w:val="000000" w:themeColor="text1"/>
          <w:sz w:val="26"/>
          <w:szCs w:val="26"/>
        </w:rPr>
        <w:t xml:space="preserve"> Уголовного кодекса РФ, если это лицо примирилось с потерпевшим и загладило причиненный ему вред.</w:t>
      </w:r>
    </w:p>
    <w:p w:rsidR="000875B3" w:rsidRPr="00412554" w:rsidP="000E2F12">
      <w:pPr>
        <w:spacing w:after="1"/>
        <w:ind w:firstLine="540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>В силу  части 2 статьи 15 Уголовного кодекса РФ, преступление, предусмотренное пунктом «</w:t>
      </w:r>
      <w:r w:rsidRPr="00412554" w:rsidR="0028094D">
        <w:rPr>
          <w:color w:val="000000" w:themeColor="text1"/>
          <w:sz w:val="26"/>
          <w:szCs w:val="26"/>
        </w:rPr>
        <w:t>в</w:t>
      </w:r>
      <w:r w:rsidRPr="00412554">
        <w:rPr>
          <w:color w:val="000000" w:themeColor="text1"/>
          <w:sz w:val="26"/>
          <w:szCs w:val="26"/>
        </w:rPr>
        <w:t>» част</w:t>
      </w:r>
      <w:r w:rsidRPr="00412554" w:rsidR="0028094D">
        <w:rPr>
          <w:color w:val="000000" w:themeColor="text1"/>
          <w:sz w:val="26"/>
          <w:szCs w:val="26"/>
        </w:rPr>
        <w:t>и</w:t>
      </w:r>
      <w:r w:rsidRPr="00412554">
        <w:rPr>
          <w:color w:val="000000" w:themeColor="text1"/>
          <w:sz w:val="26"/>
          <w:szCs w:val="26"/>
        </w:rPr>
        <w:t xml:space="preserve"> 2 статьи 115Уголовного кодекса РФ, отнесено законом к преступлениям небольшой тяжести.</w:t>
      </w:r>
    </w:p>
    <w:p w:rsidR="000875B3" w:rsidRPr="00412554" w:rsidP="000E2F12">
      <w:pPr>
        <w:ind w:firstLine="540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>В соответствие со статьей 76 Уголовного кодекса РФ,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875B3" w:rsidRPr="00412554" w:rsidP="000E2F12">
      <w:pPr>
        <w:spacing w:after="1"/>
        <w:ind w:firstLine="540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>Потерпевш</w:t>
      </w:r>
      <w:r w:rsidRPr="00412554" w:rsidR="0028094D">
        <w:rPr>
          <w:color w:val="000000" w:themeColor="text1"/>
          <w:sz w:val="26"/>
          <w:szCs w:val="26"/>
        </w:rPr>
        <w:t>ая</w:t>
      </w:r>
      <w:r w:rsidRPr="00412554">
        <w:rPr>
          <w:color w:val="000000" w:themeColor="text1"/>
          <w:sz w:val="26"/>
          <w:szCs w:val="26"/>
        </w:rPr>
        <w:t xml:space="preserve"> добровольно заявил</w:t>
      </w:r>
      <w:r w:rsidRPr="00412554" w:rsidR="0028094D">
        <w:rPr>
          <w:color w:val="000000" w:themeColor="text1"/>
          <w:sz w:val="26"/>
          <w:szCs w:val="26"/>
        </w:rPr>
        <w:t>а</w:t>
      </w:r>
      <w:r w:rsidRPr="00412554">
        <w:rPr>
          <w:color w:val="000000" w:themeColor="text1"/>
          <w:sz w:val="26"/>
          <w:szCs w:val="26"/>
        </w:rPr>
        <w:t xml:space="preserve"> ходатайство о прекращении производства по делу за примирением, указывая на полное возмещение вреда, причиненного преступлением; государственный обвинитель не возражал против прекращения дела за примирением сторон, ходатайство поддержано адвокатом подсудимого.</w:t>
      </w:r>
    </w:p>
    <w:p w:rsidR="000875B3" w:rsidRPr="00412554" w:rsidP="000E2F12">
      <w:pPr>
        <w:spacing w:after="1"/>
        <w:ind w:firstLine="540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>Из данных о личности подсудимого установлено, что он не судим, совершил уголовное преступление небольшой тяжести впервые, полностью загладил причиненный вред, признал свою вину; как личность характеризуется положительно, женат, на учете у врачей: нарколога и психиатра не состоит.</w:t>
      </w:r>
    </w:p>
    <w:p w:rsidR="000875B3" w:rsidRPr="00412554" w:rsidP="000E2F12">
      <w:pPr>
        <w:ind w:firstLine="708"/>
        <w:jc w:val="both"/>
        <w:rPr>
          <w:b/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 xml:space="preserve">При таких обстоятельствах, суд пришел к выводу, что все установленные законом условия для прекращения производства по делу соблюдены; в связи с чем, считает возможным </w:t>
      </w:r>
      <w:r w:rsidRPr="00412554">
        <w:rPr>
          <w:color w:val="000000" w:themeColor="text1"/>
          <w:sz w:val="26"/>
          <w:szCs w:val="26"/>
        </w:rPr>
        <w:t>удовлетворить заявленное ходатайство потерпевше</w:t>
      </w:r>
      <w:r w:rsidRPr="00412554" w:rsidR="0028094D">
        <w:rPr>
          <w:color w:val="000000" w:themeColor="text1"/>
          <w:sz w:val="26"/>
          <w:szCs w:val="26"/>
        </w:rPr>
        <w:t xml:space="preserve">й </w:t>
      </w:r>
      <w:r w:rsidR="00412554">
        <w:rPr>
          <w:i/>
        </w:rPr>
        <w:t>/изъято</w:t>
      </w:r>
      <w:r w:rsidR="00412554">
        <w:rPr>
          <w:i/>
        </w:rPr>
        <w:t>/</w:t>
      </w:r>
      <w:r w:rsidRPr="00412554" w:rsidR="0028094D">
        <w:rPr>
          <w:color w:val="000000" w:themeColor="text1"/>
          <w:sz w:val="26"/>
          <w:szCs w:val="26"/>
        </w:rPr>
        <w:t xml:space="preserve">. </w:t>
      </w:r>
      <w:r w:rsidRPr="00412554">
        <w:rPr>
          <w:color w:val="000000" w:themeColor="text1"/>
          <w:sz w:val="26"/>
          <w:szCs w:val="26"/>
        </w:rPr>
        <w:t xml:space="preserve">и прекратить производство по уголовному делу в отношении подсудимого </w:t>
      </w:r>
      <w:r w:rsidRPr="00412554">
        <w:rPr>
          <w:color w:val="000000" w:themeColor="text1"/>
          <w:sz w:val="26"/>
          <w:szCs w:val="26"/>
        </w:rPr>
        <w:t>Гильминурова</w:t>
      </w:r>
      <w:r w:rsidRPr="00412554">
        <w:rPr>
          <w:color w:val="000000" w:themeColor="text1"/>
          <w:sz w:val="26"/>
          <w:szCs w:val="26"/>
        </w:rPr>
        <w:t xml:space="preserve"> И.Р.  освободив его от уголовной ответственности и уголовного преследования.</w:t>
      </w:r>
      <w:r w:rsidRPr="00412554">
        <w:rPr>
          <w:b/>
          <w:color w:val="000000" w:themeColor="text1"/>
          <w:sz w:val="26"/>
          <w:szCs w:val="26"/>
        </w:rPr>
        <w:t xml:space="preserve"> </w:t>
      </w:r>
    </w:p>
    <w:p w:rsidR="000875B3" w:rsidRPr="00412554" w:rsidP="000E2F12">
      <w:pPr>
        <w:ind w:firstLine="708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 xml:space="preserve">Гражданский иск по делу не заявлен. </w:t>
      </w:r>
    </w:p>
    <w:p w:rsidR="000875B3" w:rsidRPr="00412554" w:rsidP="000E2F12">
      <w:pPr>
        <w:ind w:firstLine="709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 xml:space="preserve">Вещественные доказательства </w:t>
      </w:r>
      <w:r w:rsidRPr="00412554" w:rsidR="0028094D">
        <w:rPr>
          <w:color w:val="000000" w:themeColor="text1"/>
          <w:sz w:val="26"/>
          <w:szCs w:val="26"/>
        </w:rPr>
        <w:t xml:space="preserve">– нож, изъятый 05.06.2023 года в ходе осмотра места происшествия по адресу: г. Керчь, ул. </w:t>
      </w:r>
      <w:r w:rsidR="00412554">
        <w:rPr>
          <w:i/>
        </w:rPr>
        <w:t>/изъято/</w:t>
      </w:r>
      <w:r w:rsidRPr="00412554" w:rsidR="0028094D">
        <w:rPr>
          <w:color w:val="000000" w:themeColor="text1"/>
          <w:sz w:val="26"/>
          <w:szCs w:val="26"/>
        </w:rPr>
        <w:t>, находящийся в камере вещественных доказательств УМВД России по г. Керчи (квит</w:t>
      </w:r>
      <w:r w:rsidRPr="00412554" w:rsidR="000E2F12">
        <w:rPr>
          <w:color w:val="000000" w:themeColor="text1"/>
          <w:sz w:val="26"/>
          <w:szCs w:val="26"/>
        </w:rPr>
        <w:t>а</w:t>
      </w:r>
      <w:r w:rsidRPr="00412554" w:rsidR="0028094D">
        <w:rPr>
          <w:color w:val="000000" w:themeColor="text1"/>
          <w:sz w:val="26"/>
          <w:szCs w:val="26"/>
        </w:rPr>
        <w:t xml:space="preserve">нция </w:t>
      </w:r>
      <w:r w:rsidR="00412554">
        <w:rPr>
          <w:i/>
        </w:rPr>
        <w:t>/изъято/</w:t>
      </w:r>
      <w:r w:rsidR="00412554">
        <w:rPr>
          <w:i/>
        </w:rPr>
        <w:t xml:space="preserve"> </w:t>
      </w:r>
      <w:r w:rsidRPr="00412554" w:rsidR="000E2F12">
        <w:rPr>
          <w:color w:val="000000" w:themeColor="text1"/>
          <w:sz w:val="26"/>
          <w:szCs w:val="26"/>
        </w:rPr>
        <w:t>.</w:t>
      </w:r>
      <w:r w:rsidRPr="00412554" w:rsidR="000E2F12">
        <w:rPr>
          <w:color w:val="000000" w:themeColor="text1"/>
          <w:sz w:val="26"/>
          <w:szCs w:val="26"/>
        </w:rPr>
        <w:t xml:space="preserve"> ) – уничтожить.</w:t>
      </w:r>
    </w:p>
    <w:p w:rsidR="000875B3" w:rsidRPr="00412554" w:rsidP="000E2F12">
      <w:pPr>
        <w:ind w:firstLine="540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>Процессуальные издержки, связанные с выплатой вознаграждения защитнику, подлежат возмещению за счет средств федерального бюджета.</w:t>
      </w:r>
    </w:p>
    <w:p w:rsidR="000875B3" w:rsidRPr="00412554" w:rsidP="000E2F12">
      <w:pPr>
        <w:ind w:firstLine="708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 xml:space="preserve">На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0875B3" w:rsidRPr="00412554" w:rsidP="000E2F12">
      <w:pPr>
        <w:jc w:val="center"/>
        <w:rPr>
          <w:b/>
          <w:color w:val="000000" w:themeColor="text1"/>
          <w:sz w:val="26"/>
          <w:szCs w:val="26"/>
        </w:rPr>
      </w:pPr>
    </w:p>
    <w:p w:rsidR="000875B3" w:rsidRPr="00412554" w:rsidP="000E2F12">
      <w:pPr>
        <w:jc w:val="center"/>
        <w:rPr>
          <w:b/>
          <w:color w:val="000000" w:themeColor="text1"/>
          <w:sz w:val="26"/>
          <w:szCs w:val="26"/>
        </w:rPr>
      </w:pPr>
      <w:r w:rsidRPr="00412554">
        <w:rPr>
          <w:b/>
          <w:color w:val="000000" w:themeColor="text1"/>
          <w:sz w:val="26"/>
          <w:szCs w:val="26"/>
        </w:rPr>
        <w:t>ПОСТАНОВИЛ:</w:t>
      </w:r>
    </w:p>
    <w:p w:rsidR="000875B3" w:rsidRPr="00412554" w:rsidP="000E2F12">
      <w:pPr>
        <w:jc w:val="center"/>
        <w:rPr>
          <w:b/>
          <w:color w:val="000000" w:themeColor="text1"/>
          <w:sz w:val="26"/>
          <w:szCs w:val="26"/>
        </w:rPr>
      </w:pPr>
    </w:p>
    <w:p w:rsidR="000875B3" w:rsidRPr="00412554" w:rsidP="000E2F12">
      <w:pPr>
        <w:ind w:firstLine="708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>Удовлетворить заявленное  ходатайство потерпевше</w:t>
      </w:r>
      <w:r w:rsidRPr="00412554" w:rsidR="000E2F12">
        <w:rPr>
          <w:color w:val="000000" w:themeColor="text1"/>
          <w:sz w:val="26"/>
          <w:szCs w:val="26"/>
        </w:rPr>
        <w:t xml:space="preserve">й </w:t>
      </w:r>
      <w:r w:rsidRPr="00412554" w:rsidR="000E2F12">
        <w:rPr>
          <w:color w:val="000000" w:themeColor="text1"/>
          <w:sz w:val="26"/>
          <w:szCs w:val="26"/>
        </w:rPr>
        <w:t>Гильминуровой</w:t>
      </w:r>
      <w:r w:rsidRPr="00412554" w:rsidR="000E2F12">
        <w:rPr>
          <w:color w:val="000000" w:themeColor="text1"/>
          <w:sz w:val="26"/>
          <w:szCs w:val="26"/>
        </w:rPr>
        <w:t xml:space="preserve"> </w:t>
      </w:r>
      <w:r w:rsidR="00412554">
        <w:rPr>
          <w:color w:val="000000" w:themeColor="text1"/>
          <w:sz w:val="26"/>
          <w:szCs w:val="26"/>
        </w:rPr>
        <w:t>Н.А.</w:t>
      </w:r>
      <w:r w:rsidRPr="00412554" w:rsidR="000E2F12">
        <w:rPr>
          <w:color w:val="000000" w:themeColor="text1"/>
          <w:sz w:val="26"/>
          <w:szCs w:val="26"/>
        </w:rPr>
        <w:t xml:space="preserve"> </w:t>
      </w:r>
      <w:r w:rsidRPr="00412554">
        <w:rPr>
          <w:color w:val="000000" w:themeColor="text1"/>
          <w:sz w:val="26"/>
          <w:szCs w:val="26"/>
        </w:rPr>
        <w:t xml:space="preserve">и прекратить уголовное дело в отношении подсудимого </w:t>
      </w:r>
      <w:r w:rsidRPr="00412554" w:rsidR="000E2F12">
        <w:rPr>
          <w:color w:val="000000" w:themeColor="text1"/>
          <w:sz w:val="26"/>
          <w:szCs w:val="26"/>
        </w:rPr>
        <w:t>Гильминурова</w:t>
      </w:r>
      <w:r w:rsidRPr="00412554" w:rsidR="000E2F12">
        <w:rPr>
          <w:color w:val="000000" w:themeColor="text1"/>
          <w:sz w:val="26"/>
          <w:szCs w:val="26"/>
        </w:rPr>
        <w:t xml:space="preserve"> </w:t>
      </w:r>
      <w:r w:rsidR="00412554">
        <w:rPr>
          <w:color w:val="000000" w:themeColor="text1"/>
          <w:sz w:val="26"/>
          <w:szCs w:val="26"/>
        </w:rPr>
        <w:t>И.Р.</w:t>
      </w:r>
      <w:r w:rsidRPr="00412554" w:rsidR="000E2F12">
        <w:rPr>
          <w:color w:val="000000" w:themeColor="text1"/>
          <w:sz w:val="26"/>
          <w:szCs w:val="26"/>
        </w:rPr>
        <w:t xml:space="preserve">, </w:t>
      </w:r>
      <w:r w:rsidR="00412554">
        <w:rPr>
          <w:i/>
        </w:rPr>
        <w:t>/изъято/</w:t>
      </w:r>
      <w:r w:rsidRPr="00412554">
        <w:rPr>
          <w:color w:val="000000" w:themeColor="text1"/>
          <w:sz w:val="26"/>
          <w:szCs w:val="26"/>
        </w:rPr>
        <w:t>,  обвиняемого в совершении преступления предусмотренного пунктом «</w:t>
      </w:r>
      <w:r w:rsidRPr="00412554" w:rsidR="000E2F12">
        <w:rPr>
          <w:color w:val="000000" w:themeColor="text1"/>
          <w:sz w:val="26"/>
          <w:szCs w:val="26"/>
        </w:rPr>
        <w:t>в</w:t>
      </w:r>
      <w:r w:rsidRPr="00412554">
        <w:rPr>
          <w:color w:val="000000" w:themeColor="text1"/>
          <w:sz w:val="26"/>
          <w:szCs w:val="26"/>
        </w:rPr>
        <w:t>» части 2 статьи 115 Уголовного кодекса Российской Федерации, в связи с примирением с потерпевш</w:t>
      </w:r>
      <w:r w:rsidRPr="00412554" w:rsidR="000E2F12">
        <w:rPr>
          <w:color w:val="000000" w:themeColor="text1"/>
          <w:sz w:val="26"/>
          <w:szCs w:val="26"/>
        </w:rPr>
        <w:t>ей</w:t>
      </w:r>
      <w:r w:rsidRPr="00412554">
        <w:rPr>
          <w:color w:val="000000" w:themeColor="text1"/>
          <w:sz w:val="26"/>
          <w:szCs w:val="26"/>
        </w:rPr>
        <w:t>.</w:t>
      </w:r>
    </w:p>
    <w:p w:rsidR="000875B3" w:rsidRPr="00412554" w:rsidP="000E2F12">
      <w:pPr>
        <w:ind w:firstLine="708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 xml:space="preserve">Освободить </w:t>
      </w:r>
      <w:r w:rsidRPr="00412554" w:rsidR="000E2F12">
        <w:rPr>
          <w:color w:val="000000" w:themeColor="text1"/>
          <w:sz w:val="26"/>
          <w:szCs w:val="26"/>
        </w:rPr>
        <w:t>Гильминурова</w:t>
      </w:r>
      <w:r w:rsidRPr="00412554" w:rsidR="000E2F12">
        <w:rPr>
          <w:color w:val="000000" w:themeColor="text1"/>
          <w:sz w:val="26"/>
          <w:szCs w:val="26"/>
        </w:rPr>
        <w:t xml:space="preserve"> </w:t>
      </w:r>
      <w:r w:rsidR="00412554">
        <w:rPr>
          <w:color w:val="000000" w:themeColor="text1"/>
          <w:sz w:val="26"/>
          <w:szCs w:val="26"/>
        </w:rPr>
        <w:t>И.Р.</w:t>
      </w:r>
      <w:r w:rsidRPr="00412554" w:rsidR="000E2F12">
        <w:rPr>
          <w:color w:val="000000" w:themeColor="text1"/>
          <w:sz w:val="26"/>
          <w:szCs w:val="26"/>
        </w:rPr>
        <w:t xml:space="preserve"> </w:t>
      </w:r>
      <w:r w:rsidRPr="00412554">
        <w:rPr>
          <w:color w:val="000000" w:themeColor="text1"/>
          <w:sz w:val="26"/>
          <w:szCs w:val="26"/>
        </w:rPr>
        <w:t>от уголовной ответственности и уголовного преследования в соответствии со ст. 76 УК РФ.</w:t>
      </w:r>
    </w:p>
    <w:p w:rsidR="000875B3" w:rsidRPr="00412554" w:rsidP="000E2F12">
      <w:pPr>
        <w:ind w:firstLine="708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 xml:space="preserve">Меру пресечения – подписку о невыезде и надлежащем поведении, отменить. </w:t>
      </w:r>
    </w:p>
    <w:p w:rsidR="003B08F9" w:rsidRPr="00412554" w:rsidP="003B08F9">
      <w:pPr>
        <w:ind w:firstLine="709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 xml:space="preserve">Вещественные доказательства – нож, изъятый 05.06.2023 года в ходе осмотра места происшествия по адресу: г. Керчь, ул. </w:t>
      </w:r>
      <w:r w:rsidR="00412554">
        <w:rPr>
          <w:i/>
        </w:rPr>
        <w:t>/изъято/</w:t>
      </w:r>
      <w:r w:rsidRPr="00412554">
        <w:rPr>
          <w:color w:val="000000" w:themeColor="text1"/>
          <w:sz w:val="26"/>
          <w:szCs w:val="26"/>
        </w:rPr>
        <w:t xml:space="preserve">, находящийся в камере вещественных доказательств УМВД России по г. Керчи (квитанция </w:t>
      </w:r>
      <w:r w:rsidR="00412554">
        <w:rPr>
          <w:i/>
        </w:rPr>
        <w:t>/изъято/</w:t>
      </w:r>
      <w:r w:rsidRPr="00412554">
        <w:rPr>
          <w:color w:val="000000" w:themeColor="text1"/>
          <w:sz w:val="26"/>
          <w:szCs w:val="26"/>
        </w:rPr>
        <w:t>г.) – уничтожить.</w:t>
      </w:r>
    </w:p>
    <w:p w:rsidR="000875B3" w:rsidRPr="00412554" w:rsidP="000E2F12">
      <w:pPr>
        <w:ind w:firstLine="708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 xml:space="preserve">Копию настоящего постановления вручить: </w:t>
      </w:r>
      <w:r w:rsidR="00412554">
        <w:rPr>
          <w:i/>
        </w:rPr>
        <w:t>/изъято/</w:t>
      </w:r>
      <w:r w:rsidRPr="00412554">
        <w:rPr>
          <w:color w:val="000000" w:themeColor="text1"/>
          <w:sz w:val="26"/>
          <w:szCs w:val="26"/>
        </w:rPr>
        <w:t>Гильминурову</w:t>
      </w:r>
      <w:r w:rsidRPr="00412554">
        <w:rPr>
          <w:color w:val="000000" w:themeColor="text1"/>
          <w:sz w:val="26"/>
          <w:szCs w:val="26"/>
        </w:rPr>
        <w:t xml:space="preserve"> И.Р., адвокату Беличенко В.В., а также направить для сведения прокурору города Керчи Республики Крым. </w:t>
      </w:r>
    </w:p>
    <w:p w:rsidR="000875B3" w:rsidRPr="00412554" w:rsidP="000E2F12">
      <w:pPr>
        <w:ind w:firstLine="708"/>
        <w:jc w:val="both"/>
        <w:rPr>
          <w:color w:val="000000" w:themeColor="text1"/>
          <w:sz w:val="26"/>
          <w:szCs w:val="26"/>
        </w:rPr>
      </w:pPr>
      <w:r w:rsidRPr="00412554">
        <w:rPr>
          <w:color w:val="000000" w:themeColor="text1"/>
          <w:sz w:val="26"/>
          <w:szCs w:val="26"/>
        </w:rPr>
        <w:t>Постановление может быть обжаловано в Керченский городской суд Республики Крым в течение 1</w:t>
      </w:r>
      <w:r w:rsidRPr="00412554" w:rsidR="000E2F12">
        <w:rPr>
          <w:color w:val="000000" w:themeColor="text1"/>
          <w:sz w:val="26"/>
          <w:szCs w:val="26"/>
        </w:rPr>
        <w:t>5</w:t>
      </w:r>
      <w:r w:rsidRPr="00412554">
        <w:rPr>
          <w:color w:val="000000" w:themeColor="text1"/>
          <w:sz w:val="26"/>
          <w:szCs w:val="26"/>
        </w:rPr>
        <w:t xml:space="preserve"> суток, со дня его вынесения, путем  подачи жалобы мировому судье судебного участка №</w:t>
      </w:r>
      <w:r w:rsidRPr="00412554" w:rsidR="000E2F12">
        <w:rPr>
          <w:color w:val="000000" w:themeColor="text1"/>
          <w:sz w:val="26"/>
          <w:szCs w:val="26"/>
        </w:rPr>
        <w:t xml:space="preserve"> 45</w:t>
      </w:r>
      <w:r w:rsidRPr="00412554">
        <w:rPr>
          <w:color w:val="000000" w:themeColor="text1"/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0875B3" w:rsidRPr="00412554" w:rsidP="000E2F12">
      <w:pPr>
        <w:rPr>
          <w:b/>
          <w:color w:val="000000" w:themeColor="text1"/>
          <w:sz w:val="26"/>
          <w:szCs w:val="26"/>
        </w:rPr>
      </w:pPr>
    </w:p>
    <w:p w:rsidR="000875B3" w:rsidRPr="00412554" w:rsidP="000E2F12">
      <w:pPr>
        <w:ind w:firstLine="708"/>
        <w:rPr>
          <w:b/>
          <w:color w:val="000000" w:themeColor="text1"/>
          <w:sz w:val="26"/>
          <w:szCs w:val="26"/>
        </w:rPr>
      </w:pPr>
      <w:r w:rsidRPr="00412554">
        <w:rPr>
          <w:b/>
          <w:color w:val="000000" w:themeColor="text1"/>
          <w:sz w:val="26"/>
          <w:szCs w:val="26"/>
        </w:rPr>
        <w:t xml:space="preserve">Мировой судья: </w:t>
      </w:r>
      <w:r w:rsidRPr="00412554">
        <w:rPr>
          <w:b/>
          <w:color w:val="000000" w:themeColor="text1"/>
          <w:sz w:val="26"/>
          <w:szCs w:val="26"/>
        </w:rPr>
        <w:tab/>
      </w:r>
      <w:r w:rsidRPr="00412554">
        <w:rPr>
          <w:b/>
          <w:color w:val="000000" w:themeColor="text1"/>
          <w:sz w:val="26"/>
          <w:szCs w:val="26"/>
        </w:rPr>
        <w:tab/>
      </w:r>
      <w:r w:rsidRPr="00412554">
        <w:rPr>
          <w:b/>
          <w:color w:val="000000" w:themeColor="text1"/>
          <w:sz w:val="26"/>
          <w:szCs w:val="26"/>
        </w:rPr>
        <w:tab/>
      </w:r>
      <w:r w:rsidRPr="00412554">
        <w:rPr>
          <w:b/>
          <w:color w:val="000000" w:themeColor="text1"/>
          <w:sz w:val="26"/>
          <w:szCs w:val="26"/>
        </w:rPr>
        <w:tab/>
      </w:r>
      <w:r w:rsidRPr="00412554">
        <w:rPr>
          <w:b/>
          <w:color w:val="000000" w:themeColor="text1"/>
          <w:sz w:val="26"/>
          <w:szCs w:val="26"/>
        </w:rPr>
        <w:tab/>
      </w:r>
      <w:r w:rsidRPr="00412554">
        <w:rPr>
          <w:b/>
          <w:color w:val="000000" w:themeColor="text1"/>
          <w:sz w:val="26"/>
          <w:szCs w:val="26"/>
        </w:rPr>
        <w:tab/>
      </w:r>
      <w:r w:rsidRPr="00412554">
        <w:rPr>
          <w:b/>
          <w:color w:val="000000" w:themeColor="text1"/>
          <w:sz w:val="26"/>
          <w:szCs w:val="26"/>
        </w:rPr>
        <w:tab/>
        <w:t>С.С. Урюпина</w:t>
      </w:r>
    </w:p>
    <w:p w:rsidR="000875B3" w:rsidRPr="00412554" w:rsidP="000875B3">
      <w:pPr>
        <w:rPr>
          <w:b/>
          <w:color w:val="000000" w:themeColor="text1"/>
          <w:sz w:val="28"/>
          <w:szCs w:val="28"/>
        </w:rPr>
      </w:pPr>
    </w:p>
    <w:p w:rsidR="000875B3" w:rsidRPr="00412554" w:rsidP="000875B3">
      <w:pPr>
        <w:pStyle w:val="1"/>
        <w:jc w:val="both"/>
        <w:rPr>
          <w:b w:val="0"/>
          <w:i/>
          <w:color w:val="000000" w:themeColor="text1"/>
        </w:rPr>
      </w:pPr>
      <w:r w:rsidRPr="00412554">
        <w:rPr>
          <w:b w:val="0"/>
          <w:color w:val="000000" w:themeColor="text1"/>
        </w:rPr>
        <w:t xml:space="preserve"> </w:t>
      </w:r>
    </w:p>
    <w:p w:rsidR="000875B3" w:rsidRPr="00412554" w:rsidP="000875B3">
      <w:pPr>
        <w:rPr>
          <w:color w:val="000000" w:themeColor="text1"/>
          <w:sz w:val="28"/>
          <w:szCs w:val="28"/>
        </w:rPr>
      </w:pPr>
    </w:p>
    <w:p w:rsidR="000875B3" w:rsidRPr="00412554" w:rsidP="000875B3">
      <w:pPr>
        <w:rPr>
          <w:color w:val="000000" w:themeColor="text1"/>
        </w:rPr>
      </w:pPr>
    </w:p>
    <w:p w:rsidR="000875B3" w:rsidRPr="00412554" w:rsidP="000875B3">
      <w:pPr>
        <w:rPr>
          <w:color w:val="000000" w:themeColor="text1"/>
        </w:rPr>
      </w:pPr>
    </w:p>
    <w:p w:rsidR="008B0E0B" w:rsidRPr="00412554">
      <w:pPr>
        <w:rPr>
          <w:color w:val="000000" w:themeColor="text1"/>
        </w:rPr>
      </w:pPr>
    </w:p>
    <w:sectPr w:rsidSect="004819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09152582"/>
      <w:docPartObj>
        <w:docPartGallery w:val="Page Numbers (Bottom of Page)"/>
        <w:docPartUnique/>
      </w:docPartObj>
    </w:sdtPr>
    <w:sdtContent>
      <w:p w:rsidR="000E2F1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554">
          <w:rPr>
            <w:noProof/>
          </w:rPr>
          <w:t>4</w:t>
        </w:r>
        <w:r>
          <w:fldChar w:fldCharType="end"/>
        </w:r>
      </w:p>
    </w:sdtContent>
  </w:sdt>
  <w:p w:rsidR="000E2F1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B3"/>
    <w:rsid w:val="000875B3"/>
    <w:rsid w:val="000E2F12"/>
    <w:rsid w:val="0028094D"/>
    <w:rsid w:val="003B08F9"/>
    <w:rsid w:val="00412554"/>
    <w:rsid w:val="005125C9"/>
    <w:rsid w:val="005C1E23"/>
    <w:rsid w:val="007D4767"/>
    <w:rsid w:val="008B0E0B"/>
    <w:rsid w:val="00D00F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875B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875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0875B3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0875B3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1">
    <w:name w:val="Обычный1"/>
    <w:autoRedefine/>
    <w:rsid w:val="000875B3"/>
    <w:pPr>
      <w:widowControl w:val="0"/>
      <w:shd w:val="clear" w:color="auto" w:fill="FFFFFF"/>
      <w:tabs>
        <w:tab w:val="left" w:pos="709"/>
      </w:tabs>
      <w:snapToGrid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875B3"/>
    <w:rPr>
      <w:color w:val="0000FF" w:themeColor="hyperlink"/>
      <w:u w:val="single"/>
    </w:rPr>
  </w:style>
  <w:style w:type="paragraph" w:styleId="Footer">
    <w:name w:val="footer"/>
    <w:basedOn w:val="Normal"/>
    <w:link w:val="a0"/>
    <w:uiPriority w:val="99"/>
    <w:unhideWhenUsed/>
    <w:rsid w:val="000E2F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E2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00F6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00F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73C2F21D81BAB789C739D4409FD7B75B3D1A02D545C2D92BACC2A6D2D88458967EC2A4A54PB75H" TargetMode="External" /><Relationship Id="rId5" Type="http://schemas.openxmlformats.org/officeDocument/2006/relationships/hyperlink" Target="consultantplus://offline/ref=F73C2F21D81BAB789C739D4409FD7B75B3D1A02D545C2D92BACC2A6D2D88458967EC2A4A54PB74H" TargetMode="External" /><Relationship Id="rId6" Type="http://schemas.openxmlformats.org/officeDocument/2006/relationships/hyperlink" Target="consultantplus://offline/ref=F73C2F21D81BAB789C739D4409FD7B75B3D1A02D545C2D92BACC2A6D2D88458967EC2A4E51B1C8C6PC7CH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