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
        <w:t>2</w:t>
      </w:r>
    </w:p>
    <w:p w:rsidR="00A77B3E"/>
    <w:p w:rsidR="00A77B3E"/>
    <w:p w:rsidR="00A77B3E"/>
    <w:p w:rsidR="00A77B3E">
      <w:r>
        <w:t xml:space="preserve">                                                                                                                                     1-48-11/2022</w:t>
      </w:r>
    </w:p>
    <w:p w:rsidR="00A77B3E">
      <w:r>
        <w:t xml:space="preserve">                                                                                                     91MS0048-телефон-телефон</w:t>
      </w:r>
    </w:p>
    <w:p w:rsidR="00A77B3E">
      <w:r>
        <w:t>ПРИГОВОР</w:t>
      </w:r>
    </w:p>
    <w:p w:rsidR="00A77B3E">
      <w:r>
        <w:t>Именем Российской Федерации</w:t>
      </w:r>
    </w:p>
    <w:p w:rsidR="00A77B3E"/>
    <w:p w:rsidR="00A77B3E">
      <w:r>
        <w:t xml:space="preserve">            адрес                                                                      дата</w:t>
      </w:r>
    </w:p>
    <w:p w:rsidR="00A77B3E"/>
    <w:p w:rsidR="00A77B3E">
      <w:r>
        <w:t>Мировой судья  судебного участка № 48 Керченского судебного района (городской адрес) адрес Троян К.В.</w:t>
      </w:r>
    </w:p>
    <w:p w:rsidR="00A77B3E">
      <w:r>
        <w:t xml:space="preserve">при секретаре  </w:t>
      </w:r>
      <w:r>
        <w:t>фио</w:t>
      </w:r>
      <w:r>
        <w:t>,</w:t>
      </w:r>
    </w:p>
    <w:p w:rsidR="00A77B3E">
      <w:r>
        <w:t xml:space="preserve">с участием: государственного обвинителя в лице помощника прокурора адрес </w:t>
      </w:r>
      <w:r>
        <w:t>Велишаева</w:t>
      </w:r>
      <w:r>
        <w:t xml:space="preserve"> </w:t>
      </w:r>
      <w:r>
        <w:t>Муждабы</w:t>
      </w:r>
      <w:r>
        <w:t xml:space="preserve"> </w:t>
      </w:r>
      <w:r>
        <w:t>Энверовича</w:t>
      </w:r>
      <w:r>
        <w:t>,</w:t>
      </w:r>
    </w:p>
    <w:p w:rsidR="00A77B3E">
      <w:r>
        <w:t xml:space="preserve">подсудимого </w:t>
      </w:r>
      <w:r>
        <w:t>фио</w:t>
      </w:r>
      <w:r>
        <w:t>,</w:t>
      </w:r>
    </w:p>
    <w:p w:rsidR="00A77B3E">
      <w:r>
        <w:t xml:space="preserve">потерпевшего </w:t>
      </w:r>
      <w:r>
        <w:t>Крамора</w:t>
      </w:r>
      <w:r>
        <w:t xml:space="preserve"> </w:t>
      </w:r>
      <w:r>
        <w:t>фио</w:t>
      </w:r>
      <w:r>
        <w:t>,</w:t>
      </w:r>
    </w:p>
    <w:p w:rsidR="00A77B3E">
      <w:r>
        <w:t xml:space="preserve">защиты  в лице адвоката </w:t>
      </w:r>
      <w:r>
        <w:t>фио</w:t>
      </w:r>
      <w:r>
        <w:t>, представившего ордер  № б/н от дата и удостоверение № 1295, имеющий регистрационный номер в реестре адвокатов 90/303,</w:t>
      </w:r>
    </w:p>
    <w:p w:rsidR="00A77B3E">
      <w:r>
        <w:t>рассмотрев в открытом судебном заседании в зале суда (адрес) материалы уголовного дела в отношен</w:t>
      </w:r>
      <w:r>
        <w:t>ии:</w:t>
      </w:r>
    </w:p>
    <w:p w:rsidR="00A77B3E">
      <w:r>
        <w:t>фио</w:t>
      </w:r>
      <w:r>
        <w:t>, паспортные данные, гражданина Российской Федерации,  официально не трудоустроенного,  постоянной регистрации на адрес не имеющего,  проживающего по адресу: адрес, холостого, военнообязанного, образование средне, раннее судимого: 1) приговором Керч</w:t>
      </w:r>
      <w:r>
        <w:t>енского городского суда адрес от дата осужден по ч. 1 ст. 158, ч. 2 ст. 162 УК РФ  к наказанию в виде лишения свободы сроком на три года и один месяц, на основании постановления Керченского городского суда адрес  от дата года освобожден условно-досрочно на</w:t>
      </w:r>
      <w:r>
        <w:t xml:space="preserve"> не отбытый срок дата 3  месяца 19 дней  дата, </w:t>
      </w:r>
    </w:p>
    <w:p w:rsidR="00A77B3E">
      <w:r>
        <w:t>обвиняемого в совершении преступления, предусмотренного ч. 1 ст. 158 УК РФ</w:t>
      </w:r>
    </w:p>
    <w:p w:rsidR="00A77B3E">
      <w:r>
        <w:t>УСТАНОВИЛ:</w:t>
      </w:r>
    </w:p>
    <w:p w:rsidR="00A77B3E"/>
    <w:p w:rsidR="00A77B3E">
      <w:r>
        <w:t>фио</w:t>
      </w:r>
      <w:r>
        <w:t xml:space="preserve"> совершил тайное хищение чужого имущества при следующих обстоятельствах.</w:t>
      </w:r>
    </w:p>
    <w:p w:rsidR="00A77B3E">
      <w:r>
        <w:t>фио</w:t>
      </w:r>
      <w:r>
        <w:t>, дата, примерно в время, более точное вре</w:t>
      </w:r>
      <w:r>
        <w:t xml:space="preserve">мя дознанием не установлено, находясь на территории строительного объекта, расположенного по адресу: адрес, реализуя свой внезапно возникший преступный умысел, направленный на тайное хищение чужого имущества, с целью его дальнейшего использования в личных </w:t>
      </w:r>
      <w:r>
        <w:t>нуждах, осознавая общественную опасность и фактический характер своих преступных действий, предвидя наступление общественно опасных последствий в виде причинения имущественного вреда собственнику и желая их наступления, руководствуясь корыстными побуждения</w:t>
      </w:r>
      <w:r>
        <w:t xml:space="preserve">ми, по мотивам личной наживы, </w:t>
      </w:r>
      <w:r>
        <w:t>воспользовавшись тем, что за ним никто не наблюдает и, убедившись в этом, тайно, путем свободного доступа, войдя в незапертый металлический вагончик серого цвета, используемый для хранения инструмента, расположенный на расстоя</w:t>
      </w:r>
      <w:r>
        <w:t xml:space="preserve">нии 7 метров от здания по вышеуказанному адресу, взяв в руки, похитил лежащий на полке с левой стороны при входе в данном вагончике, принадлежащий </w:t>
      </w:r>
      <w:r>
        <w:t>Крамор</w:t>
      </w:r>
      <w:r>
        <w:t xml:space="preserve"> </w:t>
      </w:r>
      <w:r>
        <w:t>фио</w:t>
      </w:r>
      <w:r>
        <w:t xml:space="preserve"> аккумуляторный </w:t>
      </w:r>
      <w:r>
        <w:t>шуруповерт</w:t>
      </w:r>
      <w:r>
        <w:t xml:space="preserve"> марки «</w:t>
      </w:r>
      <w:r>
        <w:t>DeWALT</w:t>
      </w:r>
      <w:r>
        <w:t xml:space="preserve"> DCD771S2», серийный номер: телефон, стоимостью сумма, кото</w:t>
      </w:r>
      <w:r>
        <w:t xml:space="preserve">рый положил в свой рюкзак, причинив имущественный вред на общую сумму сумма. После чего </w:t>
      </w:r>
      <w:r>
        <w:t>фио</w:t>
      </w:r>
      <w:r>
        <w:t>, оставаясь незамеченным, с места совершения преступления с похищенным имуществом скрылся, распорядившись им по своему усмотрению, причинив своими преступными действ</w:t>
      </w:r>
      <w:r>
        <w:t xml:space="preserve">иями потерпевшему </w:t>
      </w:r>
      <w:r>
        <w:t>фио</w:t>
      </w:r>
      <w:r>
        <w:t xml:space="preserve"> имущественный вред в размере сумма. </w:t>
      </w:r>
    </w:p>
    <w:p w:rsidR="00A77B3E">
      <w:r>
        <w:t xml:space="preserve"> В судебном заседании подсудимый  </w:t>
      </w:r>
      <w:r>
        <w:t>фио</w:t>
      </w:r>
      <w:r>
        <w:t xml:space="preserve"> вину признал полностью и пояснил, что понимает существо предъявленного ему обвинения и полностью с ним согласен. Ходатайствовал о постановлении приговора без п</w:t>
      </w:r>
      <w:r>
        <w:t>роведения судебного разбирательства. Осознает характер и последствия заявленного ходатайства и понимает, в чем состоит существо особого порядка. Свое согласие он выразил добровольно после проведения консультаций с адвокатом и подтвердил в ходе судебного за</w:t>
      </w:r>
      <w:r>
        <w:t>седания, последствия постановления приговора без проведения судебного разбирательства ему понятны.</w:t>
      </w:r>
    </w:p>
    <w:p w:rsidR="00A77B3E">
      <w:r>
        <w:t xml:space="preserve">Адвокат </w:t>
      </w:r>
      <w:r>
        <w:t>фио</w:t>
      </w:r>
      <w:r>
        <w:t xml:space="preserve">  также подтвердил согласие подсудимого </w:t>
      </w:r>
    </w:p>
    <w:p w:rsidR="00A77B3E">
      <w:r>
        <w:t>о постановлении приговора без проведения судебного разбирательства и пояснил, что свое согласие подсудимы</w:t>
      </w:r>
      <w:r>
        <w:t>й подтвердил  добровольно, после проведенной консультации с ним, последствия постановления приговора без проведения судебного разбирательства подсудимому разъяснены.</w:t>
      </w:r>
    </w:p>
    <w:p w:rsidR="00A77B3E">
      <w:r>
        <w:t xml:space="preserve">Потерпевший  </w:t>
      </w:r>
      <w:r>
        <w:t>фио</w:t>
      </w:r>
      <w:r>
        <w:t>, присутствовавший в судебном заседании не возражал о проведении заседания</w:t>
      </w:r>
      <w:r>
        <w:t xml:space="preserve"> в порядке </w:t>
      </w:r>
      <w:r>
        <w:t>ст.ст</w:t>
      </w:r>
      <w:r>
        <w:t xml:space="preserve">. 314-317 УПК РФ, основания и последствия принятия судебного решения разъяснены и понятны.    </w:t>
      </w:r>
    </w:p>
    <w:p w:rsidR="00A77B3E">
      <w:r>
        <w:t>Государственный обвинитель в судебном заседании  не возражал относительно  заявленного ходатайства и особого порядка принятия судебного решения п</w:t>
      </w:r>
      <w:r>
        <w:t>о данному делу.</w:t>
      </w:r>
    </w:p>
    <w:p w:rsidR="00A77B3E">
      <w:r>
        <w:t>Судом разъяснены участникам процесса ограничения при назначении наказания, предусмотренное ч.7 ст. 316 УПК РФ и пределы обжалования приговора, установленные ст. 317 УПК РФ.</w:t>
      </w:r>
    </w:p>
    <w:p w:rsidR="00A77B3E">
      <w:r>
        <w:t xml:space="preserve">В соответствии со </w:t>
      </w:r>
      <w:r>
        <w:t>адресст</w:t>
      </w:r>
      <w:r>
        <w:t xml:space="preserve">. 314 адрес Российской Федерации по </w:t>
      </w:r>
      <w:r>
        <w:t>уголовным делам о преступлениях небольшой или средней тяжести обвиняемый вправе заявить о согласии с предъявленным ему обвинением и ходатайствовать о постановлении приговора без проведения судебного разбирательства в общем порядке.</w:t>
      </w:r>
    </w:p>
    <w:p w:rsidR="00A77B3E">
      <w:r>
        <w:t xml:space="preserve">Мировой судья, с учетом </w:t>
      </w:r>
      <w:r>
        <w:t>мнения прокурора, потерпевшего, защитника,                       приходит к выводу о возможности вынесения судебного решения в порядке, предусмотренном ст. ст. 316, 317 УПК РФ, так как преступление, предусмотренное ч.1 ст. 158 УК РФ относится к преступлени</w:t>
      </w:r>
      <w:r>
        <w:t xml:space="preserve">ям небольшой тяжести, и суд удостоверился, что </w:t>
      </w:r>
      <w:r>
        <w:t>фио</w:t>
      </w:r>
      <w:r>
        <w:t xml:space="preserve"> ходатайство заявлено после его консультации с защитником по вопросам, касающимся оснований, характера и последствий этого ходатайства, потерпевший и  государственный обвинитель не возражали против рассмотр</w:t>
      </w:r>
      <w:r>
        <w:t xml:space="preserve">ения уголовного дела в особом порядке. </w:t>
      </w:r>
    </w:p>
    <w:p w:rsidR="00A77B3E">
      <w:r>
        <w:t xml:space="preserve">Рассмотрев материалы уголовного дела, мировой судья считает, что обвинение, с которым согласился подсудимый  </w:t>
      </w:r>
      <w:r>
        <w:t>фио</w:t>
      </w:r>
      <w:r>
        <w:t xml:space="preserve"> обоснованно, подтверждается собранными по делу доказательствами, в связи с чем, суд приходит к выводу о</w:t>
      </w:r>
      <w:r>
        <w:t xml:space="preserve"> том, что имело место деяние, в совершении которого обвиняется </w:t>
      </w:r>
      <w:r>
        <w:t>фио</w:t>
      </w:r>
      <w:r>
        <w:t>, это деяние совершил подсудимый и это деяние является преступлением, предусмотренным УК РФ.</w:t>
      </w:r>
    </w:p>
    <w:p w:rsidR="00A77B3E">
      <w:r>
        <w:t xml:space="preserve">Действия подсудимого </w:t>
      </w:r>
      <w:r>
        <w:t>фио</w:t>
      </w:r>
      <w:r>
        <w:t xml:space="preserve"> подлежат квалификации по ч. 1 ст. 158 Уголовного Кодекса Российской Феде</w:t>
      </w:r>
      <w:r>
        <w:t>рации, т.к. он своими умышленными действиями совершил тайное хищение чужого имущества.</w:t>
      </w:r>
    </w:p>
    <w:p w:rsidR="00A77B3E">
      <w:r>
        <w:t xml:space="preserve">С учетом имеющихся в материалах уголовного дела документов, а также с учетом обстоятельств дела, суд признает </w:t>
      </w:r>
      <w:r>
        <w:t>фио</w:t>
      </w:r>
      <w:r>
        <w:t xml:space="preserve"> вменяемым, так как оснований для иного вывода не имеетс</w:t>
      </w:r>
      <w:r>
        <w:t>я.</w:t>
      </w:r>
    </w:p>
    <w:p w:rsidR="00A77B3E">
      <w:r>
        <w:t>фио</w:t>
      </w:r>
      <w:r>
        <w:t xml:space="preserve"> совершил преступление, которое в соответствии с ч.2 ст. 15 УК РФ относится к категории небольшой тяжести.</w:t>
      </w:r>
    </w:p>
    <w:p w:rsidR="00A77B3E">
      <w:r>
        <w:t xml:space="preserve">Обстоятельством, отягчающим наказание подсудимого </w:t>
      </w:r>
      <w:r>
        <w:t>фио</w:t>
      </w:r>
      <w:r>
        <w:t xml:space="preserve">, суд в соответствии с п. «а» ч.1 </w:t>
      </w:r>
      <w:r>
        <w:t>ст</w:t>
      </w:r>
      <w:r>
        <w:t xml:space="preserve"> .63 УК РФ признает наличие в его действиях рецидива п</w:t>
      </w:r>
      <w:r>
        <w:t>реступлений.</w:t>
      </w:r>
    </w:p>
    <w:p w:rsidR="00A77B3E">
      <w:r>
        <w:t xml:space="preserve">К обстоятельствам смягчающим наказание </w:t>
      </w:r>
      <w:r>
        <w:t>фио</w:t>
      </w:r>
      <w:r>
        <w:t xml:space="preserve"> мировой судья относит в соответствии с п. "и" ч. 1 ст. 61 УК РФ явку с повинной и активное способствование раскрытию и расследованию преступления, в соответствии с ч. 2 ст. 61 УК РФ  к обстоятельствам</w:t>
      </w:r>
      <w:r>
        <w:t xml:space="preserve">, смягчающим наказание </w:t>
      </w:r>
      <w:r>
        <w:t>фио</w:t>
      </w:r>
      <w:r>
        <w:t xml:space="preserve">  мировой судья относит признание вины, раскаяние в содеянном, добровольное возмещение имущественного ущерба. </w:t>
      </w:r>
    </w:p>
    <w:p w:rsidR="00A77B3E">
      <w:r>
        <w:t>Суд при назначении наказания учитывает положения ч.5 ст. 62 УК РФ, и, учитывая наличие в действиях подсудимого отягчающ</w:t>
      </w:r>
      <w:r>
        <w:t>его наказание обстоятельства, суд при назначении наказания не применяет положения ч.1 ст. 62 УК РФ.</w:t>
      </w:r>
    </w:p>
    <w:p w:rsidR="00A77B3E">
      <w:r>
        <w:t>Поскольку подсудимый совершил преступление небольшой тяжести, суд не обсуждает вопрос об изменении категории совершенного им преступления на менее тяжкую.</w:t>
      </w:r>
    </w:p>
    <w:p w:rsidR="00A77B3E">
      <w:r>
        <w:t>П</w:t>
      </w:r>
      <w:r>
        <w:t xml:space="preserve">ри назначении наказания подсудимому </w:t>
      </w:r>
      <w:r>
        <w:t>фио</w:t>
      </w:r>
      <w:r>
        <w:t xml:space="preserve"> мировой судья учитывает характер и степень общественной опасности преступления, данные о личности подсудимого, а также влияние назначенного наказания на его исправление. </w:t>
      </w:r>
    </w:p>
    <w:p w:rsidR="00A77B3E">
      <w:r>
        <w:t>При назначении наказания мировой судья, также</w:t>
      </w:r>
      <w:r>
        <w:t xml:space="preserve"> учитывает  данные, характеризующие  личность подсудимого – по месту жительства характеризуется отрицательно,  на учете у врача-нарколога и врача-психиатра в ГБУЗ РК «Керченский психоневрологический диспансер» не состоит, неоднократно привлекался в админис</w:t>
      </w:r>
      <w:r>
        <w:t>тративной ответственности,  обстоятельства, отягчающие и смягчающие наказание.</w:t>
      </w:r>
    </w:p>
    <w:p w:rsidR="00A77B3E">
      <w:r>
        <w:t>Учитывая изложенное, характер и степень общественной опасности совершённого преступления, конкретные фактические обстоятельства дела, установленные данные о личности подсудимого</w:t>
      </w:r>
      <w:r>
        <w:t xml:space="preserve">, влияние назначенного наказания на его исправление, в целях восстановления социальной справедливости, а также в целях его исправления и предупреждения совершения новых преступлений, суд приходит к выводу о назначении  </w:t>
      </w:r>
      <w:r>
        <w:t>фио</w:t>
      </w:r>
      <w:r>
        <w:t xml:space="preserve"> наказания в виде лишения свободы,</w:t>
      </w:r>
      <w:r>
        <w:t xml:space="preserve"> с учетом требований ч.2 ст. 68 УК РФ, при этом, не усматривая, несмотря на наличие смягчающих обстоятельств, оснований для применения положений ч.3 ст. 68 УК РФ,  однако учитывая совокупность смягчающих по делу обстоятельств, поведение подсудимого в ходе </w:t>
      </w:r>
      <w:r>
        <w:t xml:space="preserve">дознания, суд считает возможным назначить ему наказание с </w:t>
      </w:r>
      <w:r>
        <w:t xml:space="preserve">применением ст. 73 УК РФ, установив испытательный срок, в течении которого он должен доказать свое исправление. </w:t>
      </w:r>
    </w:p>
    <w:p w:rsidR="00A77B3E">
      <w:r>
        <w:t xml:space="preserve"> Иные виды основных наказания не могут быть применены, так как не смогут в полной мер</w:t>
      </w:r>
      <w:r>
        <w:t>е способствовать исполнению положений ч.2 ст. 43 УК РФ.</w:t>
      </w:r>
    </w:p>
    <w:p w:rsidR="00A77B3E">
      <w:r>
        <w:t xml:space="preserve">Также суд считает, что совокупность смягчающих наказание обстоятельств в данном случае не является исключительной, существенно уменьшающей степень общественной опасности совершенного </w:t>
      </w:r>
      <w:r>
        <w:t>фио</w:t>
      </w:r>
      <w:r>
        <w:t xml:space="preserve"> преступления,</w:t>
      </w:r>
      <w:r>
        <w:t xml:space="preserve"> и не может служить основанием для применения в отношении него положений ст. 64 УК РФ.</w:t>
      </w:r>
    </w:p>
    <w:p w:rsidR="00A77B3E">
      <w:r>
        <w:t>Учитывая характер и степень общественной опасности совершенного преступления, данные о личности подсудимого и конкретные обстоятельства дела, суд не усматривает предусмо</w:t>
      </w:r>
      <w:r>
        <w:t>тренных ч. 2 ст. 53.1 УК РФ оснований для замены назначенного подсудимому наказания в виде лишения свободы принудительными работами.</w:t>
      </w:r>
    </w:p>
    <w:p w:rsidR="00A77B3E">
      <w:r>
        <w:t xml:space="preserve">Гражданский иск не заявлен. </w:t>
      </w:r>
    </w:p>
    <w:p w:rsidR="00A77B3E">
      <w:r>
        <w:t xml:space="preserve">Процессуальные издержки по делу, связанные с выплатой вознаграждения адвокату, участвовавшему </w:t>
      </w:r>
      <w:r>
        <w:t xml:space="preserve">по назначению суда </w:t>
      </w:r>
      <w:r>
        <w:t>фио</w:t>
      </w:r>
      <w:r>
        <w:t xml:space="preserve"> за оказание юридической помощи </w:t>
      </w:r>
      <w:r>
        <w:t>фио</w:t>
      </w:r>
      <w:r>
        <w:t xml:space="preserve"> в ходе судебного разбирательства в размере сумма в соответствии с ч.10 ст. 316 УПК РФ подлежат возмещению за счет средств федерального бюджета.</w:t>
      </w:r>
    </w:p>
    <w:p w:rsidR="00A77B3E">
      <w:r>
        <w:t xml:space="preserve">     </w:t>
      </w:r>
      <w:r>
        <w:tab/>
        <w:t>На основании изложенного и руководствуясь ст. ст</w:t>
      </w:r>
      <w:r>
        <w:t>. 296 – 299, 302, 303, 304, 307 – 309 и 316 УПК РФ, мировой судья,</w:t>
      </w:r>
    </w:p>
    <w:p w:rsidR="00A77B3E"/>
    <w:p w:rsidR="00A77B3E">
      <w:r>
        <w:t>ПРИГОВОРИЛ:</w:t>
      </w:r>
    </w:p>
    <w:p w:rsidR="00A77B3E"/>
    <w:p w:rsidR="00A77B3E">
      <w:r>
        <w:tab/>
        <w:t xml:space="preserve"> Признать </w:t>
      </w:r>
      <w:r>
        <w:t>фио</w:t>
      </w:r>
      <w:r>
        <w:t xml:space="preserve"> виновным в совершении преступления, предусмотренного ч. 1 ст. 158 Уголовного Кодекса Российской Федерации и назначить ему наказание в виде лишения свободы на ср</w:t>
      </w:r>
      <w:r>
        <w:t>ок 8 месяцев.</w:t>
      </w:r>
    </w:p>
    <w:p w:rsidR="00A77B3E">
      <w:r>
        <w:t xml:space="preserve">В соответствии со ст. 73 УК РФ назначенное наказание считать условным и установить </w:t>
      </w:r>
      <w:r>
        <w:t>фио</w:t>
      </w:r>
      <w:r>
        <w:t xml:space="preserve"> испытательный срок на дата.</w:t>
      </w:r>
    </w:p>
    <w:p w:rsidR="00A77B3E">
      <w:r>
        <w:tab/>
        <w:t xml:space="preserve">Обязать </w:t>
      </w:r>
      <w:r>
        <w:t>фио</w:t>
      </w:r>
      <w:r>
        <w:t xml:space="preserve"> не менять постоянного места жительства,  без согласия государственного органа, осуществляющего контроль за поведен</w:t>
      </w:r>
      <w:r>
        <w:t xml:space="preserve">ием условно осужденного, два раза в месяц являться на регистрацию в орган, осуществляющий контроль за поведением условно осужденного по месту жительства в дни установленные органом осуществляющим контроль за поведением условно осужденного. </w:t>
      </w:r>
    </w:p>
    <w:p w:rsidR="00A77B3E">
      <w:r>
        <w:tab/>
        <w:t>Меру пресечени</w:t>
      </w:r>
      <w:r>
        <w:t xml:space="preserve">я в отношении </w:t>
      </w:r>
      <w:r>
        <w:t>фио</w:t>
      </w:r>
      <w:r>
        <w:t xml:space="preserve"> до вступления приговора в законную силу оставить прежнюю - подписку о невыезде и надлежащем поведении.</w:t>
      </w:r>
    </w:p>
    <w:p w:rsidR="00A77B3E">
      <w:r>
        <w:t xml:space="preserve">Процессуальные издержки - связанные с выплатой вознаграждения адвокату участвовавшему по назначению суда </w:t>
      </w:r>
      <w:r>
        <w:t>фио</w:t>
      </w:r>
      <w:r>
        <w:t xml:space="preserve"> за оказание юридической по</w:t>
      </w:r>
      <w:r>
        <w:t xml:space="preserve">мощи </w:t>
      </w:r>
      <w:r>
        <w:t>фио</w:t>
      </w:r>
      <w:r>
        <w:t xml:space="preserve"> в ходе судебного разбирательства в размере сумма возместить за счет средств федерального бюджета.</w:t>
      </w:r>
    </w:p>
    <w:p w:rsidR="00A77B3E">
      <w:r>
        <w:t>Приговор может быть обжалован в апелляционном порядке в Керченский городской суд в течение 10 суток со дня его провозглашения, путем  подачи жалобы м</w:t>
      </w:r>
      <w:r>
        <w:t>ировому судье судебного участка № 48 Керченского судебного района (городской адрес) адрес, с соблюдением требований ст. 317 УПК РФ, с исключением основания обжалования приговора за несоответствием выводов суда, изложенных в приговоре, фактическим обстоятел</w:t>
      </w:r>
      <w:r>
        <w:t xml:space="preserve">ьствам уголовного дела. </w:t>
      </w:r>
    </w:p>
    <w:p w:rsidR="00A77B3E">
      <w: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 о чем должно быть указано в его апелляционной жалобе или в возражениях на жалобы, представления, принесенн</w:t>
      </w:r>
      <w:r>
        <w:t xml:space="preserve">ые другими участниками уголовного процесса. </w:t>
      </w:r>
    </w:p>
    <w:p w:rsidR="00A77B3E">
      <w:r>
        <w:t>При подаче апелляционных жалоб или апелляционного представления другими участниками уголовного судопроизводства, затрагивающих интересы осужденного, ходатайство об участии в рассмотрении уголовного дела судом ап</w:t>
      </w:r>
      <w:r>
        <w:t>елляционной инстанции подается осужденным в течение 10 суток с момента вручения ему копии апелляционной жалобы или апелляционного представления.</w:t>
      </w:r>
    </w:p>
    <w:p w:rsidR="00A77B3E"/>
    <w:p w:rsidR="00A77B3E">
      <w:r>
        <w:t xml:space="preserve">         Мировой судья                                                                           К.В. Троян </w:t>
      </w:r>
    </w:p>
    <w:p w:rsidR="00A77B3E">
      <w:r>
        <w:t>2</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F44"/>
    <w:rsid w:val="00423F44"/>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