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/>
    <w:p w:rsidR="00A77B3E"/>
    <w:p w:rsidR="00A77B3E">
      <w:r>
        <w:tab/>
      </w:r>
      <w:r>
        <w:tab/>
        <w:t xml:space="preserve">     1-48-14/2022</w:t>
      </w:r>
    </w:p>
    <w:p w:rsidR="00A77B3E">
      <w:r>
        <w:t xml:space="preserve">                                                                                  91MS0048-телефон-телефон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адрес                                                                               </w:t>
      </w:r>
      <w:r>
        <w:t xml:space="preserve">       дата</w:t>
      </w:r>
    </w:p>
    <w:p w:rsidR="00A77B3E"/>
    <w:p w:rsidR="00A77B3E">
      <w:r>
        <w:t xml:space="preserve">Мировой судья судебного участка №  48  Керченского судебного района (городской адрес) адрес Троян К.В. </w:t>
      </w:r>
    </w:p>
    <w:p w:rsidR="00A77B3E">
      <w:r>
        <w:t xml:space="preserve">при секретаре 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-  помощника прокурора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представителя потерпевшего </w:t>
      </w:r>
      <w:r>
        <w:t xml:space="preserve">наименование организации  </w:t>
      </w:r>
      <w:r>
        <w:t>фио</w:t>
      </w:r>
      <w:r>
        <w:t xml:space="preserve">, </w:t>
      </w:r>
    </w:p>
    <w:p w:rsidR="00A77B3E">
      <w:r>
        <w:t xml:space="preserve">защиты  в лице адвоката </w:t>
      </w:r>
      <w:r>
        <w:t>фио</w:t>
      </w:r>
      <w:r>
        <w:t>, представившего ордер  № 59 от дата, удостоверение № 1227,  имеющего регистрационный номер в реестре адвокатов адрес № 90/483,</w:t>
      </w:r>
    </w:p>
    <w:p w:rsidR="00A77B3E">
      <w:r>
        <w:t>рассмотрев в открытом судебном заседании в зале суда (адрес) материал</w:t>
      </w:r>
      <w:r>
        <w:t>ы уголовного дела в отношении:</w:t>
      </w:r>
    </w:p>
    <w:p w:rsidR="00A77B3E">
      <w:r>
        <w:t>фио</w:t>
      </w:r>
      <w:r>
        <w:t>, паспортные данные УССР,  гражданина Российской Федерации,  зарегистрированного по адресу адрес, проживающего  по адресу: адрес,  официально не трудоустроенного,  военнообязанного, образование средне,  не судимого,</w:t>
      </w:r>
    </w:p>
    <w:p w:rsidR="00A77B3E">
      <w:r>
        <w:t>обвиня</w:t>
      </w:r>
      <w:r>
        <w:t>емого в совершении преступления, предусмотренного ч. 1 ст. 158 УК РФ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совершил тайное хищение чужого имущества при следующих обстоятельствах.</w:t>
      </w:r>
    </w:p>
    <w:p w:rsidR="00A77B3E">
      <w:r>
        <w:t xml:space="preserve">дата, в период времени с время до время, более точное время дознанием не установлено, </w:t>
      </w:r>
      <w:r>
        <w:t>фио</w:t>
      </w:r>
      <w:r>
        <w:t>, нахо</w:t>
      </w:r>
      <w:r>
        <w:t>дясь на территории строящейся автозаправочной станции по адресу: адрес, во исполнение своего внезапно возникшего преступного умысла, направленного на тайное хищение чужого имущества, действуя умышленно, из корыстных побуждений, осознавая общественную опасн</w:t>
      </w:r>
      <w:r>
        <w:t>ость своих действий, выразившихся в противоправном, безвозмездном изъятии и обращении чужого имущества в свою пользу, предвидя и желая наступления общественно - опасных последствий в виде причинения материального ущерба собственнику, с целью личного обогащ</w:t>
      </w:r>
      <w:r>
        <w:t>ения, преследуя корыстные мотивы, убедившись, что за ним никто не наблюдает и не может препятствовать его преступным действиям, воспользовавшись тем, что его действия носят тайный для окружающих характер, путем свободного доступа, похитил, взяв в руки 3 ме</w:t>
      </w:r>
      <w:r>
        <w:t xml:space="preserve">таллические арматуры длиной 12 метров каждая и сечением 12 мм, общим весом 31,169 кг, на сумму сумма и 21 арматуру, длиной 6 метров каждая и сечением 22 мм, общим весом 303,44 кг, на </w:t>
      </w:r>
      <w:r>
        <w:t>сумму сумма, а всего общим весом 334, 609 килограмм на общую сумму сумма,</w:t>
      </w:r>
      <w:r>
        <w:t xml:space="preserve">  принадлежащие наименование организации. После чего, </w:t>
      </w:r>
      <w:r>
        <w:t>фио</w:t>
      </w:r>
      <w:r>
        <w:t xml:space="preserve"> с места совершения преступления скрылся и похищенное имущество обратил в свою собственность, распорядившись им по своему усмотрению, причинив своими незаконными действиями наименование организации м</w:t>
      </w:r>
      <w:r>
        <w:t>атериальный ущерб на сумму сумма</w:t>
      </w:r>
    </w:p>
    <w:p w:rsidR="00A77B3E">
      <w:r>
        <w:t xml:space="preserve">В судебном заседании подсудимый  </w:t>
      </w:r>
      <w:r>
        <w:t>фио</w:t>
      </w:r>
      <w:r>
        <w:t xml:space="preserve"> вину признал полностью и пояснил, что понимает существо предъявленного ему обвинения и полностью с ним согласен. Ходатайствовал о постановлении приговора без проведения судебного разбира</w:t>
      </w:r>
      <w:r>
        <w:t>тельства. Осознает характер и последствия заявленного ходатайства и понимает, в чем состоит существо особого порядка. Свое согласие он выразил добровольно после проведения консультаций с адвокатом и подтвердил в ходе судебного заседания, последствия постан</w:t>
      </w:r>
      <w:r>
        <w:t>овления приговора без проведения судебного разбирательства ему понятны.</w:t>
      </w:r>
    </w:p>
    <w:p w:rsidR="00A77B3E">
      <w:r>
        <w:t xml:space="preserve">Адвокат </w:t>
      </w:r>
      <w:r>
        <w:t>фио</w:t>
      </w:r>
      <w:r>
        <w:t xml:space="preserve">  также подтвердил согласие подсудимого </w:t>
      </w:r>
    </w:p>
    <w:p w:rsidR="00A77B3E">
      <w:r>
        <w:t xml:space="preserve">о постановлении приговора без проведения судебного разбирательства и пояснил, что свое согласие подсудимый подтвердил  добровольно, </w:t>
      </w:r>
      <w:r>
        <w:t>после проведенной консультации с ним, последствия постановления приговора без проведения судебного разбирательства подсудимому разъяснены.</w:t>
      </w:r>
    </w:p>
    <w:p w:rsidR="00A77B3E">
      <w:r>
        <w:t xml:space="preserve">Представитель потерпевшего </w:t>
      </w:r>
      <w:r>
        <w:t>фио</w:t>
      </w:r>
      <w:r>
        <w:t xml:space="preserve">, присутствовавший в судебном заседании не возражал о проведении заседания в порядке </w:t>
      </w:r>
      <w:r>
        <w:t>ст.ст</w:t>
      </w:r>
      <w:r>
        <w:t xml:space="preserve">. 314-317 УПК РФ, основания и последствия принятия судебного решения разъяснены и понятны.   </w:t>
      </w:r>
    </w:p>
    <w:p w:rsidR="00A77B3E">
      <w:r>
        <w:t xml:space="preserve"> Государственный обвинитель в судебном зас</w:t>
      </w:r>
      <w:r>
        <w:t>едании  не возражала относительно  заявленного ходатайства и особого порядка принятия судебного решения по данному делу.</w:t>
      </w:r>
    </w:p>
    <w:p w:rsidR="00A77B3E">
      <w:r>
        <w:t>Судом разъяснены участникам процесса ограничения при назначении наказания, предусмотренное ч.7 ст. 316 УПК РФ и пределы обжалования при</w:t>
      </w:r>
      <w:r>
        <w:t>говора, установленные ст. 317 УПК РФ.</w:t>
      </w:r>
    </w:p>
    <w:p w:rsidR="00A77B3E">
      <w:r>
        <w:t xml:space="preserve">В соответствии со </w:t>
      </w:r>
      <w:r>
        <w:t>адресст</w:t>
      </w:r>
      <w:r>
        <w:t>. 314 адрес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</w:t>
      </w:r>
      <w:r>
        <w:t>влении приговора без проведения судебного разбирательства в общем порядке.</w:t>
      </w:r>
    </w:p>
    <w:p w:rsidR="00A77B3E">
      <w:r>
        <w:t xml:space="preserve">Мировой судья, с учетом мнения прокурора, представителя потерпевшего, защитника, приходит к выводу о возможности вынесения судебного решения в порядке, предусмотренном ст. ст. 316, </w:t>
      </w:r>
      <w:r>
        <w:t xml:space="preserve">317 УПК РФ, так как преступление, предусмотренное ч.1 ст. 158 УК РФ относится к преступлениям небольшой тяжести, и суд удостоверился, что </w:t>
      </w:r>
      <w:r>
        <w:t>фио</w:t>
      </w:r>
      <w:r>
        <w:t xml:space="preserve"> ходатайство заявлено после его консультации с защитником по вопросам, касающимся оснований, характера и последстви</w:t>
      </w:r>
      <w:r>
        <w:t xml:space="preserve">й этого ходатайства, представитель потерпевшего и  государственный обвинитель не возражали против рассмотрения уголовного дела в особом порядке. </w:t>
      </w:r>
    </w:p>
    <w:p w:rsidR="00A77B3E">
      <w:r>
        <w:t xml:space="preserve">Рассмотрев материалы уголовного дела, мировой судья считает, что обвинение, с которым согласился подсудимый  </w:t>
      </w:r>
      <w:r>
        <w:t>ф</w:t>
      </w:r>
      <w:r>
        <w:t>ио</w:t>
      </w:r>
      <w:r>
        <w:t xml:space="preserve">  обоснованно, подтверждается собранными по делу доказательствами, в связи с чем, суд приходит к выводу о том, что имело место деяние, в совершении которого обвиняется </w:t>
      </w:r>
      <w:r>
        <w:t>фио</w:t>
      </w:r>
      <w:r>
        <w:t>, это деяние совершил подсудимый и это деяние является преступлением, предусмотренн</w:t>
      </w:r>
      <w:r>
        <w:t>ым УК РФ.</w:t>
      </w:r>
    </w:p>
    <w:p w:rsidR="00A77B3E">
      <w:r>
        <w:t xml:space="preserve">Действия подсудимого </w:t>
      </w:r>
      <w:r>
        <w:t>фио</w:t>
      </w:r>
      <w:r>
        <w:t xml:space="preserve"> подлежат квалификации по ч. 1 ст. 158 Уголовного Кодекса Российской Федерации, т.к. он своими умышленными действиями совершил тайное хищение чужого имущества.</w:t>
      </w:r>
    </w:p>
    <w:p w:rsidR="00A77B3E">
      <w:r>
        <w:t xml:space="preserve">С учетом имеющихся в материалах уголовного дела документов, а </w:t>
      </w:r>
      <w:r>
        <w:t xml:space="preserve">также с учетом обстоятельств дела, суд признает </w:t>
      </w:r>
      <w:r>
        <w:t>фио</w:t>
      </w:r>
      <w:r>
        <w:t xml:space="preserve">  вменяемым, так как оснований для иного вывода не имеется.</w:t>
      </w:r>
    </w:p>
    <w:p w:rsidR="00A77B3E">
      <w:r>
        <w:t>фио</w:t>
      </w:r>
      <w:r>
        <w:t xml:space="preserve"> А.С.  совершил преступление, которое в соответствии с ч.2 ст. 15 УК РФ относится к категории небольшой тяжести.</w:t>
      </w:r>
    </w:p>
    <w:p w:rsidR="00A77B3E">
      <w:r>
        <w:t>Обстоятельств, отягчающим нак</w:t>
      </w:r>
      <w:r>
        <w:t xml:space="preserve">азание подсудимого </w:t>
      </w:r>
      <w:r>
        <w:t>фио</w:t>
      </w:r>
      <w:r>
        <w:t xml:space="preserve"> судом не установлено.</w:t>
      </w:r>
    </w:p>
    <w:p w:rsidR="00A77B3E">
      <w:r>
        <w:t xml:space="preserve">К обстоятельства смягчающим наказание </w:t>
      </w:r>
      <w:r>
        <w:t>фио</w:t>
      </w:r>
      <w:r>
        <w:t xml:space="preserve">  мировой судья относит в соответствии с п. "и" ч. 1 ст. 61 УК РФ явка с повинной, активное способствование раскрытию и расследованию преступления,  в соответствии с ч. 2</w:t>
      </w:r>
      <w:r>
        <w:t xml:space="preserve"> ст. 61 УК РФ  к обстоятельствам, смягчающим наказание </w:t>
      </w:r>
      <w:r>
        <w:t>фио</w:t>
      </w:r>
      <w:r>
        <w:t xml:space="preserve">  мировой судья относит признание вины, раскаяние в содеянном.</w:t>
      </w:r>
    </w:p>
    <w:p w:rsidR="00A77B3E">
      <w:r>
        <w:t>Суд при назначении наказания учитывает и применяет  положения ч. 1 и ч.5 ст. 62 УК РФ.</w:t>
      </w:r>
    </w:p>
    <w:p w:rsidR="00A77B3E">
      <w:r>
        <w:t>Поскольку подсудимый совершил преступление небол</w:t>
      </w:r>
      <w:r>
        <w:t>ьшой тяжести, суд не обсуждает вопрос об изменении категории совершенного им преступления на менее тяжкую.</w:t>
      </w:r>
    </w:p>
    <w:p w:rsidR="00A77B3E">
      <w:r>
        <w:t xml:space="preserve">При назначении наказания подсудимому </w:t>
      </w:r>
      <w:r>
        <w:t>фио</w:t>
      </w:r>
      <w:r>
        <w:t xml:space="preserve"> мировой судья учитывает характер и степень общественной опасности преступления, данные о личности подсудимог</w:t>
      </w:r>
      <w:r>
        <w:t xml:space="preserve">о, а также влияние назначенного наказания на его исправление. </w:t>
      </w:r>
    </w:p>
    <w:p w:rsidR="00A77B3E">
      <w:r>
        <w:t xml:space="preserve">При назначении наказания мировой судья, также учитывает  данные, характеризующие  личность подсудимого – по месту регистрации характеризуется посредственно, по месту жительства характеризуется </w:t>
      </w:r>
      <w:r>
        <w:t xml:space="preserve">отрицательно,  на учете у врача-нарколога и врача-психиатра не состоит, ),  официально не трудоустроен, согласно заключения однородной амбулаторной судебно-психиатрической экспертизы № 1070 от дата у </w:t>
      </w:r>
      <w:r>
        <w:t>фио</w:t>
      </w:r>
      <w:r>
        <w:t xml:space="preserve"> как на период инкриминируемого ему деяния, так и в н</w:t>
      </w:r>
      <w:r>
        <w:t xml:space="preserve">астоящее время, выявляются психические и поведенческие расстройства в результате употребления алкоголя, с синдромом зависимости, которые не препятствовали </w:t>
      </w:r>
      <w:r>
        <w:t>фио</w:t>
      </w:r>
      <w:r>
        <w:t xml:space="preserve"> на период инкриминируемого ему деяния осознавать фактический характер и общественную опасность св</w:t>
      </w:r>
      <w:r>
        <w:t xml:space="preserve">оих действий и руководить ими. На период инкриминируемого ему деяния у </w:t>
      </w:r>
      <w:r>
        <w:t>фио</w:t>
      </w:r>
      <w:r>
        <w:t xml:space="preserve"> не отмечалось временного психического расстройства (в том числе патологического аффекта, патологического опьянения) и он мог осознавать фактический характер и общественную опасность</w:t>
      </w:r>
      <w:r>
        <w:t xml:space="preserve"> своих действий и руководить ими. В настоящее время </w:t>
      </w:r>
      <w:r>
        <w:t>фио</w:t>
      </w:r>
      <w:r>
        <w:t xml:space="preserve"> по своему психическому состоянию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</w:t>
      </w:r>
      <w:r>
        <w:t xml:space="preserve">атуса, самостоятельно осуществлять действия, направленные на реализацию своих процессуальных прав и обязанностей, принимать участие в следственных действиях и судебных заседаниях. Психическое расстройство </w:t>
      </w:r>
      <w:r>
        <w:t>фио</w:t>
      </w:r>
      <w:r>
        <w:t xml:space="preserve"> не связано с возможностью причинения иного суще</w:t>
      </w:r>
      <w:r>
        <w:t xml:space="preserve">ственного вреда, либо с опасностью для себя и окружающих, в связи с чем в применении принудительных мер медицинского характера он не нуждается. Выявляемые у </w:t>
      </w:r>
      <w:r>
        <w:t>фио</w:t>
      </w:r>
      <w:r>
        <w:t xml:space="preserve"> психические и поведенческие расстройства в результате употребления алкоголя, с синдромом зависи</w:t>
      </w:r>
      <w:r>
        <w:t xml:space="preserve">мости (Международная классификация </w:t>
      </w:r>
      <w:r>
        <w:t xml:space="preserve">болезней 10 </w:t>
      </w:r>
      <w:r>
        <w:t>го</w:t>
      </w:r>
      <w:r>
        <w:t xml:space="preserve"> пересмотра), соответствует диагнозу «Хронический алкоголизм» (Международная классификация болезней 9 </w:t>
      </w:r>
      <w:r>
        <w:t>го</w:t>
      </w:r>
      <w:r>
        <w:t xml:space="preserve"> пересмотра). Также при назначении наказания суд учитывает обстоятельства, смягчающие наказание.</w:t>
      </w:r>
    </w:p>
    <w:p w:rsidR="00A77B3E">
      <w:r>
        <w:t>Учитыв</w:t>
      </w:r>
      <w:r>
        <w:t>ая изложенное, характер и степень общественной опасности совершённого преступления, конкретные фактические обстоятельства дела, установленные данные о личности подсудимого, влияние назначенного наказания на его исправление, в целях восстановления социально</w:t>
      </w:r>
      <w:r>
        <w:t xml:space="preserve">й справедливости, а также в целях его исправления и предупреждения совершения новых преступлений, суд приходит к выводу назначить </w:t>
      </w:r>
      <w:r>
        <w:t>фио</w:t>
      </w:r>
      <w:r>
        <w:t xml:space="preserve"> наказание в виде обязательных работ. При выборе вида наказания суд также принимает во внимание имущественное положение </w:t>
      </w:r>
      <w:r>
        <w:t>фио</w:t>
      </w:r>
      <w:r>
        <w:t xml:space="preserve"> который не трудоустроен, официального и стабильного источника дохода не имеет, в связи с чем оснований для применения наказания  в виде штрафа не усматривает. </w:t>
      </w:r>
    </w:p>
    <w:p w:rsidR="00A77B3E">
      <w:r>
        <w:t>Суд полагает, что иные виды основных наказаний не должны быть применены, так как не смогут в по</w:t>
      </w:r>
      <w:r>
        <w:t>лной мере способствовать исполнению положений ч. 2 ст. 43 УК РФ</w:t>
      </w:r>
    </w:p>
    <w:p w:rsidR="00A77B3E">
      <w:r>
        <w:t>Согласно ст. 49 УК РФ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</w:t>
      </w:r>
      <w:r>
        <w:t>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>Также суд считает, что совокупность смягчающих наказание обстоятельств в данном случае не является исключительной, сущест</w:t>
      </w:r>
      <w:r>
        <w:t xml:space="preserve">венно уменьшающей степень общественной опасности совершенного </w:t>
      </w:r>
      <w:r>
        <w:t>фио</w:t>
      </w:r>
      <w:r>
        <w:t xml:space="preserve"> преступления, и не может служить основанием для применения в отношении него положений ст. 64 УК РФ.</w:t>
      </w:r>
    </w:p>
    <w:p w:rsidR="00A77B3E">
      <w:r>
        <w:t xml:space="preserve">Вопрос о вещественных доказательствах по делу суд разрешает в соответствии с требованиями </w:t>
      </w:r>
      <w:r>
        <w:t xml:space="preserve">ст. 81 УПК РФ: металлическую арматуру (3 штуки диаметром 12 мм длинной 12 метров и 21 штука, диаметром 22 мм и длинной 6 метров, переданные на хранение представителю потерпевшего </w:t>
      </w:r>
      <w:r>
        <w:t>фио</w:t>
      </w:r>
      <w:r>
        <w:t xml:space="preserve"> оставить по принадлежности. </w:t>
      </w:r>
    </w:p>
    <w:p w:rsidR="00A77B3E">
      <w:r>
        <w:t>Процессуальные издержки по делу, связанные с</w:t>
      </w:r>
      <w:r>
        <w:t xml:space="preserve"> выплатой вознаграждения адвокату, участвовавшему по назначению суда </w:t>
      </w:r>
      <w:r>
        <w:t>фио</w:t>
      </w:r>
      <w:r>
        <w:t xml:space="preserve"> за оказание юридической помощи </w:t>
      </w:r>
      <w:r>
        <w:t>фио</w:t>
      </w:r>
      <w:r>
        <w:t xml:space="preserve">  в ходе судебного разбирательства в размере сумма в соответствии с ч. 10 ст. 316 УПК РФ подлежат возмещению за счет средств федерального бюджета.</w:t>
      </w:r>
    </w:p>
    <w:p w:rsidR="00A77B3E">
      <w:r>
        <w:t xml:space="preserve">  </w:t>
      </w:r>
      <w:r>
        <w:t xml:space="preserve">   </w:t>
      </w:r>
      <w:r>
        <w:tab/>
        <w:t>На основании изложенного и руководствуясь ст. ст. 296 – 299, 302, 303, 304, 307 – 309 и 316 УПК РФ, мировой судья,</w:t>
      </w:r>
    </w:p>
    <w:p w:rsidR="00A77B3E"/>
    <w:p w:rsidR="00A77B3E">
      <w:r>
        <w:t>ПРИГОВОРИЛ:</w:t>
      </w:r>
    </w:p>
    <w:p w:rsidR="00A77B3E"/>
    <w:p w:rsidR="00A77B3E">
      <w:r>
        <w:tab/>
        <w:t xml:space="preserve"> Признать </w:t>
      </w:r>
      <w:r>
        <w:t>фио</w:t>
      </w:r>
      <w:r>
        <w:t xml:space="preserve"> виновным в совершении преступления, предусмотренного ч. 1 ст. 158 Уголовного Кодекса Российской Федерации и </w:t>
      </w:r>
      <w:r>
        <w:t xml:space="preserve">назначить ему наказание в виде 240 (двухсот сорока) часов обязательных работ. </w:t>
      </w:r>
    </w:p>
    <w:p w:rsidR="00A77B3E">
      <w:r>
        <w:t xml:space="preserve"> </w:t>
      </w:r>
      <w:r>
        <w:tab/>
        <w:t xml:space="preserve">Меру пресечения в отношении </w:t>
      </w:r>
      <w:r>
        <w:t>фио</w:t>
      </w:r>
      <w:r>
        <w:t xml:space="preserve"> до вступления приговора в законную силу оставить прежнюю - подписку о невыезде и надлежащем поведении.</w:t>
      </w:r>
    </w:p>
    <w:p w:rsidR="00A77B3E">
      <w:r>
        <w:t>Вещественные доказательства: металлическ</w:t>
      </w:r>
      <w:r>
        <w:t xml:space="preserve">ую арматуру (3 штуки диаметром 12 мм длинной 12 метров и 21 штука, диаметром 22 мм и длинной 6 метров, переданные на хранение представителю потерпевшего </w:t>
      </w:r>
      <w:r>
        <w:t>фио</w:t>
      </w:r>
      <w:r>
        <w:t xml:space="preserve"> оставить по принадлежности. </w:t>
      </w:r>
    </w:p>
    <w:p w:rsidR="00A77B3E">
      <w:r>
        <w:t>Процессуальные издержки - связанные с выплатой вознаграждения адвокату</w:t>
      </w:r>
      <w:r>
        <w:t xml:space="preserve"> участвовавшему по назначению суда </w:t>
      </w:r>
      <w:r>
        <w:t>фио</w:t>
      </w:r>
      <w:r>
        <w:t xml:space="preserve"> за оказание юридической помощи </w:t>
      </w:r>
      <w:r>
        <w:t>фио</w:t>
      </w:r>
      <w:r>
        <w:t xml:space="preserve"> в ходе судебного разбирательства в размере сумма возместить за счет средств федерального бюджета.</w:t>
      </w:r>
    </w:p>
    <w:p w:rsidR="00A77B3E">
      <w:r>
        <w:t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48 Керченского судебного района (городской адрес) адрес, с соблюдением тр</w:t>
      </w:r>
      <w:r>
        <w:t xml:space="preserve">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A77B3E">
      <w:r>
        <w:t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</w:t>
      </w:r>
      <w:r>
        <w:t xml:space="preserve">ые другими участниками уголовного процесса. </w:t>
      </w:r>
    </w:p>
    <w:p w:rsidR="00A77B3E">
      <w:r>
        <w:t>При подаче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</w:t>
      </w:r>
      <w:r>
        <w:t>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A77B3E"/>
    <w:p w:rsidR="00A77B3E"/>
    <w:p w:rsidR="00A77B3E"/>
    <w:p w:rsidR="00A77B3E">
      <w:r>
        <w:t xml:space="preserve">        Мировой судья                                                                           К.В. Троян 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B8"/>
    <w:rsid w:val="00151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