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Дело №  1 –51-15/2022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31 октября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</w:t>
      </w:r>
      <w:r>
        <w:t>судебного участка № 51 Керченского судебного района (городской округ Керчь) Республики Крым, Урюпина С.С., с участием лиц:</w:t>
      </w:r>
    </w:p>
    <w:p w:rsidR="00A77B3E">
      <w:r>
        <w:t xml:space="preserve">государственного обвинителя в лице, помощника прокурора города Керчи Республики Крым –  </w:t>
      </w:r>
      <w:r>
        <w:t>фио</w:t>
      </w:r>
      <w:r>
        <w:t>,</w:t>
      </w:r>
    </w:p>
    <w:p w:rsidR="00A77B3E">
      <w:r>
        <w:t xml:space="preserve">подсудимой – </w:t>
      </w:r>
      <w:r>
        <w:t>Гречишкиной</w:t>
      </w:r>
      <w:r>
        <w:t xml:space="preserve"> Е.А., </w:t>
      </w:r>
    </w:p>
    <w:p w:rsidR="00A77B3E">
      <w:r>
        <w:t>защитник</w:t>
      </w:r>
      <w:r>
        <w:t xml:space="preserve">а подсудимой в лице адвоката </w:t>
      </w:r>
      <w:r>
        <w:t>фио</w:t>
      </w:r>
      <w:r>
        <w:t>, действующего на основании ордера №3-09 от 05.09.2022 года, представившего удостоверение №1550, выданное Главным управлением Минюста России по Республике Крым и Севастополю;</w:t>
      </w:r>
    </w:p>
    <w:p w:rsidR="00A77B3E">
      <w:r>
        <w:t xml:space="preserve">при секретаре – </w:t>
      </w:r>
      <w:r>
        <w:t>фио</w:t>
      </w:r>
      <w:r>
        <w:t xml:space="preserve">, </w:t>
      </w:r>
    </w:p>
    <w:p w:rsidR="00A77B3E">
      <w:r>
        <w:t>рассмотрев материалы уголов</w:t>
      </w:r>
      <w:r>
        <w:t xml:space="preserve">ного дела в отношении: </w:t>
      </w:r>
    </w:p>
    <w:p w:rsidR="00A77B3E">
      <w:r>
        <w:t>фио</w:t>
      </w:r>
      <w:r>
        <w:t xml:space="preserve">, паспортные данные, зарегистрированной и проживающей по адресу: адрес </w:t>
      </w:r>
      <w:r>
        <w:t>Октярьского</w:t>
      </w:r>
      <w:r>
        <w:t>, д.14, кв.14, гражданки РОССИЙСКОЙ ФЕДЕРАЦИИ, с высшим образованием, не замужней   работающей главным инженером в наименование организации, не вое</w:t>
      </w:r>
      <w:r>
        <w:t>ннообязанной, не судимой,</w:t>
      </w:r>
    </w:p>
    <w:p w:rsidR="00A77B3E">
      <w:r>
        <w:t xml:space="preserve">         обвиняемой в совершении преступления, предусмотренного частью 1 статьи 159 Уголовного кодекса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</w:r>
      <w:r>
        <w:t>Гречишкина</w:t>
      </w:r>
      <w:r>
        <w:t xml:space="preserve"> Е.А., совершила уголовное преступление, предусмотренное частью 1 статьи</w:t>
      </w:r>
      <w:r>
        <w:t xml:space="preserve"> 159 Уголовного кодекса Российской Федерации, а именно мошенничество, то есть хищение чужого имущества путем обмана, при следующих обстоятельствах:</w:t>
      </w:r>
    </w:p>
    <w:p w:rsidR="00A77B3E">
      <w:r>
        <w:tab/>
        <w:t>- 13.07. 2022 года, в  период времени с 15 часов 38 минут до 15 часов 41 минуты, более точное время дознани</w:t>
      </w:r>
      <w:r>
        <w:t xml:space="preserve">ем не установлено, </w:t>
      </w:r>
      <w:r>
        <w:t>фио</w:t>
      </w:r>
      <w:r>
        <w:t>, находясь возле стола кассира, расположенного в помещении павильона №5 магазина «На связи» по адресу: адрес, реализуя свой внезапно возникший преступный умысел, направленный на незаконное завладение чужим имуществом, путём обмана, де</w:t>
      </w:r>
      <w:r>
        <w:t xml:space="preserve">йствуя умышленно, из корыстных побуждений, с целью личного обогащения, по мотивам личной наживы,  осознавая  общественную опасность   своих действий, выразившихся в противоправном, безвозмездном изъятии и обращении чужого имущества в свою пользу, предвидя </w:t>
      </w:r>
      <w:r>
        <w:t>наступление общественно-опасных последствий в виде причинения  материального ущерба собственнику и желая этого, с целью приобретения мобильного телефона марки «BQ STEP+ модель BQ1848», стоимость которого составляла 1190,00 рублей с учетом НДС, принадлежаще</w:t>
      </w:r>
      <w:r>
        <w:t xml:space="preserve">го наименование организации, передала продавцу вышеуказанного </w:t>
      </w:r>
      <w:r>
        <w:t xml:space="preserve">магазина </w:t>
      </w:r>
      <w:r>
        <w:t>фио</w:t>
      </w:r>
      <w:r>
        <w:t xml:space="preserve"> в качестве оплаты денежные средства в размере 5000 рублей одной купюрой, которые собственноручно положила на прилавок в вышеуказанном магазине, таким образом заверила продавца магаз</w:t>
      </w:r>
      <w:r>
        <w:t xml:space="preserve">ина об оплате ею приобретаемого товара. Далее </w:t>
      </w:r>
      <w:r>
        <w:t>Гречишкина</w:t>
      </w:r>
      <w:r>
        <w:t xml:space="preserve"> Е.А., находясь в помещении вышеуказанного павильона, в вышеуказанный период времени, убедившись, что переданные ею денежные средства находятся на прилавке, а продавец магазина </w:t>
      </w:r>
      <w:r>
        <w:t>фио</w:t>
      </w:r>
      <w:r>
        <w:t xml:space="preserve">, будучи уверенным, </w:t>
      </w:r>
      <w:r>
        <w:t xml:space="preserve">что </w:t>
      </w:r>
      <w:r>
        <w:t>Гречишкина</w:t>
      </w:r>
      <w:r>
        <w:t xml:space="preserve"> Е.А. осуществила оплату товара, занимается оформлением документов на мобильный телефон, воспользовавшись указанными обстоятельствами, а также тем, что последний за ней не наблюдает, взяла в правую руку с прилавка павильона указанную выше куп</w:t>
      </w:r>
      <w:r>
        <w:t xml:space="preserve">юру номиналом 5000 рублей, которую незаметно для продавца положила в правый карман надетых на ней джинсовых брюк. </w:t>
      </w:r>
      <w:r>
        <w:t>фио</w:t>
      </w:r>
      <w:r>
        <w:t xml:space="preserve"> в свою очередь, в указанный период времени, будучи  введенным в заблуждение о том, что получил от </w:t>
      </w:r>
      <w:r>
        <w:t>Гречишкиной</w:t>
      </w:r>
      <w:r>
        <w:t xml:space="preserve"> Е.А. денежные средства в раз</w:t>
      </w:r>
      <w:r>
        <w:t xml:space="preserve">мере 5000 рублей в качестве оплаты за приобретаемый последней товар, лично передал </w:t>
      </w:r>
      <w:r>
        <w:t>Гречишкиной</w:t>
      </w:r>
      <w:r>
        <w:t xml:space="preserve"> Е.А. из рук в руки, принадлежащие наименование организации мобильный телефон марки «BQ STEP+ модель BQ1848», стоимостью 680 рублей без учета НДС (подлежащий прод</w:t>
      </w:r>
      <w:r>
        <w:t>аже по цене 1190,00 рублей) и сдачу в виде денежных средств, в  сумме 3810 рублей.</w:t>
      </w:r>
    </w:p>
    <w:p w:rsidR="00A77B3E">
      <w:r>
        <w:t xml:space="preserve">В судебном заседании подсудимая </w:t>
      </w:r>
      <w:r>
        <w:t>Гречишкина</w:t>
      </w:r>
      <w:r>
        <w:t xml:space="preserve"> Е.А. полностью признала свою вину, в содеянном раскаялась.</w:t>
      </w:r>
    </w:p>
    <w:p w:rsidR="00A77B3E">
      <w:r>
        <w:t>От потерпевшего наименование организации поступило письменное ходатайст</w:t>
      </w:r>
      <w:r>
        <w:t xml:space="preserve">во  о прекращении уголовного дела, в отношении подсудимой </w:t>
      </w:r>
      <w:r>
        <w:t>Гречишкиной</w:t>
      </w:r>
      <w:r>
        <w:t xml:space="preserve"> Е.А. в связи с примирением. Ходатайство мотивировано тем, что подсудимая загладила причиненный материальный ущерб и моральный вред, в связи с чем, он к ней никаких претензий не имеет. </w:t>
      </w:r>
    </w:p>
    <w:p w:rsidR="00A77B3E">
      <w:r>
        <w:t>С</w:t>
      </w:r>
      <w:r>
        <w:t xml:space="preserve">удом, потерпевшему были разъяснены последствия, заявленного им ходатайства, а именно то, что в дальнейшем он не имеет права на предъявление к подсудимой иска о возмещении материального ущерба и причиненного и морального вреда. </w:t>
      </w:r>
    </w:p>
    <w:p w:rsidR="00A77B3E">
      <w:r>
        <w:t>Потерпевший наименование орг</w:t>
      </w:r>
      <w:r>
        <w:t>анизации показал, что последствия заявленного ходатайства осознает и настаивает на прекращении производства по делу за примирением сторон.</w:t>
      </w:r>
    </w:p>
    <w:p w:rsidR="00A77B3E">
      <w:r>
        <w:t xml:space="preserve">Подсудимая </w:t>
      </w:r>
      <w:r>
        <w:t>Гречишкина</w:t>
      </w:r>
      <w:r>
        <w:t xml:space="preserve"> Е.А. и её защитник – адвокат </w:t>
      </w:r>
      <w:r>
        <w:t>фио</w:t>
      </w:r>
      <w:r>
        <w:t xml:space="preserve">  поддержали ходатайство потерпевшего и просили прекратить прои</w:t>
      </w:r>
      <w:r>
        <w:t>зводство по делу за примирением сторон.</w:t>
      </w:r>
    </w:p>
    <w:p w:rsidR="00A77B3E">
      <w:r>
        <w:t>Судом подсудимой было разъяснено, что если уголовное дело в отношении неё будет прекращено за примирением, то данное прекращение не является реабилитирующим основанием и в дальнейшем она не имеет права на предъявлени</w:t>
      </w:r>
      <w:r>
        <w:t xml:space="preserve">е иска, к органам государственной власти о возмещении ущерба за необоснованное привлечение к уголовной ответственности. </w:t>
      </w:r>
    </w:p>
    <w:p w:rsidR="00A77B3E">
      <w:r>
        <w:t xml:space="preserve">Подсудимая пояснила, что настаивает на прекращении дела за примирением по не реабилитирующему основанию, о чем судом к материалам дела </w:t>
      </w:r>
      <w:r>
        <w:t>было приобщено письменное заявление.</w:t>
      </w:r>
    </w:p>
    <w:p w:rsidR="00A77B3E">
      <w:r>
        <w:t xml:space="preserve">Участвующий  в судебном заседании 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подсудимой </w:t>
      </w:r>
      <w:r>
        <w:t>Гречишкиной</w:t>
      </w:r>
      <w:r>
        <w:t xml:space="preserve"> Е.А., обвиняемой в совершении преступления предусмотренного частью 1 ста</w:t>
      </w:r>
      <w:r>
        <w:t xml:space="preserve">тьи 159 Уголовного кодекса Российской Федерации, за примирением с </w:t>
      </w:r>
      <w:r>
        <w:t xml:space="preserve">потерпевшим, поскольку все предусмотренные законом основания для прекращения уголовного дела в соответствии со статьей 76 Уголовного кодекса Российской Федерации, соблюдены.  </w:t>
      </w:r>
    </w:p>
    <w:p w:rsidR="00A77B3E">
      <w:r>
        <w:t>Заслушав мнени</w:t>
      </w:r>
      <w:r>
        <w:t xml:space="preserve">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кодекса Российской Федерации установлено, что суд, с согласия прокурора впра</w:t>
      </w:r>
      <w:r>
        <w:t>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</w:t>
      </w:r>
      <w:r>
        <w:t>рации, если это лицо примирилось с потерпевшим и загладило причиненный ему вред.</w:t>
      </w:r>
    </w:p>
    <w:p w:rsidR="00A77B3E">
      <w:r>
        <w:t xml:space="preserve">В силу  части 2 статьи 15 Уголовного кодекса Российской Федерации, преступление, предусмотренное частью 1 статьи 159 Уголовного кодекса Российской Федерации, отнесено законом </w:t>
      </w:r>
      <w:r>
        <w:t>к преступлениям небольшой тяжести.</w:t>
      </w:r>
    </w:p>
    <w:p w:rsidR="00A77B3E">
      <w:r>
        <w:t>В соответствие со статьей 76 Уголовного кодекса Российской Федерации,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</w:t>
      </w:r>
      <w:r>
        <w:t>евшим и загладило причиненный потерпевшему вред.</w:t>
      </w:r>
    </w:p>
    <w:p w:rsidR="00A77B3E">
      <w:r>
        <w:t>Потерпевший 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</w:t>
      </w:r>
      <w:r>
        <w:t xml:space="preserve">екращения дела в отношении </w:t>
      </w:r>
      <w:r>
        <w:t>Гречишкиной</w:t>
      </w:r>
      <w:r>
        <w:t xml:space="preserve"> Е.А. за примирением сторон, ходатайство поддержано адвокатом подсудимой.</w:t>
      </w:r>
    </w:p>
    <w:p w:rsidR="00A77B3E">
      <w:r>
        <w:t xml:space="preserve">Из данных о личности подсудимой установлено, что она не судима, совершила уголовное преступление небольшой тяжести впервые, полностью загладила </w:t>
      </w:r>
      <w:r>
        <w:t>причиненный материальный и моральный вред, признала свою вину; как личность характеризуется положительно, не замужем, имеет постоянное местожительства и работы, на учете у врачей: нарколога и психиатра не состоит.</w:t>
      </w:r>
    </w:p>
    <w:p w:rsidR="00A77B3E">
      <w:r>
        <w:t>При таких обстоятельствах, суд пришел к вы</w:t>
      </w:r>
      <w:r>
        <w:t>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потерпевшего наименование организации и прекратить производство по уголовному делу в отношении</w:t>
      </w:r>
      <w:r>
        <w:t xml:space="preserve"> подсудимой </w:t>
      </w:r>
      <w:r>
        <w:t>Гречишкиной</w:t>
      </w:r>
      <w:r>
        <w:t xml:space="preserve"> Е.А.  освободив её от уголовной ответственности и уголовного преследования. </w:t>
      </w:r>
    </w:p>
    <w:p w:rsidR="00A77B3E">
      <w:r>
        <w:t xml:space="preserve">Гражданский иск по делу не заявлен. </w:t>
      </w:r>
    </w:p>
    <w:p w:rsidR="00A77B3E">
      <w:r>
        <w:t xml:space="preserve">Вопрос о вещественных доказательствах суд разрешает в соответствии с требованиями </w:t>
      </w:r>
      <w:r>
        <w:t>адресст</w:t>
      </w:r>
      <w:r>
        <w:t>. 81 Уголовно-процессуального</w:t>
      </w:r>
      <w:r>
        <w:t xml:space="preserve"> кодекса Российской Федерации.</w:t>
      </w:r>
    </w:p>
    <w:p w:rsidR="00A77B3E">
      <w:r>
        <w:t>Процессуальные издержки, связанные с выплатой вознаграждения защитнику,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 ст. ст. 25, 239, 254 УПК РФ, ст. 76  УК РФ,  суд,    </w:t>
      </w:r>
      <w:r>
        <w:t xml:space="preserve">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Удовлетворить ходатайство потерпевшего наименование организации и прекратить уголовное дело в отношении подсудимой </w:t>
      </w:r>
      <w:r>
        <w:t>фио</w:t>
      </w:r>
      <w:r>
        <w:t xml:space="preserve"> паспортные данные,  обвиняемой в сов</w:t>
      </w:r>
      <w:r>
        <w:t>ершении преступления предусмотренного частью 1 статьи 159 Уголовного кодекса Российской Федерации, в связи с примирением с потерпевшим.</w:t>
      </w:r>
    </w:p>
    <w:p w:rsidR="00A77B3E">
      <w:r>
        <w:t xml:space="preserve">Освободить </w:t>
      </w:r>
      <w:r>
        <w:t>фио</w:t>
      </w:r>
      <w:r>
        <w:t xml:space="preserve"> от уголовной ответственности и уголовного преследования в соответствии со статьей 76 Уголовного кодекса Р</w:t>
      </w:r>
      <w:r>
        <w:t>оссийской Федерации.</w:t>
      </w:r>
    </w:p>
    <w:p w:rsidR="00A77B3E">
      <w:r>
        <w:t xml:space="preserve">Меру пресечения – подписку о невыезде и надлежащем поведении, отменить. </w:t>
      </w:r>
    </w:p>
    <w:p w:rsidR="00A77B3E">
      <w:r>
        <w:t>Вещественные доказательства: мобильный телефон марки BQ STEP+ модель –BQ 1848, находящийся на хранении у наименование организации возвратить ему в полное владение</w:t>
      </w:r>
      <w:r>
        <w:t xml:space="preserve"> и распоряжение, освободив от обязанности хранения;    DVD –диск с видеозаписью, приобщенный к материалам дела, хранить вместе с уголовным делом. </w:t>
      </w:r>
    </w:p>
    <w:p w:rsidR="00A77B3E">
      <w:r>
        <w:t xml:space="preserve">Копию настоящего постановления вручить: </w:t>
      </w:r>
      <w:r>
        <w:t>Гречишкиной</w:t>
      </w:r>
      <w:r>
        <w:t xml:space="preserve"> Е.А., Попову А.Ю., адвокату </w:t>
      </w:r>
      <w:r>
        <w:t>фио</w:t>
      </w:r>
      <w:r>
        <w:t>, а также направить для св</w:t>
      </w:r>
      <w:r>
        <w:t xml:space="preserve">едения прокурору города Керчи Республики Крым. </w:t>
      </w:r>
    </w:p>
    <w:p w:rsidR="00A77B3E">
      <w:r>
        <w:t>Расходы по оплате труда адвоката отнести на счет федерального бюджета.</w:t>
      </w:r>
    </w:p>
    <w:p w:rsidR="00A77B3E">
      <w:r>
        <w:t>Постановление может быть обжаловано в Керченский городской суд Республики Крым в течение 10 суток, со дня его вынесения, путем  подачи жа</w:t>
      </w:r>
      <w:r>
        <w:t>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>
      <w:r>
        <w:t xml:space="preserve"> </w:t>
      </w:r>
    </w:p>
    <w:p w:rsidR="000E67F2"/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0E67F2" w:rsidRPr="00980830" w:rsidP="000E67F2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0E67F2" w:rsidRPr="00980830" w:rsidP="000E67F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0E67F2" w:rsidP="000E67F2">
      <w:r>
        <w:t xml:space="preserve">________ 2022 г. </w:t>
      </w:r>
    </w:p>
    <w:p w:rsidR="000E67F2" w:rsidP="000E67F2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F2"/>
    <w:rsid w:val="000E67F2"/>
    <w:rsid w:val="00980830"/>
    <w:rsid w:val="00A77B3E"/>
    <w:rsid w:val="00AF6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