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 1 –51-16/2022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19 октября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77B3E">
      <w:r>
        <w:t xml:space="preserve">с участием лиц: </w:t>
      </w:r>
    </w:p>
    <w:p w:rsidR="00A77B3E">
      <w:r>
        <w:t xml:space="preserve">государственного обвинителя в лице, старшего помощника прокурора города Керчи Республики Крым –  </w:t>
      </w:r>
      <w:r>
        <w:t>фио</w:t>
      </w:r>
      <w:r>
        <w:t xml:space="preserve">,  </w:t>
      </w:r>
    </w:p>
    <w:p w:rsidR="00A77B3E">
      <w:r>
        <w:t>подсудимого –</w:t>
      </w:r>
      <w:r>
        <w:t xml:space="preserve"> Шипулина А.В.,</w:t>
      </w:r>
    </w:p>
    <w:p w:rsidR="00A77B3E">
      <w:r>
        <w:t xml:space="preserve">защитника подсудимого в лице адвоката </w:t>
      </w:r>
      <w:r>
        <w:t>фио</w:t>
      </w:r>
      <w:r>
        <w:t>, действующего на основании ордера №254, от дата, представившего удостоверение №1624, выданное Главным управлением Минюста России по Республике Крым  Севастополю;</w:t>
      </w:r>
    </w:p>
    <w:p w:rsidR="00A77B3E">
      <w:r>
        <w:t xml:space="preserve">при секретаре – </w:t>
      </w:r>
      <w:r>
        <w:t>Варданяне</w:t>
      </w:r>
      <w:r>
        <w:t xml:space="preserve"> Н.А.,</w:t>
      </w:r>
    </w:p>
    <w:p w:rsidR="00A77B3E">
      <w:r>
        <w:t>расс</w:t>
      </w:r>
      <w:r>
        <w:t xml:space="preserve">мотрев в особом порядке материалы уголовного дела в отношении: </w:t>
      </w:r>
    </w:p>
    <w:p w:rsidR="00A77B3E">
      <w:r>
        <w:t>фио</w:t>
      </w:r>
      <w:r>
        <w:t>, паспортные данные, зарегистрированного по адресу: адрес, фактически проживающего по адресу: адрес, гражданина РФ, с высшим образованием, холостого, имеющего на иждивении двоих несовершенн</w:t>
      </w:r>
      <w:r>
        <w:t xml:space="preserve">олетних детей паспортные данные, работающего специалистом в службе объективного контроля в наименование организации, состоящего на воинском учете, не судимого,      </w:t>
      </w:r>
    </w:p>
    <w:p w:rsidR="00A77B3E">
      <w:r>
        <w:t>обвиняемого в совершении преступления, предусмотренного частью 1 статьи 112 Уголовного код</w:t>
      </w:r>
      <w:r>
        <w:t>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>, паспортные данные совершил уголовное преступление, предусмотренное ч.1 ст. 112 УК РФ, а именно умышленное причинение средней тяжести вреда здоровью, не опасного для жизни человека и не повлекшего после</w:t>
      </w:r>
      <w:r>
        <w:t>дствий, указанных в ст. 111 УК РФ, но вызвавшего длительное расстройство здоровья, при следующих обстоятельствах:</w:t>
      </w:r>
    </w:p>
    <w:p w:rsidR="00A77B3E">
      <w:r>
        <w:t xml:space="preserve">- 19.07.2022 примерно в 22 часа 04 минут, более точное время в ходе дознания не установлено, </w:t>
      </w:r>
      <w:r>
        <w:t>фио</w:t>
      </w:r>
      <w:r>
        <w:t>, паспортные данные, находясь на участке местн</w:t>
      </w:r>
      <w:r>
        <w:t xml:space="preserve">ости, расположенном в 20 метрах от ресторана «Палуба», который расположен на территории пансионата «Дружба», по адресу: адрес </w:t>
      </w:r>
      <w:r>
        <w:t>Косоногова</w:t>
      </w:r>
      <w:r>
        <w:t xml:space="preserve">. д. 3, в ходе внезапно возникшего словесного конфликта с ранее незнакомым </w:t>
      </w:r>
      <w:r>
        <w:t>фио</w:t>
      </w:r>
      <w:r>
        <w:t>, имея прямой умысел, направленный на прич</w:t>
      </w:r>
      <w:r>
        <w:t>инение телесных повреждений последнему средней тяжести, и с целью причинения телесных повреждений, действуя умышленно, незаконно, по мотивам иной личной заинтересованности, осознавая общественную опасность своих преступных насильственных действий, предвидя</w:t>
      </w:r>
      <w:r>
        <w:t xml:space="preserve"> наступление общественно опасных последствий в виде причинения средней тяжести вреда здоровью потерпевшему </w:t>
      </w:r>
      <w:r>
        <w:t>фио</w:t>
      </w:r>
      <w:r>
        <w:t xml:space="preserve"> и желая их наступления, находясь напротив </w:t>
      </w:r>
      <w:r>
        <w:t>фио</w:t>
      </w:r>
      <w:r>
        <w:t xml:space="preserve"> стоя, </w:t>
      </w:r>
      <w:r>
        <w:t xml:space="preserve">нанес последнему один удар кулаком правой руки в область нижней челюсти слева, чем причинил, </w:t>
      </w:r>
      <w:r>
        <w:t xml:space="preserve">согласно заключению эксперта № 475 от 08.08.2022 г., травму нижней челюсти в виде перелома основания </w:t>
      </w:r>
      <w:r>
        <w:t>мыщелкового</w:t>
      </w:r>
      <w:r>
        <w:t xml:space="preserve"> отростка нижней челюсти слева без смещения, которая согласно л. 7.1 Приказа </w:t>
      </w:r>
      <w:r>
        <w:t>Минздравсоразвития</w:t>
      </w:r>
      <w:r>
        <w:t xml:space="preserve"> России № 194н от дата «Об утверждении медицински</w:t>
      </w:r>
      <w:r>
        <w:t>х критериев определения степени тяжести вреда, причиненного здоровью человека», причинившую средней тяжести вред здоровью по признаку длительного расстройства здоровья продолжительностью свыше трех недель (21 дня).</w:t>
      </w:r>
    </w:p>
    <w:p w:rsidR="00A77B3E">
      <w:r>
        <w:t>В судебном заседании подсудимый Шипулин А</w:t>
      </w:r>
      <w:r>
        <w:t>.В. пояснил, что полностью признает  свою вину, раскаивается в содеянном.</w:t>
      </w:r>
    </w:p>
    <w:p w:rsidR="00A77B3E">
      <w:r>
        <w:t xml:space="preserve">Потерпевший </w:t>
      </w:r>
      <w:r>
        <w:t>фио</w:t>
      </w:r>
      <w:r>
        <w:t xml:space="preserve"> в судебное заседание не явился; направил в адрес суда письменное заявление о рассмотрении дела в сое отсутствие и о прекращении производства по делу за примирением ст</w:t>
      </w:r>
      <w:r>
        <w:t xml:space="preserve">орон. Ходатайство мотивировано тем, что подсудимый полностью загладил причиненный ему материальный и моральный вред, и он не имеет к нему никаких претензий. Последствия заявленного ходатайств осознает. На стадии дознания потерпевший </w:t>
      </w:r>
      <w:r>
        <w:t>фио</w:t>
      </w:r>
      <w:r>
        <w:t xml:space="preserve"> заявлял аналогичное</w:t>
      </w:r>
      <w:r>
        <w:t xml:space="preserve"> ходатайство.</w:t>
      </w:r>
    </w:p>
    <w:p w:rsidR="00A77B3E">
      <w:r>
        <w:t>Подсудимый Шипулин А.В. поддержал ходатайство потерпевшего и просил суд прекратить производство по делу, в связи с примирением с потерпевшим, о чем предоставил суду письменное заявление.</w:t>
      </w:r>
    </w:p>
    <w:p w:rsidR="00A77B3E">
      <w:r>
        <w:t>Судом, подсудимому Шипулину А.В. было разъяснено, что е</w:t>
      </w:r>
      <w:r>
        <w:t>сли уголовное дело в отношении него будет прекращено за примирением с потерпевшим, то данное прекращение не будет являться реабилитирующим основанием, и в дальнейшем он не будет иметь права на предъявление иска к органам государственной власти о возмещении</w:t>
      </w:r>
      <w:r>
        <w:t xml:space="preserve"> ущерба за необоснованное привлечение к уголовной ответственности. </w:t>
      </w:r>
    </w:p>
    <w:p w:rsidR="00A77B3E">
      <w:r>
        <w:t>Подсудимый Шипулин А.В. пояснил, что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A77B3E">
      <w:r>
        <w:t xml:space="preserve">Адвокат </w:t>
      </w:r>
      <w:r>
        <w:t>фио</w:t>
      </w:r>
      <w:r>
        <w:t xml:space="preserve"> поддержал ходатайство потерпевшего о прекращении производства по делу за примирением, указывая на то, что все обстоятельства, предусмотренные законом для примирения, и прекращения производства по делу имеются.</w:t>
      </w:r>
    </w:p>
    <w:p w:rsidR="00A77B3E">
      <w:r>
        <w:t xml:space="preserve">Участвующий  в судебном заседании </w:t>
      </w: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подсудимого Шипулина А.В., обвиняемого в совершении преступления предусмотренного частью 1 статьи 112 Уголовного кодекса РФ, за примирением с потерпевшим, поскольку в</w:t>
      </w:r>
      <w:r>
        <w:t xml:space="preserve">се предусмотренные законом основания для прекращения уголовного дела в соответствии со статьей 76 Уголовного кодекса РФ, соблюдены: Шипулин А.В. ранее не судим, совершил преступление небольшой тяжести впервые, примирился с потерпевшим и полностью загладил </w:t>
      </w:r>
      <w:r>
        <w:t>причиненный преступлением вред.</w:t>
      </w:r>
    </w:p>
    <w:p w:rsidR="00A77B3E"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кодекса Российской Федерации у</w:t>
      </w:r>
      <w:r>
        <w:t xml:space="preserve">становлено, что суд, с согласия прокурора вправе на основании заявления потерпевшего или его законного представителя прекратить уголовное дело в </w:t>
      </w:r>
      <w:r>
        <w:t>отношении лица, обвиняемого в совершении преступления небольшой или средней тяжести, в случаях, предусмотренных</w:t>
      </w:r>
      <w:r>
        <w:t xml:space="preserve">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 части 2 статьи 15 Уголовного кодекса РФ, преступление, предусмотренное частью 1 статьи 112 Уголовного кодекса РФ, отнесен</w:t>
      </w:r>
      <w:r>
        <w:t>о законом к преступлениям небольшой тяжести.</w:t>
      </w:r>
    </w:p>
    <w:p w:rsidR="00A77B3E">
      <w:r>
        <w:t xml:space="preserve"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</w:t>
      </w:r>
      <w:r>
        <w:t>загладило причиненный потерпевшему вред.</w:t>
      </w:r>
    </w:p>
    <w:p w:rsidR="00A77B3E">
      <w:r>
        <w:t xml:space="preserve">Потерпевший </w:t>
      </w:r>
      <w:r>
        <w:t>фио</w:t>
      </w:r>
      <w:r>
        <w:t xml:space="preserve"> добровольно заявил ходатайство о прекращении производства по делу за примирением, указывая на возмещение вреда, причиненного преступлением; государственный обвинитель не возражал против прекращения д</w:t>
      </w:r>
      <w:r>
        <w:t>ела за примирением сторон; ходатайство поддержано подсудимым и его защитником. Стороны осознают последствия заявленного ходатайства.</w:t>
      </w:r>
    </w:p>
    <w:p w:rsidR="00A77B3E">
      <w:r>
        <w:t>Из данных о личности подсудимого Шипулина А.В. установлено, что он ранее не судим, совершил уголовное преступление небольшо</w:t>
      </w:r>
      <w:r>
        <w:t>й тяжести впервые, в добровольном порядке загладил причиненный материальный и моральный вред перед потерпевшим, признал свою вину; как личность характеризуется положительно, имеет постоянное место жительства и работы, воспитывает двоих несовершеннолетних д</w:t>
      </w:r>
      <w:r>
        <w:t>етей.</w:t>
      </w:r>
    </w:p>
    <w:p w:rsidR="00A77B3E">
      <w:r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возможным, удовлетворить заявленное ходатайство потерпевшего и прекратить производство по уго</w:t>
      </w:r>
      <w:r>
        <w:t xml:space="preserve">ловному делу в отношении Шипулина А.В. по части 1 статьи 112 Уголовного кодекса РФ, освободив его от уголовной ответственности и уголовного преследования. </w:t>
      </w:r>
    </w:p>
    <w:p w:rsidR="00A77B3E">
      <w:r>
        <w:t>Гражданский иск по делу не заявлен. Вопрос о вещественных доказательствах суд разрешает в соответств</w:t>
      </w:r>
      <w:r>
        <w:t>ии с требованиями ст. 81 УПК РФ.</w:t>
      </w:r>
    </w:p>
    <w:p w:rsidR="00A77B3E">
      <w:r>
        <w:t xml:space="preserve">Процессуальные издержки отсутствуют. 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A77B3E">
      <w:r>
        <w:t>ПОС</w:t>
      </w:r>
      <w:r>
        <w:t>ТАНОВИЛ:</w:t>
      </w:r>
    </w:p>
    <w:p w:rsidR="00A77B3E"/>
    <w:p w:rsidR="00A77B3E">
      <w:r>
        <w:t xml:space="preserve">Удовлетворить ходатайство потерпевшего </w:t>
      </w:r>
      <w:r>
        <w:t>фио</w:t>
      </w:r>
      <w:r>
        <w:t xml:space="preserve">  и прекратить уголовное дело в отношении подсудимого </w:t>
      </w:r>
      <w:r>
        <w:t>фио</w:t>
      </w:r>
      <w:r>
        <w:t>, обвиняемого в совершении преступления предусмотренного частью 1 статьи 112 Уголовного кодекса Российской Федерации, в связи с примирением.</w:t>
      </w:r>
    </w:p>
    <w:p w:rsidR="00A77B3E">
      <w:r>
        <w:t>Освобо</w:t>
      </w:r>
      <w:r>
        <w:t xml:space="preserve">дить </w:t>
      </w:r>
      <w:r>
        <w:t>фио</w:t>
      </w:r>
      <w:r>
        <w:t xml:space="preserve"> от уголовной ответственности и уголовного преследования в соответствии со ст. 76 УК РФ.</w:t>
      </w:r>
    </w:p>
    <w:p w:rsidR="00A77B3E">
      <w:r>
        <w:t xml:space="preserve">Меру пресечения – подписку о невыезде и надлежащем поведении, отменить. </w:t>
      </w:r>
    </w:p>
    <w:p w:rsidR="00A77B3E">
      <w:r>
        <w:t xml:space="preserve">Вещественные доказательства – диск с </w:t>
      </w:r>
      <w:r>
        <w:t>видиозаписями</w:t>
      </w:r>
      <w:r>
        <w:t xml:space="preserve"> «VID-телефон-WA0007», «VID-телефон-</w:t>
      </w:r>
      <w:r>
        <w:t>WA0008», «VID-телефон-WA0023», формата «мр.4», находящийся в материалах уголовного дела – хранить вместе с делом.</w:t>
      </w:r>
    </w:p>
    <w:p w:rsidR="00A77B3E">
      <w:r>
        <w:t xml:space="preserve">Копию настоящего постановления вручить: </w:t>
      </w:r>
      <w:r>
        <w:t>фио</w:t>
      </w:r>
      <w:r>
        <w:t xml:space="preserve">, Шипулину А.В., адвокату </w:t>
      </w:r>
      <w:r>
        <w:t>фио</w:t>
      </w:r>
      <w:r>
        <w:t>, а также направить для сведения прокурору города Керчи Республики Кры</w:t>
      </w:r>
      <w:r>
        <w:t xml:space="preserve">м. </w:t>
      </w:r>
    </w:p>
    <w:p w:rsidR="00A77B3E">
      <w:r>
        <w:t>Постановление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>Ми</w:t>
      </w:r>
      <w:r>
        <w:t xml:space="preserve">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С.С. Урюпина</w:t>
      </w:r>
    </w:p>
    <w:p w:rsidR="00A77B3E"/>
    <w:p w:rsidR="00A77B3E"/>
    <w:p w:rsidR="00A77B3E"/>
    <w:p w:rsidR="00A77B3E"/>
    <w:p w:rsidR="00A77B3E"/>
    <w:p w:rsidR="00A77B3E"/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8A0672" w:rsidRPr="00980830" w:rsidP="008A0672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8A0672" w:rsidRPr="00980830" w:rsidP="008A067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8A0672" w:rsidP="008A0672">
      <w:r>
        <w:t xml:space="preserve">________ 2022 г. </w:t>
      </w:r>
    </w:p>
    <w:p w:rsidR="008A0672" w:rsidP="008A0672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2"/>
    <w:rsid w:val="008A0672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