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D4AB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</w:t>
      </w:r>
      <w:r>
        <w:rPr>
          <w:lang w:val="en-US"/>
        </w:rPr>
        <w:t xml:space="preserve">                                                                                              </w:t>
      </w:r>
      <w:r>
        <w:t xml:space="preserve"> Дело №1-52-2/2020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>
      <w:r>
        <w:t xml:space="preserve">   </w:t>
      </w:r>
    </w:p>
    <w:p w:rsidR="00A77B3E">
      <w:r>
        <w:t xml:space="preserve">10 февраля 2020 г.                                                                                      адрес    </w:t>
      </w:r>
    </w:p>
    <w:p w:rsidR="00A77B3E" w:rsidP="007D4ABD">
      <w:pPr>
        <w:jc w:val="both"/>
      </w:pPr>
    </w:p>
    <w:p w:rsidR="00A77B3E" w:rsidP="007D4ABD">
      <w:pPr>
        <w:jc w:val="both"/>
      </w:pPr>
      <w:r>
        <w:t>Суд в составе:</w:t>
      </w:r>
    </w:p>
    <w:p w:rsidR="00A77B3E" w:rsidP="007D4ABD">
      <w:pPr>
        <w:jc w:val="both"/>
      </w:pPr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 w:rsidP="007D4ABD">
      <w:pPr>
        <w:jc w:val="both"/>
      </w:pPr>
      <w:r>
        <w:t>судьи судебного участка №52 Кировского</w:t>
      </w:r>
    </w:p>
    <w:p w:rsidR="00A77B3E" w:rsidP="007D4ABD">
      <w:pPr>
        <w:jc w:val="both"/>
      </w:pPr>
      <w:r>
        <w:t xml:space="preserve">судебного района адрес – </w:t>
      </w:r>
    </w:p>
    <w:p w:rsidR="00A77B3E" w:rsidP="007D4ABD">
      <w:pPr>
        <w:jc w:val="both"/>
      </w:pPr>
      <w:r>
        <w:t>мирового судьи судебно</w:t>
      </w:r>
      <w:r>
        <w:t xml:space="preserve">го участка №53 </w:t>
      </w:r>
    </w:p>
    <w:p w:rsidR="00A77B3E" w:rsidP="007D4ABD">
      <w:pPr>
        <w:jc w:val="both"/>
      </w:pPr>
      <w:r>
        <w:t xml:space="preserve">Кировского судебного района </w:t>
      </w:r>
    </w:p>
    <w:p w:rsidR="00A77B3E" w:rsidP="007D4ABD">
      <w:pPr>
        <w:jc w:val="both"/>
      </w:pPr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 w:rsidP="007D4ABD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7D4ABD">
      <w:pPr>
        <w:jc w:val="both"/>
      </w:pPr>
      <w:r>
        <w:t>с участием:</w:t>
      </w:r>
    </w:p>
    <w:p w:rsidR="00A77B3E" w:rsidP="007D4ABD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7D4ABD">
      <w:pPr>
        <w:jc w:val="both"/>
      </w:pPr>
      <w:r>
        <w:t xml:space="preserve">потерпевшего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 w:rsidP="007D4ABD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 </w:t>
      </w:r>
    </w:p>
    <w:p w:rsidR="00A77B3E" w:rsidP="007D4ABD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 xml:space="preserve">, </w:t>
      </w:r>
    </w:p>
    <w:p w:rsidR="00A77B3E" w:rsidP="007D4ABD">
      <w:pPr>
        <w:jc w:val="both"/>
      </w:pPr>
      <w:r>
        <w:t xml:space="preserve">рассмотрев в открытом </w:t>
      </w:r>
      <w:r>
        <w:t>судебном заседании в помещении судебного участка №52 Кировского судебного района адрес уголовное дело в отношении</w:t>
      </w:r>
    </w:p>
    <w:p w:rsidR="00A77B3E" w:rsidP="007D4ABD">
      <w:pPr>
        <w:jc w:val="both"/>
      </w:pPr>
      <w:r>
        <w:t>фио</w:t>
      </w:r>
      <w:r>
        <w:t>, родившегося дата в адрес УССР, гражданина Российской Федерации, зарегистрированного по адресу: адрес Конной Армии, д.39, кв.55, проживаю</w:t>
      </w:r>
      <w:r>
        <w:t xml:space="preserve">щего по адресу: адрес, </w:t>
      </w:r>
      <w:r>
        <w:t xml:space="preserve">адрес, имеющего среднее профессиональное образование, неработающего, женатого, имеющего на иждивении троих несовершеннолетних детей, 2011, 2012 и паспортные данные, несудимого,   </w:t>
      </w:r>
    </w:p>
    <w:p w:rsidR="00A77B3E" w:rsidP="007D4ABD">
      <w:pPr>
        <w:jc w:val="both"/>
      </w:pPr>
      <w:r>
        <w:t>обвиняемого в совершении преступления, предусмотрен</w:t>
      </w:r>
      <w:r>
        <w:t xml:space="preserve">ного ч.1 ст.159.3 УК РФ,                         </w:t>
      </w:r>
    </w:p>
    <w:p w:rsidR="00A77B3E" w:rsidP="007D4ABD">
      <w:pPr>
        <w:jc w:val="both"/>
      </w:pPr>
      <w:r>
        <w:rPr>
          <w:lang w:val="en-US"/>
        </w:rPr>
        <w:t xml:space="preserve">                                                      </w:t>
      </w:r>
      <w:r>
        <w:t>установил:</w:t>
      </w:r>
    </w:p>
    <w:p w:rsidR="00A77B3E" w:rsidP="007D4ABD">
      <w:pPr>
        <w:jc w:val="both"/>
      </w:pPr>
    </w:p>
    <w:p w:rsidR="00A77B3E" w:rsidP="007D4ABD">
      <w:pPr>
        <w:jc w:val="both"/>
      </w:pPr>
      <w:r>
        <w:t xml:space="preserve">органом предварительного следствия </w:t>
      </w:r>
      <w:r>
        <w:t>фио</w:t>
      </w:r>
      <w:r>
        <w:t xml:space="preserve"> обвиняется в том, что он </w:t>
      </w:r>
    </w:p>
    <w:p w:rsidR="00A77B3E" w:rsidP="007D4ABD">
      <w:pPr>
        <w:jc w:val="both"/>
      </w:pPr>
      <w:r>
        <w:t xml:space="preserve">дата примерно в время час. в состоянии алкогольного опьянения, находясь на законных основаниях в помещении спальни дома №5 по </w:t>
      </w:r>
      <w:r>
        <w:t xml:space="preserve">адрес в адрес, имея единый умысел, направленный на совершение мошенничества с использованием платёжных карт, путём обмана уполномоченного работника торговой организации, из кармана рубашки одетой на </w:t>
      </w:r>
      <w:r>
        <w:t>фио</w:t>
      </w:r>
      <w:r>
        <w:t xml:space="preserve"> похитил банковскую расчётную карту наименование орган</w:t>
      </w:r>
      <w:r>
        <w:t>изации №2200020212917290.</w:t>
      </w:r>
    </w:p>
    <w:p w:rsidR="00A77B3E" w:rsidP="007D4ABD">
      <w:pPr>
        <w:jc w:val="both"/>
      </w:pPr>
      <w:r>
        <w:t xml:space="preserve">После этого </w:t>
      </w:r>
      <w:r>
        <w:t>фио</w:t>
      </w:r>
      <w:r>
        <w:t xml:space="preserve"> с целью хищения чужого имущества с помощью принадлежащей </w:t>
      </w:r>
      <w:r>
        <w:t>фио</w:t>
      </w:r>
      <w:r>
        <w:t xml:space="preserve"> банковской расчётной карты наименование организации №2200020212917290, то есть электронного средства платежа, умышленно из корыстных побуждений, путём об</w:t>
      </w:r>
      <w:r>
        <w:t xml:space="preserve">мана уполномоченных работников торговых организаций при безналичном расчёте за товар, похитил, перечислив со счёта банковской расчётной карты наименование организации №2200020212917290 принадлежащие </w:t>
      </w:r>
      <w:r>
        <w:t>фио</w:t>
      </w:r>
      <w:r>
        <w:t xml:space="preserve"> денежные средства: дата в период времени с время час.</w:t>
      </w:r>
      <w:r>
        <w:t xml:space="preserve"> по время час. в магазине «Рассвет», расположенном по адресу: адрес, в сумме сумма; дата в время час. в магазине «Рассвет», расположенном по адресу: адрес, в сумме сумма; дата в период времени с время час. по время час. в магазине «Рассвет», расположенном </w:t>
      </w:r>
      <w:r>
        <w:t xml:space="preserve">по </w:t>
      </w:r>
      <w:r>
        <w:t>адресу: адрес, в сумме сумма; дата в период времени с время час. по время час. в магазине «Рассвет», расположенном по адресу: адрес, в сумме сумма; дата в период времени с время час. по время мин. в магазине «Корзинка», расположенном по адресу: адрес, в</w:t>
      </w:r>
      <w:r>
        <w:t xml:space="preserve"> сумме сумма, а всего на общую сумму сумма, расплачиваясь с помощью банковской расчётной карты наименование организации №2200020212917290 на кассах указанных выше магазинов. </w:t>
      </w:r>
    </w:p>
    <w:p w:rsidR="00A77B3E" w:rsidP="007D4ABD">
      <w:pPr>
        <w:jc w:val="both"/>
      </w:pPr>
      <w:r>
        <w:t xml:space="preserve">В результате хищения </w:t>
      </w:r>
      <w:r>
        <w:t>фио</w:t>
      </w:r>
      <w:r>
        <w:t xml:space="preserve"> причинил потерпевшему </w:t>
      </w:r>
      <w:r>
        <w:t>фио</w:t>
      </w:r>
      <w:r>
        <w:t xml:space="preserve"> ущерб на общую сумму сумма   </w:t>
      </w:r>
      <w:r>
        <w:t xml:space="preserve">      </w:t>
      </w:r>
    </w:p>
    <w:p w:rsidR="00A77B3E" w:rsidP="007D4ABD">
      <w:pPr>
        <w:jc w:val="both"/>
      </w:pPr>
      <w:r>
        <w:t xml:space="preserve">Действия </w:t>
      </w:r>
      <w:r>
        <w:t>фио</w:t>
      </w:r>
      <w:r>
        <w:t xml:space="preserve"> органом предварительного следствия квалифицированы по ч.1 ст.159.3 УК РФ, как мошенничество с использованием электронных средств платежа. </w:t>
      </w:r>
    </w:p>
    <w:p w:rsidR="00A77B3E" w:rsidP="007D4ABD">
      <w:pPr>
        <w:jc w:val="both"/>
      </w:pPr>
      <w:r>
        <w:t xml:space="preserve">В судебном заседании потерпевший </w:t>
      </w:r>
      <w:r>
        <w:t>фио</w:t>
      </w:r>
      <w:r>
        <w:t xml:space="preserve"> просил уголовное дело в отношении </w:t>
      </w:r>
      <w:r>
        <w:t>фио</w:t>
      </w:r>
      <w:r>
        <w:t xml:space="preserve"> прекратить в связи с п</w:t>
      </w:r>
      <w:r>
        <w:t xml:space="preserve">римирением, поскольку подсудимый загладил причинённый вред, претензий к нему он не имеет. </w:t>
      </w:r>
    </w:p>
    <w:p w:rsidR="00A77B3E" w:rsidP="007D4ABD">
      <w:pPr>
        <w:jc w:val="both"/>
      </w:pPr>
      <w:r>
        <w:t xml:space="preserve">Подсудимый </w:t>
      </w:r>
      <w:r>
        <w:t>фио</w:t>
      </w:r>
      <w:r>
        <w:t xml:space="preserve"> также ходатайствовал о прекращении уголовного дела в связи с примирением с потерпевшим, поскольку между ними с потерпевшим достигнуто примирение, поте</w:t>
      </w:r>
      <w:r>
        <w:t xml:space="preserve">рпевший не имеет к нему претензий. </w:t>
      </w:r>
    </w:p>
    <w:p w:rsidR="00A77B3E" w:rsidP="007D4ABD">
      <w:pPr>
        <w:jc w:val="both"/>
      </w:pPr>
      <w:r>
        <w:t xml:space="preserve">Защитник-адвокат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примирением сторон.</w:t>
      </w:r>
    </w:p>
    <w:p w:rsidR="00A77B3E" w:rsidP="007D4ABD">
      <w:pPr>
        <w:jc w:val="both"/>
      </w:pPr>
      <w:r>
        <w:t xml:space="preserve">Государственный обвинитель </w:t>
      </w:r>
      <w:r>
        <w:t>фио</w:t>
      </w:r>
      <w:r>
        <w:t xml:space="preserve"> не возражал против прекращения уголовного дела в отношении </w:t>
      </w:r>
      <w:r>
        <w:t>фио</w:t>
      </w:r>
      <w:r>
        <w:t xml:space="preserve"> в связи с пр</w:t>
      </w:r>
      <w:r>
        <w:t>имирением потерпевшего с подсудимым.</w:t>
      </w:r>
    </w:p>
    <w:p w:rsidR="00A77B3E" w:rsidP="007D4ABD">
      <w:pPr>
        <w:jc w:val="both"/>
      </w:pPr>
      <w:r>
        <w:t xml:space="preserve">Выслушав ходатайство потерпевшего </w:t>
      </w:r>
      <w:r>
        <w:t>фио</w:t>
      </w:r>
      <w:r>
        <w:t xml:space="preserve">, мнения подсудимого </w:t>
      </w:r>
      <w:r>
        <w:t>фио</w:t>
      </w:r>
      <w:r>
        <w:t xml:space="preserve">, государственного обвинителя </w:t>
      </w:r>
      <w:r>
        <w:t>фио</w:t>
      </w:r>
      <w:r>
        <w:t xml:space="preserve"> и защитника-адвоката </w:t>
      </w:r>
      <w:r>
        <w:t>фио</w:t>
      </w:r>
      <w:r>
        <w:t xml:space="preserve"> по заявленному ходатайству, суд приходит к следующим выводам.</w:t>
      </w:r>
    </w:p>
    <w:p w:rsidR="00A77B3E" w:rsidP="007D4ABD">
      <w:pPr>
        <w:jc w:val="both"/>
      </w:pPr>
      <w:r>
        <w:t xml:space="preserve">Подсудимый </w:t>
      </w:r>
      <w:r>
        <w:t>фио</w:t>
      </w:r>
      <w:r>
        <w:t xml:space="preserve"> в ходе предварительног</w:t>
      </w:r>
      <w:r>
        <w:t xml:space="preserve">о следствия и в судебном заседании в предъявленном обвинении по ч.1 ст.159.3 УК РФ виновным себя признал полностью, и пояснил, что предъявленное обвинение ему понятно и он с ним согласен. В ходе ознакомления с материалами уголовного дела добровольно после </w:t>
      </w:r>
      <w:r>
        <w:t xml:space="preserve">консультации с защитником и в его присутствии заявил ходатайство об особом порядке судебного разбирательства. </w:t>
      </w:r>
    </w:p>
    <w:p w:rsidR="00A77B3E" w:rsidP="007D4ABD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7D4ABD">
      <w:pPr>
        <w:jc w:val="both"/>
      </w:pPr>
      <w:r>
        <w:t>фио</w:t>
      </w:r>
      <w:r>
        <w:t>, обоснованно, подтверждается собранными по делу доказательствами, при этом подсу</w:t>
      </w:r>
      <w:r>
        <w:t>димый понимает существо предъявленного ему обвинения и соглашается с ним в полном объёме.</w:t>
      </w:r>
    </w:p>
    <w:p w:rsidR="00A77B3E" w:rsidP="007D4ABD">
      <w:pPr>
        <w:jc w:val="both"/>
      </w:pPr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7D4ABD">
      <w:pPr>
        <w:jc w:val="both"/>
      </w:pPr>
      <w:r>
        <w:t>Согласно ст.25 УПК РФ</w:t>
      </w:r>
      <w:r>
        <w:t xml:space="preserve">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</w:t>
      </w:r>
      <w:r>
        <w:t xml:space="preserve"> это лицо примерилось с потерпевшим и загладило причинённый ему вред.</w:t>
      </w:r>
    </w:p>
    <w:p w:rsidR="00A77B3E" w:rsidP="007D4ABD">
      <w:pPr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</w:t>
      </w:r>
      <w:r>
        <w:t>ерпевшим и загладило причинённый потерпевшему вред.</w:t>
      </w:r>
    </w:p>
    <w:p w:rsidR="00A77B3E" w:rsidP="007D4ABD">
      <w:pPr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</w:t>
      </w:r>
      <w:r>
        <w:t>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 w:rsidP="007D4ABD">
      <w:pPr>
        <w:jc w:val="both"/>
      </w:pPr>
      <w:r>
        <w:t xml:space="preserve">При этом, под заглаживанием вреда понимается возмещение ущерба, а </w:t>
      </w:r>
      <w:r>
        <w:t xml:space="preserve">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 w:rsidP="007D4ABD">
      <w:pPr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</w:t>
      </w:r>
      <w:r>
        <w:t xml:space="preserve">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 w:rsidP="007D4ABD">
      <w:pPr>
        <w:jc w:val="both"/>
      </w:pPr>
      <w:r>
        <w:t>фио</w:t>
      </w:r>
      <w:r>
        <w:t xml:space="preserve"> совершил прес</w:t>
      </w:r>
      <w:r>
        <w:t>тупление, предусмотренное ч.1 ст.159.3</w:t>
      </w:r>
    </w:p>
    <w:p w:rsidR="00A77B3E" w:rsidP="007D4ABD">
      <w:pPr>
        <w:jc w:val="both"/>
      </w:pPr>
      <w:r>
        <w:t>УК РФ, которое согласно ст.15 УК РФ отнесено к категории преступлений небольшой тяжести.</w:t>
      </w:r>
    </w:p>
    <w:p w:rsidR="00A77B3E" w:rsidP="007D4ABD">
      <w:pPr>
        <w:jc w:val="both"/>
      </w:pPr>
      <w:r>
        <w:t xml:space="preserve">Согласно материалам дела </w:t>
      </w:r>
      <w:r>
        <w:t>фио</w:t>
      </w:r>
      <w:r>
        <w:t xml:space="preserve"> ранее не судим.</w:t>
      </w:r>
    </w:p>
    <w:p w:rsidR="00A77B3E" w:rsidP="007D4ABD">
      <w:pPr>
        <w:jc w:val="both"/>
      </w:pPr>
      <w:r>
        <w:t xml:space="preserve">Таким образом, </w:t>
      </w:r>
      <w:r>
        <w:t>фио</w:t>
      </w:r>
      <w:r>
        <w:t xml:space="preserve"> совершил преступление небольшой тяжести в отношении </w:t>
      </w:r>
      <w:r>
        <w:t>фио</w:t>
      </w:r>
      <w:r>
        <w:t xml:space="preserve"> впервые.</w:t>
      </w:r>
    </w:p>
    <w:p w:rsidR="00A77B3E" w:rsidP="007D4ABD">
      <w:pPr>
        <w:jc w:val="both"/>
      </w:pPr>
      <w:r>
        <w:t xml:space="preserve">Потерпевший </w:t>
      </w:r>
      <w:r>
        <w:t>фио</w:t>
      </w:r>
      <w:r>
        <w:t xml:space="preserve"> подтвердил, что действия </w:t>
      </w:r>
      <w:r>
        <w:t>фио</w:t>
      </w:r>
      <w:r>
        <w:t xml:space="preserve"> по искуплению его вины были достаточными для принятия решения о примирении с ним. </w:t>
      </w:r>
    </w:p>
    <w:p w:rsidR="00A77B3E" w:rsidP="007D4ABD">
      <w:pPr>
        <w:jc w:val="both"/>
      </w:pPr>
      <w:r>
        <w:t>Добровольность и осознанность заявления потерпевшего о примирении судом проверена.</w:t>
      </w:r>
    </w:p>
    <w:p w:rsidR="00A77B3E" w:rsidP="007D4ABD">
      <w:pPr>
        <w:jc w:val="both"/>
      </w:pPr>
      <w:r>
        <w:t>Исследовав характер и степень общественной о</w:t>
      </w:r>
      <w:r>
        <w:t xml:space="preserve">пасности содеянного </w:t>
      </w:r>
    </w:p>
    <w:p w:rsidR="00A77B3E" w:rsidP="007D4ABD">
      <w:pPr>
        <w:jc w:val="both"/>
      </w:pPr>
      <w:r>
        <w:t>фио</w:t>
      </w:r>
      <w:r>
        <w:t>, изучив данные о его личности, суд приходит к выводу о возможности прекращения уголовного дела.</w:t>
      </w:r>
    </w:p>
    <w:p w:rsidR="00A77B3E" w:rsidP="007D4ABD">
      <w:pPr>
        <w:jc w:val="both"/>
      </w:pPr>
      <w:r>
        <w:t xml:space="preserve">В соответствии с п.28 постановления Пленума Верховного Суда Российской Федерации от дата №19 «О применении судами </w:t>
      </w:r>
      <w:r>
        <w:t>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</w:t>
      </w:r>
      <w:r>
        <w:t>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 w:rsidP="007D4ABD">
      <w:pPr>
        <w:jc w:val="both"/>
      </w:pPr>
      <w:r>
        <w:t>Меру пресечени</w:t>
      </w:r>
      <w:r>
        <w:t xml:space="preserve">я в отношении </w:t>
      </w:r>
      <w:r>
        <w:t>фио</w:t>
      </w:r>
      <w:r>
        <w:t xml:space="preserve"> в виде подписки о невыезде и надлежащем поведении суд считает необходимым оставить без изменения до вступления постановления в законную силу. </w:t>
      </w:r>
    </w:p>
    <w:p w:rsidR="00A77B3E" w:rsidP="007D4ABD">
      <w:pPr>
        <w:jc w:val="both"/>
      </w:pPr>
      <w:r>
        <w:t xml:space="preserve">Вопрос о вещественных доказательствах по делу подлежит разрешению в соответствии с </w:t>
      </w:r>
      <w:r>
        <w:t>требованиями ст.81 УПК РФ.</w:t>
      </w:r>
    </w:p>
    <w:p w:rsidR="00A77B3E" w:rsidP="007D4ABD">
      <w:pPr>
        <w:jc w:val="both"/>
      </w:pPr>
      <w:r>
        <w:t xml:space="preserve">Процессуальные издержки по делу, связанные с выплатой адвокату </w:t>
      </w:r>
    </w:p>
    <w:p w:rsidR="00A77B3E" w:rsidP="007D4ABD">
      <w:pPr>
        <w:jc w:val="both"/>
      </w:pPr>
      <w:r>
        <w:t>фио</w:t>
      </w:r>
      <w:r>
        <w:t>, участвовавшему в уголовном судопроизводстве по назначению суда, за оказание юридической помощи подсудимому, суд считает необходимым возместить за счёт средств ф</w:t>
      </w:r>
      <w:r>
        <w:t>едерального бюджета с учётом следующего.</w:t>
      </w:r>
    </w:p>
    <w:p w:rsidR="00A77B3E" w:rsidP="007D4ABD">
      <w:pPr>
        <w:jc w:val="both"/>
      </w:pPr>
      <w:r>
        <w:t>В силу подпункта «г» п.22(1) и п.23 Положения 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</w:t>
      </w:r>
      <w:r>
        <w:t xml:space="preserve">ением требований Конституционного Суда Российской Федерации, утверждённого Постановлением Правительства Российской Федерации от </w:t>
      </w:r>
    </w:p>
    <w:p w:rsidR="00A77B3E" w:rsidP="007D4ABD">
      <w:pPr>
        <w:jc w:val="both"/>
      </w:pPr>
      <w:r>
        <w:t>дата №1240, размер вознаграждения адвоката, участвующего в уголовном деле по назначению дознавателя, следователя или суда соста</w:t>
      </w:r>
      <w:r>
        <w:t>вляет с дата за один рабочий день участия не менее сумма.</w:t>
      </w:r>
    </w:p>
    <w:p w:rsidR="00A77B3E" w:rsidP="007D4ABD">
      <w:pPr>
        <w:jc w:val="both"/>
      </w:pPr>
      <w:r>
        <w:t xml:space="preserve">В связи с чем, учитывая, что адвокатом </w:t>
      </w:r>
      <w:r>
        <w:t>фио</w:t>
      </w:r>
      <w:r>
        <w:t xml:space="preserve"> дата, затрачено время на участие в судебных заседаниях при рассмотрении уголовного дела в отношении </w:t>
      </w:r>
      <w:r>
        <w:t>фио</w:t>
      </w:r>
      <w:r>
        <w:t>, размер вознаграждения адвоката составляет сумма.</w:t>
      </w:r>
    </w:p>
    <w:p w:rsidR="00A77B3E" w:rsidP="007D4ABD">
      <w:pPr>
        <w:jc w:val="both"/>
      </w:pPr>
      <w:r>
        <w:t>П</w:t>
      </w:r>
      <w:r>
        <w:t xml:space="preserve">роцессуальные издержки по делу, связанные с выплатой адвокату </w:t>
      </w:r>
    </w:p>
    <w:p w:rsidR="00A77B3E" w:rsidP="007D4ABD">
      <w:pPr>
        <w:jc w:val="both"/>
      </w:pPr>
      <w:r>
        <w:t>фио</w:t>
      </w:r>
      <w:r>
        <w:t>, в силу ч.10 ст.316 УПК РФ, подлежат возмещению за счёт средств федерального бюджета.</w:t>
      </w:r>
    </w:p>
    <w:p w:rsidR="00A77B3E" w:rsidP="007D4ABD">
      <w:pPr>
        <w:jc w:val="both"/>
      </w:pPr>
      <w:r>
        <w:t xml:space="preserve">На основании изложенного, руководствуясь ст.ст.25, 254 УПК РФ, суд </w:t>
      </w:r>
    </w:p>
    <w:p w:rsidR="00A77B3E" w:rsidP="007D4ABD">
      <w:pPr>
        <w:jc w:val="both"/>
      </w:pPr>
      <w:r>
        <w:rPr>
          <w:lang w:val="en-US"/>
        </w:rPr>
        <w:t xml:space="preserve">                                                     </w:t>
      </w:r>
      <w:r>
        <w:t>постановил:</w:t>
      </w:r>
    </w:p>
    <w:p w:rsidR="00A77B3E" w:rsidP="007D4ABD">
      <w:pPr>
        <w:jc w:val="both"/>
      </w:pPr>
    </w:p>
    <w:p w:rsidR="00A77B3E" w:rsidP="007D4ABD">
      <w:pPr>
        <w:jc w:val="both"/>
      </w:pPr>
      <w:r>
        <w:t>ходатайство потерпевш</w:t>
      </w:r>
      <w:r>
        <w:t xml:space="preserve">его </w:t>
      </w:r>
      <w:r>
        <w:t>фио</w:t>
      </w:r>
      <w:r>
        <w:t xml:space="preserve"> о прекращении уголовного дела в отношении </w:t>
      </w:r>
      <w:r>
        <w:t>фио</w:t>
      </w:r>
      <w:r>
        <w:t xml:space="preserve"> удовлетворить.</w:t>
      </w:r>
    </w:p>
    <w:p w:rsidR="00A77B3E" w:rsidP="007D4ABD">
      <w:pPr>
        <w:jc w:val="both"/>
      </w:pPr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преступления, предусмотренного ч.1 ст.159.3 УК РФ, в связи с примирением сторон.</w:t>
      </w:r>
    </w:p>
    <w:p w:rsidR="00A77B3E" w:rsidP="007D4ABD">
      <w:pPr>
        <w:jc w:val="both"/>
      </w:pPr>
      <w:r>
        <w:t xml:space="preserve">Меру пресечения в отношении </w:t>
      </w:r>
      <w:r>
        <w:t>фио</w:t>
      </w:r>
      <w:r>
        <w:t xml:space="preserve"> в виде</w:t>
      </w:r>
      <w:r>
        <w:t xml:space="preserve"> подписки о невыезде и надлежащем поведении до вступления постановления в законную силу оставить без изменения, по вступлению в законную силу – отменить. </w:t>
      </w:r>
    </w:p>
    <w:p w:rsidR="00A77B3E" w:rsidP="007D4ABD">
      <w:pPr>
        <w:jc w:val="both"/>
      </w:pPr>
      <w:r>
        <w:t>Вещественное доказательство: дисковый носитель с видеозаписями камеры видеонаблюдения магазина «Корзи</w:t>
      </w:r>
      <w:r>
        <w:t xml:space="preserve">нка» от дата, - хранить в материалах дела. </w:t>
      </w:r>
    </w:p>
    <w:p w:rsidR="00A77B3E" w:rsidP="007D4ABD">
      <w:pPr>
        <w:jc w:val="both"/>
      </w:pPr>
      <w:r>
        <w:t xml:space="preserve">Вещественное доказательство: банковская карта РНКБ №2200020212917290, возвращённая потерпевшему </w:t>
      </w:r>
      <w:r>
        <w:t>фио</w:t>
      </w:r>
      <w:r>
        <w:t xml:space="preserve">, по вступлению постановления в законную силу считать возвращённой потерпевшему по принадлежности.    </w:t>
      </w:r>
    </w:p>
    <w:p w:rsidR="00A77B3E" w:rsidP="007D4ABD">
      <w:pPr>
        <w:jc w:val="both"/>
      </w:pPr>
      <w:r>
        <w:t xml:space="preserve">Выплатить </w:t>
      </w:r>
      <w:r>
        <w:t xml:space="preserve">за счёт средств федерального бюджета адвокату </w:t>
      </w:r>
      <w:r>
        <w:t>фио</w:t>
      </w:r>
      <w:r>
        <w:t xml:space="preserve"> за участие по назначению в суде первой инстанции сумма, перечислив указанную сумму по следующим реквизитам: адрес, ОГРН 1149102030186, ИНН/КПП 9102019769/910201001, ОКПО телефон, БИК телефон, к/</w:t>
      </w:r>
      <w:r>
        <w:t>сч</w:t>
      </w:r>
      <w:r>
        <w:t xml:space="preserve"> 301018100</w:t>
      </w:r>
      <w:r>
        <w:t xml:space="preserve">35100000101 в Отделении адрес ЦБ РФ, ИНН 910810927115, счёт №40802810807401108356.  </w:t>
      </w:r>
    </w:p>
    <w:p w:rsidR="00A77B3E" w:rsidP="007D4ABD">
      <w:pPr>
        <w:jc w:val="both"/>
      </w:pPr>
      <w:r>
        <w:t xml:space="preserve">Признать сумму в размере сумма, выплаченную адвокату </w:t>
      </w:r>
      <w:r>
        <w:t>фио</w:t>
      </w:r>
      <w:r>
        <w:t>, процессуальными издержками.</w:t>
      </w:r>
    </w:p>
    <w:p w:rsidR="00A77B3E" w:rsidP="007D4ABD">
      <w:pPr>
        <w:jc w:val="both"/>
      </w:pPr>
      <w:r>
        <w:t>Постановление может быть обжаловано в Кировский районный суд адрес через суд, вынесши</w:t>
      </w:r>
      <w:r>
        <w:t>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</w:t>
      </w:r>
      <w:r>
        <w:t>ми защитниками либо ходатайствовать перед судом о назначении защитника.</w:t>
      </w:r>
    </w:p>
    <w:p w:rsidR="00A77B3E" w:rsidP="007D4ABD">
      <w:pPr>
        <w:jc w:val="both"/>
      </w:pPr>
    </w:p>
    <w:p w:rsidR="00A77B3E" w:rsidP="007D4ABD">
      <w:pPr>
        <w:jc w:val="both"/>
      </w:pPr>
    </w:p>
    <w:p w:rsidR="00A77B3E" w:rsidP="007D4ABD">
      <w:pPr>
        <w:jc w:val="both"/>
      </w:pPr>
      <w:r>
        <w:t>Ф</w:t>
      </w:r>
      <w:r>
        <w:t>ио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>Кувшинов</w:t>
      </w:r>
    </w:p>
    <w:p w:rsidR="00A77B3E"/>
    <w:p w:rsidR="00A77B3E"/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BD"/>
    <w:rsid w:val="007D4A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684716-20C3-4D65-9E8D-0706A764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