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№1-52-2/2021</w:t>
      </w:r>
    </w:p>
    <w:p w:rsidR="00A77B3E" w:rsidP="00834869">
      <w:pPr>
        <w:jc w:val="center"/>
      </w:pPr>
      <w:r>
        <w:t>ПОСТАНОВЛЕНИЕ</w:t>
      </w:r>
    </w:p>
    <w:p w:rsidR="00A77B3E">
      <w:r>
        <w:t xml:space="preserve">   </w:t>
      </w:r>
    </w:p>
    <w:p w:rsidR="00A77B3E">
      <w:r>
        <w:t xml:space="preserve">     20 января 2021 г.                                                                </w:t>
      </w:r>
      <w:r>
        <w:rPr>
          <w:lang w:val="en-US"/>
        </w:rPr>
        <w:t xml:space="preserve">               </w:t>
      </w:r>
      <w:r>
        <w:t xml:space="preserve">   адрес    </w:t>
      </w:r>
    </w:p>
    <w:p w:rsidR="00A77B3E"/>
    <w:p w:rsidR="00A77B3E" w:rsidP="00834869">
      <w:pPr>
        <w:ind w:firstLine="284"/>
        <w:jc w:val="both"/>
      </w:pPr>
      <w:r>
        <w:t xml:space="preserve">      Мировой судья судебного участка № 52 Кировского судебного района адрес </w:t>
      </w:r>
      <w:r>
        <w:t>Гуреева</w:t>
      </w:r>
      <w:r>
        <w:t xml:space="preserve"> Я.А., при секретаре </w:t>
      </w:r>
      <w:r>
        <w:t>фио</w:t>
      </w:r>
      <w:r>
        <w:t>,</w:t>
      </w:r>
    </w:p>
    <w:p w:rsidR="00A77B3E" w:rsidP="00834869">
      <w:pPr>
        <w:ind w:firstLine="284"/>
        <w:jc w:val="both"/>
      </w:pPr>
      <w:r>
        <w:t xml:space="preserve">       с участием: государственного обвинителя – заместителя прокурора </w:t>
      </w:r>
      <w:r>
        <w:t>фио</w:t>
      </w:r>
      <w:r>
        <w:t xml:space="preserve">, </w:t>
      </w:r>
    </w:p>
    <w:p w:rsidR="00A77B3E" w:rsidP="00834869">
      <w:pPr>
        <w:ind w:firstLine="284"/>
        <w:jc w:val="both"/>
      </w:pPr>
      <w:r>
        <w:t xml:space="preserve">      защитника в лице адвоката </w:t>
      </w:r>
      <w:r>
        <w:t>фио</w:t>
      </w:r>
      <w:r>
        <w:t xml:space="preserve">, представившего удостоверение    </w:t>
      </w:r>
      <w:r>
        <w:t xml:space="preserve">   № 992 и ордер от дата,</w:t>
      </w:r>
    </w:p>
    <w:p w:rsidR="00A77B3E" w:rsidP="00834869">
      <w:pPr>
        <w:ind w:firstLine="284"/>
        <w:jc w:val="both"/>
      </w:pPr>
      <w:r>
        <w:t xml:space="preserve">      подсудимого -   </w:t>
      </w:r>
      <w:r>
        <w:t>фио</w:t>
      </w:r>
      <w:r>
        <w:t>,</w:t>
      </w:r>
    </w:p>
    <w:p w:rsidR="00A77B3E" w:rsidP="00834869">
      <w:pPr>
        <w:ind w:firstLine="284"/>
        <w:jc w:val="both"/>
      </w:pPr>
      <w:r>
        <w:t xml:space="preserve">      потерпевшего – </w:t>
      </w:r>
      <w:r>
        <w:t>фио</w:t>
      </w:r>
      <w:r>
        <w:t>,</w:t>
      </w:r>
    </w:p>
    <w:p w:rsidR="00A77B3E" w:rsidP="00834869">
      <w:pPr>
        <w:ind w:firstLine="284"/>
        <w:jc w:val="both"/>
      </w:pPr>
      <w:r>
        <w:t xml:space="preserve">       рассмотрев в открытом судебном заседании в помещении судебного участка №52 Кировского судебного района адрес уголовное дело в отношении:</w:t>
      </w:r>
    </w:p>
    <w:p w:rsidR="00A77B3E" w:rsidP="00834869">
      <w:pPr>
        <w:ind w:firstLine="284"/>
        <w:jc w:val="both"/>
      </w:pPr>
      <w:r w:rsidRPr="00834869">
        <w:t xml:space="preserve">     </w:t>
      </w:r>
      <w:r>
        <w:t>фио</w:t>
      </w:r>
      <w:r>
        <w:t xml:space="preserve">, паспортные </w:t>
      </w:r>
      <w:r>
        <w:t>данные,</w:t>
      </w:r>
      <w:r>
        <w:t>АР</w:t>
      </w:r>
      <w:r>
        <w:t xml:space="preserve"> адрес, гражданина России, со средним специальным образованием, военнообязанного, работающего водителем наименование организации, зарегистрированного и проживающего по адресу: адрес, ранее не судимого,        </w:t>
      </w:r>
    </w:p>
    <w:p w:rsidR="00A77B3E" w:rsidP="00834869">
      <w:pPr>
        <w:ind w:firstLine="284"/>
        <w:jc w:val="both"/>
      </w:pPr>
      <w:r>
        <w:t xml:space="preserve">    </w:t>
      </w:r>
      <w:r>
        <w:t>обвиняемого в совершен</w:t>
      </w:r>
      <w:r>
        <w:t xml:space="preserve">ии преступления, предусмотренного п. «в» ч.2 ст.115 УК РФ,                         </w:t>
      </w:r>
    </w:p>
    <w:p w:rsidR="00A77B3E" w:rsidP="00834869">
      <w:pPr>
        <w:ind w:firstLine="284"/>
        <w:jc w:val="center"/>
      </w:pPr>
      <w:r>
        <w:t>установил:</w:t>
      </w:r>
    </w:p>
    <w:p w:rsidR="00A77B3E" w:rsidP="00834869">
      <w:pPr>
        <w:ind w:firstLine="284"/>
        <w:jc w:val="both"/>
      </w:pPr>
      <w:r>
        <w:t xml:space="preserve">        органом дознания </w:t>
      </w:r>
      <w:r>
        <w:t>фио</w:t>
      </w:r>
      <w:r>
        <w:t xml:space="preserve"> обвиняется в том, что он дата примерно в 22-00 часа, точное время в ходе дознания установить не представилось возможным,  находясь</w:t>
      </w:r>
      <w:r>
        <w:t xml:space="preserve"> во дворе д. 65 по адрес в </w:t>
      </w:r>
      <w:r>
        <w:t xml:space="preserve">адрес РК, на почве внезапно возникших неприязненных отношений с </w:t>
      </w:r>
      <w:r>
        <w:t>фио</w:t>
      </w:r>
      <w:r>
        <w:t>, имея умысел на причинение ему телесных повреждений, осознавая фактический характер, общественную опасность и противоправнос</w:t>
      </w:r>
      <w:r>
        <w:t xml:space="preserve">ть своих действий, предвидя и желая наступления общественно-опасных последствий в виде причинения телесных повреждений и физической боли, выстрелил один раз из пневматической пружинно-поршневой винтовки марка автомобиля в область нижней трети левого бедра </w:t>
      </w:r>
      <w:r>
        <w:t>фио</w:t>
      </w:r>
      <w:r>
        <w:t xml:space="preserve"> и нанес ему не менее одного удара в область лица.</w:t>
      </w:r>
    </w:p>
    <w:p w:rsidR="00A77B3E" w:rsidP="00834869">
      <w:pPr>
        <w:ind w:firstLine="284"/>
        <w:jc w:val="both"/>
      </w:pPr>
      <w:r>
        <w:t xml:space="preserve">          Согласно заключению судебно-медицинского эксперта №532 от дата, у </w:t>
      </w:r>
      <w:r>
        <w:t>фио</w:t>
      </w:r>
      <w:r>
        <w:t xml:space="preserve"> обнаружены телесные повреждения: кровоподтеки на нижнем веке левого глаза; на </w:t>
      </w:r>
      <w:r>
        <w:t>задне</w:t>
      </w:r>
      <w:r>
        <w:t>-внутренней поверхности нижней трети ле</w:t>
      </w:r>
      <w:r>
        <w:t xml:space="preserve">вого бедра, левого коленного сустава, верхней трети левой голени; поверхностные раны на нижнем веке левого глаза, у внутреннего угла; на </w:t>
      </w:r>
      <w:r>
        <w:t>задне</w:t>
      </w:r>
      <w:r>
        <w:t>-внутренней поверхности нижней трети левого бедра с двумя инородными телами с нарушением функций сустава первой ст</w:t>
      </w:r>
      <w:r>
        <w:t xml:space="preserve">епени. Обнаруженные повреждения в виде поверхностных ран на </w:t>
      </w:r>
      <w:r>
        <w:t>задне</w:t>
      </w:r>
      <w:r>
        <w:t xml:space="preserve">-внутренней поверхности нижней трети левого бедра с двумя инородными телами с нарушением функций сустава первой степени повлекли за собой кратковременное расстройство здоровья, до 3-х недель </w:t>
      </w:r>
      <w:r>
        <w:t>от момента причинения травмы и по степени тяжести относятся к телесным повреждениям, причинившим легкий вред здоровью человека, согласно п.8.1., п.11. Приказа Минздравсоцразвития РФ от дата №194н «Об утверждении медицинских критериев определения степени тя</w:t>
      </w:r>
      <w:r>
        <w:t xml:space="preserve">жести вреда, причиненного здоровью человека». </w:t>
      </w:r>
    </w:p>
    <w:p w:rsidR="00A77B3E" w:rsidP="00834869">
      <w:pPr>
        <w:ind w:firstLine="284"/>
        <w:jc w:val="both"/>
      </w:pPr>
      <w:r>
        <w:t xml:space="preserve">  </w:t>
      </w:r>
      <w:r>
        <w:t xml:space="preserve">Действия </w:t>
      </w:r>
      <w:r>
        <w:t>фио</w:t>
      </w:r>
      <w:r>
        <w:t xml:space="preserve"> органом дознания квалифицированы по п. «в» ч.2 ст.115 УК РФ, как умышленное причинение лёгкого вреда здоровью, вызвавшее кратковременное расстройство здоровья, совершенное с применением ор</w:t>
      </w:r>
      <w:r>
        <w:t xml:space="preserve">ужия.  </w:t>
      </w:r>
    </w:p>
    <w:p w:rsidR="00A77B3E" w:rsidP="00834869">
      <w:pPr>
        <w:ind w:firstLine="284"/>
        <w:jc w:val="both"/>
      </w:pPr>
      <w:r>
        <w:t xml:space="preserve">В судебном заседании потерпевший </w:t>
      </w:r>
      <w:r>
        <w:t>фио</w:t>
      </w:r>
      <w:r>
        <w:t xml:space="preserve"> просил уголовное дело в отношении </w:t>
      </w:r>
      <w:r>
        <w:t>фио</w:t>
      </w:r>
      <w:r>
        <w:t xml:space="preserve"> прекратить в связи с примирением, поскольку подсудимый загладил причинённый вред, претензий к нему он не имеет.  </w:t>
      </w:r>
    </w:p>
    <w:p w:rsidR="00A77B3E" w:rsidP="00834869">
      <w:pPr>
        <w:ind w:firstLine="284"/>
        <w:jc w:val="both"/>
      </w:pPr>
      <w:r>
        <w:t xml:space="preserve">Подсудимый </w:t>
      </w:r>
      <w:r>
        <w:t>фио</w:t>
      </w:r>
      <w:r>
        <w:t xml:space="preserve"> также ходатайствовал о прекращении уголовног</w:t>
      </w:r>
      <w:r>
        <w:t>о дела, в связи с примирением с потерпевшим, поскольку между ними с потерпевшим достигнуто примирение, потерпевший не имеет к нему претензий. Принес потерпевшему свои извинения, и загладил причиненный материальный вред.</w:t>
      </w:r>
    </w:p>
    <w:p w:rsidR="00A77B3E" w:rsidP="00834869">
      <w:pPr>
        <w:ind w:firstLine="284"/>
        <w:jc w:val="both"/>
      </w:pPr>
      <w:r>
        <w:t xml:space="preserve">Защитник-адвокат </w:t>
      </w:r>
      <w:r>
        <w:t>фио</w:t>
      </w:r>
      <w:r>
        <w:t xml:space="preserve"> не возражал про</w:t>
      </w:r>
      <w:r>
        <w:t xml:space="preserve">тив прекращения уголовного дела в отношении </w:t>
      </w:r>
      <w:r>
        <w:t>фио</w:t>
      </w:r>
      <w:r>
        <w:t>, в связи с примирением сторон.</w:t>
      </w:r>
    </w:p>
    <w:p w:rsidR="00A77B3E" w:rsidP="00834869">
      <w:pPr>
        <w:ind w:firstLine="284"/>
        <w:jc w:val="both"/>
      </w:pPr>
      <w:r>
        <w:t xml:space="preserve">Государственный обвинитель </w:t>
      </w:r>
      <w:r>
        <w:t>фио</w:t>
      </w:r>
      <w:r>
        <w:t xml:space="preserve"> не возражал против прекращения уголовного дела в отношении </w:t>
      </w:r>
      <w:r>
        <w:t>фио</w:t>
      </w:r>
      <w:r>
        <w:t>, в связи с примирением потерпевшего с подсудимым.</w:t>
      </w:r>
    </w:p>
    <w:p w:rsidR="00A77B3E" w:rsidP="00834869">
      <w:pPr>
        <w:ind w:firstLine="284"/>
        <w:jc w:val="both"/>
      </w:pPr>
      <w:r>
        <w:t>Выслушав ходатайство потерпевшего</w:t>
      </w:r>
      <w:r>
        <w:t xml:space="preserve"> </w:t>
      </w:r>
      <w:r>
        <w:t>фио</w:t>
      </w:r>
      <w:r>
        <w:t xml:space="preserve">, мнения подсудимого </w:t>
      </w:r>
      <w:r>
        <w:t>фио</w:t>
      </w:r>
      <w:r>
        <w:t xml:space="preserve">, государственного обвинителя </w:t>
      </w:r>
      <w:r>
        <w:t>фио</w:t>
      </w:r>
      <w:r>
        <w:t xml:space="preserve"> и защитника-адвоката </w:t>
      </w:r>
      <w:r>
        <w:t>фио</w:t>
      </w:r>
      <w:r>
        <w:t xml:space="preserve"> по заявленному ходатайству, суд приходит к следующим выводам.</w:t>
      </w:r>
    </w:p>
    <w:p w:rsidR="00A77B3E" w:rsidP="00834869">
      <w:pPr>
        <w:ind w:firstLine="284"/>
        <w:jc w:val="both"/>
      </w:pPr>
      <w:r>
        <w:t xml:space="preserve">Подсудимый </w:t>
      </w:r>
      <w:r>
        <w:t>фио</w:t>
      </w:r>
      <w:r>
        <w:t xml:space="preserve"> в ходе дознания и в судебном заседании в предъявленном обвинении по п. «в» ч.2 ст.115 УК РФ </w:t>
      </w:r>
      <w:r>
        <w:t xml:space="preserve">виновным себя признал полностью, и пояснил, что предъявленное обвинение ему понятно и он с ним согласен. </w:t>
      </w:r>
    </w:p>
    <w:p w:rsidR="00A77B3E" w:rsidP="00834869">
      <w:pPr>
        <w:ind w:firstLine="284"/>
        <w:jc w:val="both"/>
      </w:pPr>
      <w:r>
        <w:t xml:space="preserve">Суд считает, что обвинение, с которым согласился подсудимый </w:t>
      </w:r>
      <w:r>
        <w:t>фио</w:t>
      </w:r>
      <w:r>
        <w:t>, обоснованно, подтверждается собранными по делу доказательствами, при этом подсудимый</w:t>
      </w:r>
      <w:r>
        <w:t xml:space="preserve"> понимает существо предъявленного ему обвинения и соглашается с ним в полном объёме.</w:t>
      </w:r>
    </w:p>
    <w:p w:rsidR="00A77B3E" w:rsidP="00834869">
      <w:pPr>
        <w:ind w:firstLine="284"/>
        <w:jc w:val="both"/>
      </w:pPr>
      <w:r>
        <w:t xml:space="preserve">В силу п.3 ст.254 УПК РФ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834869">
      <w:pPr>
        <w:ind w:firstLine="284"/>
        <w:jc w:val="both"/>
      </w:pPr>
      <w:r>
        <w:t xml:space="preserve">Согласно ст.25 УПК РФ суд </w:t>
      </w:r>
      <w:r>
        <w:t xml:space="preserve"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</w:t>
      </w:r>
      <w:r>
        <w:t>лицо примирилось с потерпевшим и загладило причинённый ему вред.</w:t>
      </w:r>
    </w:p>
    <w:p w:rsidR="00A77B3E" w:rsidP="00834869">
      <w:pPr>
        <w:ind w:firstLine="284"/>
        <w:jc w:val="both"/>
      </w:pPr>
      <w:r>
        <w:t xml:space="preserve"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</w:t>
      </w:r>
      <w:r>
        <w:t>потерпевшим и загладило причинённый потерпевшему вред.</w:t>
      </w:r>
    </w:p>
    <w:p w:rsidR="00A77B3E" w:rsidP="00834869">
      <w:pPr>
        <w:ind w:firstLine="284"/>
        <w:jc w:val="both"/>
      </w:pPr>
      <w:r>
        <w:t>Таким образом, основанием для прекращения уголовного дела, в связи с примирением сторон, в порядке, предусмотренном ст.25 УПК РФ, является заявление потерпевшего о прекращении уголовного дела в отношен</w:t>
      </w:r>
      <w:r>
        <w:t>ии лица, впервые совершившего преступление небольшой или средней тяжести, при наличии определённых ст.76 УК РФ условий, а именно: примирения с потерпевшим и заглаживания причинённого ему вреда.</w:t>
      </w:r>
    </w:p>
    <w:p w:rsidR="00A77B3E" w:rsidP="00834869">
      <w:pPr>
        <w:ind w:firstLine="284"/>
        <w:jc w:val="both"/>
      </w:pPr>
      <w:r>
        <w:t>При этом, под заглаживанием вреда понимается возмещение ущерба</w:t>
      </w:r>
      <w:r>
        <w:t xml:space="preserve">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 w:rsidP="00834869">
      <w:pPr>
        <w:ind w:firstLine="284"/>
        <w:jc w:val="both"/>
      </w:pPr>
      <w:r>
        <w:t>Способы заглаживания вреда, которые должны носить законный характер и не ущемлять права третьих лиц, а также размер его возмещ</w:t>
      </w:r>
      <w:r>
        <w:t>ения определяются потерпевшим, что определено п.10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A77B3E" w:rsidP="00834869">
      <w:pPr>
        <w:ind w:firstLine="284"/>
        <w:jc w:val="both"/>
      </w:pPr>
      <w:r>
        <w:t>фио</w:t>
      </w:r>
      <w:r>
        <w:t xml:space="preserve"> совершил </w:t>
      </w:r>
      <w:r>
        <w:t>преступление, предусмотренное п. «в» ч.2 ст.115</w:t>
      </w:r>
      <w:r>
        <w:t>УК РФ, которое согласно ст.15 УК РФ отнесено к категории преступлений небольшой тяжести.</w:t>
      </w:r>
    </w:p>
    <w:p w:rsidR="00A77B3E" w:rsidP="00834869">
      <w:pPr>
        <w:ind w:firstLine="284"/>
        <w:jc w:val="both"/>
      </w:pPr>
      <w:r>
        <w:t xml:space="preserve">Согласно материалам дела </w:t>
      </w:r>
      <w:r>
        <w:t>фио</w:t>
      </w:r>
      <w:r>
        <w:t xml:space="preserve"> ранее не судим.</w:t>
      </w:r>
    </w:p>
    <w:p w:rsidR="00A77B3E" w:rsidP="00834869">
      <w:pPr>
        <w:ind w:firstLine="284"/>
        <w:jc w:val="both"/>
      </w:pPr>
      <w:r>
        <w:t xml:space="preserve">Таким образом, </w:t>
      </w:r>
      <w:r>
        <w:t>фио</w:t>
      </w:r>
      <w:r>
        <w:t xml:space="preserve"> совершил преступление небольшой тяжести в отношении </w:t>
      </w:r>
      <w:r>
        <w:t>фио</w:t>
      </w:r>
      <w:r>
        <w:t xml:space="preserve"> впервые.</w:t>
      </w:r>
    </w:p>
    <w:p w:rsidR="00A77B3E" w:rsidP="00834869">
      <w:pPr>
        <w:ind w:firstLine="284"/>
        <w:jc w:val="both"/>
      </w:pPr>
      <w:r>
        <w:t xml:space="preserve">Потерпевший </w:t>
      </w:r>
      <w:r>
        <w:t>фио</w:t>
      </w:r>
      <w:r>
        <w:t xml:space="preserve"> подтвердил, что действия </w:t>
      </w:r>
      <w:r>
        <w:t>фио</w:t>
      </w:r>
      <w:r>
        <w:t xml:space="preserve"> по искуплению его вины были достаточными для принятия решения о примирении с ним. </w:t>
      </w:r>
    </w:p>
    <w:p w:rsidR="00A77B3E" w:rsidP="00834869">
      <w:pPr>
        <w:ind w:firstLine="284"/>
        <w:jc w:val="both"/>
      </w:pPr>
      <w:r>
        <w:t>Добровольность и осознанность заявления потерпевшего о примирении судом проверена.</w:t>
      </w:r>
    </w:p>
    <w:p w:rsidR="00A77B3E" w:rsidP="00834869">
      <w:pPr>
        <w:ind w:firstLine="284"/>
        <w:jc w:val="both"/>
      </w:pPr>
      <w:r>
        <w:t>Исследовав характер и степень общес</w:t>
      </w:r>
      <w:r>
        <w:t xml:space="preserve">твенной опасности содеянного </w:t>
      </w:r>
      <w:r>
        <w:t>фио</w:t>
      </w:r>
      <w:r>
        <w:t>, изучив данные о его личности, суд приходит к выводу о возможности прекращения уголовного дела.</w:t>
      </w:r>
    </w:p>
    <w:p w:rsidR="00A77B3E" w:rsidP="00834869">
      <w:pPr>
        <w:ind w:firstLine="284"/>
        <w:jc w:val="both"/>
      </w:pPr>
      <w:r>
        <w:t>В соответствии с п.28 постановления Пленума Верховного Суда Российской Федерации от дата №19 «О применении судами законодатель</w:t>
      </w:r>
      <w:r>
        <w:t>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</w:t>
      </w:r>
      <w:r>
        <w:t>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A77B3E" w:rsidP="00834869">
      <w:pPr>
        <w:ind w:firstLine="284"/>
        <w:jc w:val="both"/>
      </w:pPr>
      <w:r>
        <w:t>Мера пресечения в ходе доз</w:t>
      </w:r>
      <w:r>
        <w:t xml:space="preserve">нания в отношении </w:t>
      </w:r>
      <w:r>
        <w:t>фио</w:t>
      </w:r>
      <w:r>
        <w:t xml:space="preserve"> не избиралась. Суд, учитывая данные о личности подсудимого и обстоятельства дела, также считает возможным не избирать </w:t>
      </w:r>
      <w:r>
        <w:t>фио</w:t>
      </w:r>
      <w:r>
        <w:t xml:space="preserve"> меру пресечения до вступления постановления в законную силу, поскольку нарушений взятого у подсудимого обязатель</w:t>
      </w:r>
      <w:r>
        <w:t>ства о явке им допущено не было.</w:t>
      </w:r>
    </w:p>
    <w:p w:rsidR="00A77B3E" w:rsidP="00834869">
      <w:pPr>
        <w:ind w:firstLine="284"/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834869">
      <w:pPr>
        <w:ind w:firstLine="284"/>
        <w:jc w:val="both"/>
      </w:pPr>
      <w:r>
        <w:t xml:space="preserve">На основании изложенного, руководствуясь ст.ст.25, 254 УПК РФ, суд </w:t>
      </w:r>
    </w:p>
    <w:p w:rsidR="00A77B3E" w:rsidP="00834869">
      <w:pPr>
        <w:ind w:firstLine="284"/>
        <w:jc w:val="center"/>
      </w:pPr>
      <w:r>
        <w:t>постановил:</w:t>
      </w:r>
    </w:p>
    <w:p w:rsidR="00A77B3E" w:rsidP="00834869">
      <w:pPr>
        <w:ind w:firstLine="284"/>
        <w:jc w:val="both"/>
      </w:pPr>
      <w:r>
        <w:t xml:space="preserve"> </w:t>
      </w:r>
      <w:r>
        <w:t>ходатайство потерпевшег</w:t>
      </w:r>
      <w:r>
        <w:t xml:space="preserve">о </w:t>
      </w:r>
      <w:r>
        <w:t>фио</w:t>
      </w:r>
      <w:r>
        <w:t xml:space="preserve"> о прекращении уголовного дела в отношении </w:t>
      </w:r>
      <w:r>
        <w:t>фио</w:t>
      </w:r>
      <w:r>
        <w:t xml:space="preserve"> удовлетворить.</w:t>
      </w:r>
    </w:p>
    <w:p w:rsidR="00A77B3E" w:rsidP="00834869">
      <w:pPr>
        <w:ind w:firstLine="284"/>
        <w:jc w:val="both"/>
      </w:pPr>
      <w:r>
        <w:t xml:space="preserve">Прекратить уголовное дело в отношении </w:t>
      </w:r>
      <w:r>
        <w:t>фио</w:t>
      </w:r>
      <w:r>
        <w:t>, обвиняемого в совершении преступления, предусмотренного</w:t>
      </w:r>
      <w:r w:rsidRPr="00834869">
        <w:t xml:space="preserve"> </w:t>
      </w:r>
      <w:r>
        <w:t>п. «в» ч.2 ст.115 УК РФ, в связи с примирением сторон.</w:t>
      </w:r>
    </w:p>
    <w:p w:rsidR="00A77B3E" w:rsidP="00834869">
      <w:pPr>
        <w:ind w:firstLine="284"/>
        <w:jc w:val="both"/>
      </w:pPr>
      <w:r>
        <w:t xml:space="preserve">Меру процессуального </w:t>
      </w:r>
      <w:r>
        <w:t xml:space="preserve">принуждения в отношении </w:t>
      </w:r>
      <w:r>
        <w:t>фио</w:t>
      </w:r>
      <w:r>
        <w:t xml:space="preserve"> в виде обязательства о явке по вступлению постановления в законную силу – отменить. </w:t>
      </w:r>
    </w:p>
    <w:p w:rsidR="00A77B3E" w:rsidP="00834869">
      <w:pPr>
        <w:ind w:firstLine="284"/>
        <w:jc w:val="both"/>
      </w:pPr>
      <w:r>
        <w:t>Вещественное доказательство: пневматическую пружинно поршневую винтовку марка автомобиля калибра 4,5 мм, хранящуюся в камере хранения веществен</w:t>
      </w:r>
      <w:r>
        <w:t xml:space="preserve">ных доказательств МВД по РК по квитанции №003087 </w:t>
      </w:r>
      <w:r>
        <w:t xml:space="preserve">от </w:t>
      </w:r>
      <w:r>
        <w:t>дата</w:t>
      </w:r>
      <w:r>
        <w:t>, по вступлению постановления в законную силу – уничтожить.</w:t>
      </w:r>
    </w:p>
    <w:p w:rsidR="00A77B3E" w:rsidP="00834869">
      <w:pPr>
        <w:ind w:firstLine="284"/>
        <w:jc w:val="both"/>
      </w:pPr>
      <w:r>
        <w:t>Постановление может быть обжаловано в Кировский районный суд адрес через суд, вынесший постановление, в течение 10 суток с</w:t>
      </w:r>
      <w:r>
        <w:t>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</w:t>
      </w:r>
      <w:r>
        <w:t>еред судом о назначении защитника.</w:t>
      </w:r>
    </w:p>
    <w:p w:rsidR="00A77B3E" w:rsidP="00834869">
      <w:pPr>
        <w:ind w:firstLine="284"/>
        <w:jc w:val="both"/>
      </w:pPr>
    </w:p>
    <w:p w:rsidR="00A77B3E" w:rsidP="00834869">
      <w:pPr>
        <w:ind w:firstLine="284"/>
        <w:jc w:val="both"/>
      </w:pPr>
    </w:p>
    <w:p w:rsidR="00A77B3E" w:rsidP="00834869">
      <w:pPr>
        <w:ind w:firstLine="284"/>
        <w:jc w:val="both"/>
      </w:pPr>
      <w:r>
        <w:t xml:space="preserve">       Мировой судья                                                                Я.А. </w:t>
      </w:r>
      <w:r>
        <w:t>Гуреева</w:t>
      </w:r>
    </w:p>
    <w:p w:rsidR="00A77B3E" w:rsidP="00834869">
      <w:pPr>
        <w:ind w:firstLine="284"/>
        <w:jc w:val="both"/>
      </w:pPr>
    </w:p>
    <w:p w:rsidR="00A77B3E" w:rsidP="00834869">
      <w:pPr>
        <w:ind w:firstLine="284"/>
        <w:jc w:val="both"/>
      </w:pPr>
    </w:p>
    <w:p w:rsidR="00A77B3E" w:rsidP="00834869">
      <w:pPr>
        <w:ind w:firstLine="284"/>
        <w:jc w:val="both"/>
      </w:pPr>
    </w:p>
    <w:p w:rsidR="00A77B3E" w:rsidP="00834869">
      <w:pPr>
        <w:ind w:firstLine="284"/>
        <w:jc w:val="both"/>
      </w:pPr>
    </w:p>
    <w:p w:rsidR="00A77B3E" w:rsidP="00834869">
      <w:pPr>
        <w:ind w:firstLine="284"/>
        <w:jc w:val="both"/>
      </w:pPr>
      <w:r>
        <w:t xml:space="preserve">  </w:t>
      </w:r>
    </w:p>
    <w:p w:rsidR="00A77B3E" w:rsidP="00834869">
      <w:pPr>
        <w:ind w:firstLine="284"/>
        <w:jc w:val="both"/>
      </w:pPr>
    </w:p>
    <w:p w:rsidR="00A77B3E" w:rsidP="00834869">
      <w:pPr>
        <w:ind w:firstLine="284"/>
        <w:jc w:val="both"/>
      </w:pPr>
    </w:p>
    <w:sectPr w:rsidSect="00834869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69"/>
    <w:rsid w:val="008348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62D7CE-D1DF-4A66-A24F-85DB16C3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