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BE0BF9">
        <w:t xml:space="preserve">                                                                                                                               </w:t>
      </w:r>
      <w:r>
        <w:t>6</w:t>
      </w:r>
    </w:p>
    <w:p w:rsidR="00A77B3E">
      <w:r>
        <w:t xml:space="preserve">            </w:t>
      </w:r>
      <w:r w:rsidRPr="00BE0BF9">
        <w:t xml:space="preserve">                                                                                     </w:t>
      </w:r>
      <w:r>
        <w:t xml:space="preserve">  Дело №1-52-4/2020</w:t>
      </w:r>
    </w:p>
    <w:p w:rsidR="00A77B3E">
      <w:r w:rsidRPr="00BE0BF9">
        <w:t xml:space="preserve">                                              </w:t>
      </w:r>
      <w:r>
        <w:t>ПРИГОВОР</w:t>
      </w:r>
    </w:p>
    <w:p w:rsidR="00A77B3E">
      <w:r w:rsidRPr="00BE0BF9">
        <w:t xml:space="preserve">  </w:t>
      </w:r>
      <w:r>
        <w:rPr>
          <w:lang w:val="en-US"/>
        </w:rPr>
        <w:t xml:space="preserve">                    </w:t>
      </w:r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27 апреля 2020 г.                                                                                         адрес    </w:t>
      </w:r>
    </w:p>
    <w:p w:rsidR="00A77B3E"/>
    <w:p w:rsidR="00A77B3E">
      <w:r>
        <w:t>Суд в составе:</w:t>
      </w:r>
    </w:p>
    <w:p w:rsidR="00A77B3E">
      <w:r>
        <w:tab/>
        <w:t xml:space="preserve">председательствующего, </w:t>
      </w:r>
      <w:r>
        <w:t>и.о</w:t>
      </w:r>
      <w:r>
        <w:t xml:space="preserve">. мирового </w:t>
      </w:r>
    </w:p>
    <w:p w:rsidR="00A77B3E">
      <w:r>
        <w:t>судьи судебного участка №52 Кировского</w:t>
      </w:r>
    </w:p>
    <w:p w:rsidR="00A77B3E">
      <w:r>
        <w:t xml:space="preserve">судебного района адрес – </w:t>
      </w:r>
    </w:p>
    <w:p w:rsidR="00A77B3E">
      <w:r>
        <w:t>мирового судьи судеб</w:t>
      </w:r>
      <w:r>
        <w:t xml:space="preserve">ного участка №53 </w:t>
      </w:r>
    </w:p>
    <w:p w:rsidR="00A77B3E">
      <w:r>
        <w:t xml:space="preserve">Кировского судебного района </w:t>
      </w:r>
    </w:p>
    <w:p w:rsidR="00A77B3E">
      <w:r>
        <w:t xml:space="preserve">адрес </w:t>
      </w:r>
      <w:r>
        <w:tab/>
      </w:r>
      <w:r>
        <w:tab/>
      </w:r>
      <w:r>
        <w:tab/>
      </w:r>
      <w:r>
        <w:tab/>
        <w:t xml:space="preserve">– Кувшинова И.В., 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>с участием:</w:t>
      </w:r>
    </w:p>
    <w:p w:rsidR="00A77B3E">
      <w:r>
        <w:t xml:space="preserve">государственного обвинителя </w:t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 xml:space="preserve">законного представителя потерпевшей </w:t>
      </w:r>
    </w:p>
    <w:p w:rsidR="00A77B3E">
      <w:r>
        <w:t>фио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 xml:space="preserve">, </w:t>
      </w:r>
    </w:p>
    <w:p w:rsidR="00A77B3E"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– адвоката</w:t>
      </w:r>
      <w:r>
        <w:t xml:space="preserve"> </w:t>
      </w:r>
      <w:r>
        <w:t>фио</w:t>
      </w:r>
      <w:r>
        <w:t>,</w:t>
      </w:r>
    </w:p>
    <w:p w:rsidR="00A77B3E"/>
    <w:p w:rsidR="00A77B3E">
      <w:r>
        <w:t>рассмотрев в открытом судебном заседании в помещении судебного участка №52 Кировского судебного района адрес с применением особого порядка судебного разбирательства уголовное дело в отношении</w:t>
      </w:r>
    </w:p>
    <w:p w:rsidR="00A77B3E">
      <w:r>
        <w:t>фио</w:t>
      </w:r>
      <w:r>
        <w:t>, родившегося дата в адрес, гражданина Российской Фед</w:t>
      </w:r>
      <w:r>
        <w:t xml:space="preserve">ерации, зарегистрированного и проживающего по адресу: адрес, </w:t>
      </w:r>
    </w:p>
    <w:p w:rsidR="00A77B3E">
      <w:r>
        <w:t>адрес, имеющего основное общее образование, неработающего, являющегося инвалидом третьей группы, женатого, имеющего на иждивении двоих несовершеннолетних детей, 2014 и паспортные данные, несудим</w:t>
      </w:r>
      <w:r>
        <w:t xml:space="preserve">ого, </w:t>
      </w:r>
    </w:p>
    <w:p w:rsidR="00A77B3E">
      <w:r>
        <w:t xml:space="preserve">   </w:t>
      </w:r>
    </w:p>
    <w:p w:rsidR="00A77B3E">
      <w:r>
        <w:t xml:space="preserve">обвиняемого в совершении преступления, предусмотренного ч.1 ст.119 УК РФ,          </w:t>
      </w:r>
    </w:p>
    <w:p w:rsidR="00A77B3E">
      <w:r>
        <w:rPr>
          <w:lang w:val="en-US"/>
        </w:rPr>
        <w:t xml:space="preserve">                                                        </w:t>
      </w:r>
      <w:r>
        <w:t>установил:</w:t>
      </w:r>
    </w:p>
    <w:p w:rsidR="00A77B3E"/>
    <w:p w:rsidR="00A77B3E">
      <w:r>
        <w:t>фио</w:t>
      </w:r>
      <w:r>
        <w:t xml:space="preserve"> угрожал убийством потерпевшей </w:t>
      </w:r>
      <w:r>
        <w:t>фио</w:t>
      </w:r>
      <w:r>
        <w:t>, реально опасавшейся осуществления этой угрозы, при следующих обстоятельствах.</w:t>
      </w:r>
    </w:p>
    <w:p w:rsidR="00A77B3E">
      <w:r>
        <w:t xml:space="preserve">дата примерно в время час. </w:t>
      </w:r>
      <w:r>
        <w:t>фио</w:t>
      </w:r>
      <w:r>
        <w:t xml:space="preserve"> в состоянии алкогольного опьянения, находясь на законных основаниях в кухне, расположенной в домовладении по адресу: адрес, </w:t>
      </w:r>
    </w:p>
    <w:p w:rsidR="00A77B3E">
      <w:r>
        <w:t xml:space="preserve">адрес, на почве внезапно возникших личных неприязненных отношений к несовершеннолетней </w:t>
      </w:r>
      <w:r>
        <w:t>фио</w:t>
      </w:r>
      <w:r>
        <w:t>, паспортн</w:t>
      </w:r>
      <w:r>
        <w:t xml:space="preserve">ые данные, учинил конфликт, в ходе которого, желая создать для несовершеннолетней </w:t>
      </w:r>
    </w:p>
    <w:p w:rsidR="00A77B3E">
      <w:r>
        <w:t>фио</w:t>
      </w:r>
      <w:r>
        <w:t xml:space="preserve"> тревожную обстановку, страх для жизни, умышленно с целью запугивания, держа в левой руке кухонный нож, направил его в сторону потерпевшей в положении сверху вниз, высказ</w:t>
      </w:r>
      <w:r>
        <w:t xml:space="preserve">ывая при этом слова угрозы убийством: «Я тебя зарежу», оказывая тем самым на потерпевшую негативное психологическое воздействие, которая, учитывая сложившуюся обстановку и агрессивные действия </w:t>
      </w:r>
      <w:r>
        <w:t>фио</w:t>
      </w:r>
      <w:r>
        <w:t>, восприняла угрозу убийством в свой адрес реально, опасаясь</w:t>
      </w:r>
      <w:r>
        <w:t xml:space="preserve"> её осуществления. </w:t>
      </w:r>
    </w:p>
    <w:p w:rsidR="00A77B3E">
      <w:r>
        <w:t xml:space="preserve">Подсудимый </w:t>
      </w:r>
      <w:r>
        <w:t>фио</w:t>
      </w:r>
      <w:r>
        <w:t xml:space="preserve"> в ходе дознания и в судебном заседании в предъявленном обвинении по ч.1 ст.119 УК РФ виновным себя признал полностью, и пояснил, что предъявленное обвинение ему понятно и он с ним согласен, в содеянном раскаивается. Своё </w:t>
      </w:r>
      <w:r>
        <w:t>ходатайство о постановлении приговора без проведения судебного разбирательства поддерживает, данное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осознаёт.</w:t>
      </w:r>
    </w:p>
    <w:p w:rsidR="00A77B3E">
      <w:r>
        <w:t xml:space="preserve">Государственный обвинитель </w:t>
      </w:r>
      <w:r>
        <w:t>фио</w:t>
      </w:r>
      <w:r>
        <w:t xml:space="preserve">, защитник-адвокат </w:t>
      </w:r>
      <w:r>
        <w:t>фио</w:t>
      </w:r>
      <w:r>
        <w:t xml:space="preserve">, законный представитель несовершеннолетней потерпевшей </w:t>
      </w:r>
      <w:r>
        <w:t>фио</w:t>
      </w:r>
      <w:r>
        <w:t xml:space="preserve"> не возражали против заявленного подсудимым ходатайства о постановлении приговора без проведения судебного разбирательства.</w:t>
      </w:r>
    </w:p>
    <w:p w:rsidR="00A77B3E">
      <w:r>
        <w:t>Суд считает, что обв</w:t>
      </w:r>
      <w:r>
        <w:t xml:space="preserve">инение, с которым согласился подсудимый </w:t>
      </w:r>
    </w:p>
    <w:p w:rsidR="00A77B3E">
      <w:r>
        <w:t>фио</w:t>
      </w:r>
      <w:r>
        <w:t>, обоснованно,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</w:t>
      </w:r>
    </w:p>
    <w:p w:rsidR="00A77B3E">
      <w:r>
        <w:t xml:space="preserve">Суд удостоверился в том, что ходатайство </w:t>
      </w:r>
      <w:r>
        <w:t xml:space="preserve">об особом порядке судебного разбирательства </w:t>
      </w:r>
      <w:r>
        <w:t>фио</w:t>
      </w:r>
      <w:r>
        <w:t xml:space="preserve"> заявлено своевременно, в момент ознакомления с материалами уголовного дела, добровольно, после консультации с защитником и в его присутствии, характер и последствия заявленного ходатайства подсудимый осознаёт</w:t>
      </w:r>
      <w:r>
        <w:t xml:space="preserve"> и соглашается с предъявленным обвинением в полном объёме, возражений против рассмотрения дела в особом порядке от государственного обвинителя и потерпевшей не поступило.</w:t>
      </w:r>
    </w:p>
    <w:p w:rsidR="00A77B3E">
      <w:r>
        <w:t>С учётом указанных обстоятельств, а также того, что наказание за совершение инкримини</w:t>
      </w:r>
      <w:r>
        <w:t xml:space="preserve">руемого </w:t>
      </w:r>
      <w:r>
        <w:t>фио</w:t>
      </w:r>
      <w:r>
        <w:t xml:space="preserve"> преступления не превышает 10 лет лишения свободы, суд считает возможным постановить приговор в отношении </w:t>
      </w:r>
    </w:p>
    <w:p w:rsidR="00A77B3E">
      <w:r>
        <w:t>подсудимого без проведения судебного разбирательства, поскольку условия для принятия судебного решения в особом порядке при согласии обвин</w:t>
      </w:r>
      <w:r>
        <w:t>яемого с предъявленным ему обвинением по делу соблюдены.</w:t>
      </w:r>
    </w:p>
    <w:p w:rsidR="00A77B3E">
      <w:r>
        <w:t xml:space="preserve">Действия </w:t>
      </w:r>
      <w:r>
        <w:t>фио</w:t>
      </w:r>
      <w:r>
        <w:t xml:space="preserve"> суд квалифицирует по ч.1 ст.119 УК РФ, как угроза убийством, если имелись основания опасаться осуществления этой угрозы.</w:t>
      </w:r>
    </w:p>
    <w:p w:rsidR="00A77B3E">
      <w:r>
        <w:t xml:space="preserve">Определяя указанную квалификацию действий </w:t>
      </w:r>
      <w:r>
        <w:t>фио</w:t>
      </w:r>
      <w:r>
        <w:t>, суд исходит из тог</w:t>
      </w:r>
      <w:r>
        <w:t xml:space="preserve">о, что подсудимый высказал несовершеннолетней </w:t>
      </w:r>
      <w:r>
        <w:t>фио</w:t>
      </w:r>
      <w:r>
        <w:t xml:space="preserve"> угрозу об общественно опасном намерении лишить её жизни, демонстрируя при этом нож, а также из того, что указанные информационные действия, с учётом поведения подсудимого и его действий, давали потерпевшей </w:t>
      </w:r>
      <w:r>
        <w:t>основание опасаться осуществления такой угрозы.</w:t>
      </w:r>
    </w:p>
    <w:p w:rsidR="00A77B3E">
      <w:r>
        <w:t xml:space="preserve">Разрешая вопрос о виде и мере наказания за совершённое </w:t>
      </w:r>
      <w:r>
        <w:t>фио</w:t>
      </w:r>
      <w:r>
        <w:t xml:space="preserve"> преступление, суд учитывает характер и степень общественной опасности совершённого преступления, личность виновного, обстоятельства, смягчающие и отя</w:t>
      </w:r>
      <w:r>
        <w:t xml:space="preserve">гчающие наказание, влияние назначенного наказания на исправление осуждённого и на условия жизни его семьи. </w:t>
      </w:r>
    </w:p>
    <w:p w:rsidR="00A77B3E">
      <w:r>
        <w:t>фио</w:t>
      </w:r>
      <w:r>
        <w:t xml:space="preserve"> совершил преступление против естественного права каждого человека на жизнь и здоровье, которое в соответствии со ст.15 УК РФ относится к категор</w:t>
      </w:r>
      <w:r>
        <w:t>ии преступлений небольшой тяжести.</w:t>
      </w:r>
    </w:p>
    <w:p w:rsidR="00A77B3E">
      <w:r>
        <w:t xml:space="preserve">При изучении личности подсудимого </w:t>
      </w:r>
      <w:r>
        <w:t>фио</w:t>
      </w:r>
      <w:r>
        <w:t xml:space="preserve"> судом установлено, что он в силу ст.86 УК РФ не судим, на учёте у врача-нарколога и врача-психиатра не состоит, по месту жительства характеризуется посредственно, к административной о</w:t>
      </w:r>
      <w:r>
        <w:t>тветственности не привлекался, женат, на иждивении имеет двоих несовершеннолетних детей, 2014 и паспортные данные, официально не трудоустроен, является инвалидом третьей группы, со слов подсудимого: доход имеет от пенсии по инвалидности в размере сумма в м</w:t>
      </w:r>
      <w:r>
        <w:t xml:space="preserve">есяц. </w:t>
      </w:r>
    </w:p>
    <w:p w:rsidR="00A77B3E">
      <w:r>
        <w:t xml:space="preserve">Учитывая, что подсудимый </w:t>
      </w:r>
      <w:r>
        <w:t>фио</w:t>
      </w:r>
      <w:r>
        <w:t xml:space="preserve"> на учёте у врача-психиатра не состоит, принимая во внимание его поведение в период совершения преступления и судебного разбирательства, суд признаёт его вменяемым и подлежащим уголовной ответственности.</w:t>
      </w:r>
    </w:p>
    <w:p w:rsidR="00A77B3E">
      <w:r>
        <w:t>Обстоятельствами,</w:t>
      </w:r>
      <w:r>
        <w:t xml:space="preserve"> смягчающими наказание </w:t>
      </w:r>
      <w:r>
        <w:t>фио</w:t>
      </w:r>
      <w:r>
        <w:t xml:space="preserve"> суд в соответствии с </w:t>
      </w:r>
      <w:r>
        <w:t>п.п</w:t>
      </w:r>
      <w:r>
        <w:t xml:space="preserve">. «г», «и», «к» ч.1 ст.61 УК РФ признаёт наличие малолетних детей у виновного, явку с повинной, активное способствование </w:t>
      </w:r>
      <w:r>
        <w:t>фио</w:t>
      </w:r>
      <w:r>
        <w:t xml:space="preserve"> раскрытию и расследованию преступления, иные действия, направленные на заглажива</w:t>
      </w:r>
      <w:r>
        <w:t xml:space="preserve">ние вреда, причинённого потерпевшей, что следует из объяснений подсудимого в судебном заседании о принесённых потерпевшей извинениях. </w:t>
      </w:r>
    </w:p>
    <w:p w:rsidR="00A77B3E">
      <w:r>
        <w:t xml:space="preserve">В соответствии с ч.2 ст.61 УК РФ суд также в качестве обстоятельств, смягчающих наказание, признаёт признание </w:t>
      </w:r>
      <w:r>
        <w:t>фио</w:t>
      </w:r>
      <w:r>
        <w:t xml:space="preserve"> своей в</w:t>
      </w:r>
      <w:r>
        <w:t>ины, его раскаяние в содеянном.</w:t>
      </w:r>
    </w:p>
    <w:p w:rsidR="00A77B3E">
      <w:r>
        <w:t xml:space="preserve">Иных обстоятельств, смягчающих наказание, судом не установлено. </w:t>
      </w:r>
    </w:p>
    <w:p w:rsidR="00A77B3E">
      <w:r>
        <w:t xml:space="preserve">В силу п. «з» ч.1 ст.63 УК РФ обстоятельством, отягчающим наказание </w:t>
      </w:r>
    </w:p>
    <w:p w:rsidR="00A77B3E">
      <w:r>
        <w:t>фио</w:t>
      </w:r>
      <w:r>
        <w:t>, суд признаёт совершение преступления в отношении малолетнего.</w:t>
      </w:r>
    </w:p>
    <w:p w:rsidR="00A77B3E">
      <w:r>
        <w:t xml:space="preserve">Кроме того, в качестве </w:t>
      </w:r>
      <w:r>
        <w:t xml:space="preserve">обстоятельства, отягчающего наказание </w:t>
      </w:r>
      <w:r>
        <w:t>фио</w:t>
      </w:r>
      <w:r>
        <w:t xml:space="preserve">, в соответствии с ч.11 ст.63 УК РФ суд признаёт совершение </w:t>
      </w:r>
      <w:r>
        <w:t>фио</w:t>
      </w:r>
      <w:r>
        <w:t xml:space="preserve"> преступления в состоянии опьянения, вызванном употреблением алкоголя, так как именно оно по убеждению суда, учитывая обстоятельства совершения преступл</w:t>
      </w:r>
      <w:r>
        <w:t xml:space="preserve">ения и личность виновного, обусловило совершение им угрозы убийством </w:t>
      </w:r>
      <w:r>
        <w:t>фио</w:t>
      </w:r>
      <w:r>
        <w:t>, поскольку конфликт между подсудимым и потерпевшим произошёл на почве внезапно возникших личных неприязненных отношений, что обусловлено употреблением подсудимым алкогольных напитков.</w:t>
      </w:r>
      <w:r>
        <w:t xml:space="preserve"> </w:t>
      </w:r>
    </w:p>
    <w:p w:rsidR="00A77B3E">
      <w:r>
        <w:t xml:space="preserve">Иных обстоятельств, отягчающих наказание, предусмотренных ст.63 </w:t>
      </w:r>
    </w:p>
    <w:p w:rsidR="00A77B3E">
      <w:r>
        <w:t>УК РФ, судом не установлено.</w:t>
      </w:r>
    </w:p>
    <w:p w:rsidR="00A77B3E">
      <w:r>
        <w:t>Несмотря на имеющиеся смягчающие наказание обстоятельства, суд не находит их исключительными, не усматривает иных исключительных обстоятельств, связанных с целями и мотивами преступления, ролью виновного, его поведением во время и после совершения преступл</w:t>
      </w:r>
      <w:r>
        <w:t xml:space="preserve">ения, которые могли бы служить основанием для применения положений ст.64 УК РФ, то есть назначения </w:t>
      </w:r>
      <w:r>
        <w:t>фио</w:t>
      </w:r>
      <w:r>
        <w:t xml:space="preserve"> наказания более мягкого, чем предусмотрено санкцией ч.1 ст.119 УК РФ.  </w:t>
      </w:r>
    </w:p>
    <w:p w:rsidR="00A77B3E">
      <w:r>
        <w:t xml:space="preserve">В связи с рассмотрением уголовного дела в отношении </w:t>
      </w:r>
      <w:r>
        <w:t>фио</w:t>
      </w:r>
      <w:r>
        <w:t xml:space="preserve"> с учётом особенностей, ус</w:t>
      </w:r>
      <w:r>
        <w:t>тановленных главой 40 УПК РФ, суд при назначении наказания, руководствуется правилами, предусмотренными ч.5 ст.62 УК РФ, согласно которым срок или размер наказания, назначаемого лицу, уголовное дело в отношении которого рассмотрено в порядке, предусмотренн</w:t>
      </w:r>
      <w:r>
        <w:t>ом главой 40 УПК РФ, не может превышать две трети максимального срока или размера наиболее строгого вида наказания, предусмотренного за совершённое преступление.</w:t>
      </w:r>
    </w:p>
    <w:p w:rsidR="00A77B3E">
      <w:r>
        <w:t xml:space="preserve">Оснований для применения при назначении </w:t>
      </w:r>
      <w:r>
        <w:t>фио</w:t>
      </w:r>
      <w:r>
        <w:t xml:space="preserve"> наказания положений ч.1 ст.62 УК РФ не имеется, поскольку установлены обстоятельства, отягчающие наказание. </w:t>
      </w:r>
    </w:p>
    <w:p w:rsidR="00A77B3E">
      <w:r>
        <w:t xml:space="preserve">Учитывая все обстоятельства дела, характер и степень общественной опасности совершённого преступления, </w:t>
      </w:r>
      <w:r>
        <w:t xml:space="preserve">личность подсудимого </w:t>
      </w:r>
      <w:r>
        <w:t>фио</w:t>
      </w:r>
      <w:r>
        <w:t>, его возраст и состояние здоровья, суд, руководствуясь принципом справедливости, в целях исправления виновного и предупреждения совершения новых преступлений, считает возможным исправление подсудимого без изоляции от общества, и пр</w:t>
      </w:r>
      <w:r>
        <w:t>иходит к выводу о необходимости назначения подсудимому наказания за совершённое преступление в виде ограничения свободы на срок в пределах санкции ч.1 ст.119 УК РФ с установлением ряда ограничений и обязанностей, которые будут способствовать его исправлени</w:t>
      </w:r>
      <w:r>
        <w:t>ю и исключению причин совершения преступлений в будущем, в частности: не уходить из места постоянного проживания (пребывания) в определённое время суток, не посещать определенные места, расположенные в пределах территории соответствующего муниципального об</w:t>
      </w:r>
      <w:r>
        <w:t>разования, не выезжать за пределы территории соответствующего муниципального образования, не посещать места проведения массовых и иных мероприятий и не участвовать в указанных мероприятиях, не изменять место жительства или пребывания без согласия специализ</w:t>
      </w:r>
      <w:r>
        <w:t>ированного государственного органа, осуществляющего надзор за отбыванием осуждёнными наказания в виде ограничения свободы; являться в специализированный государственный орган, осуществляющий надзор за отбыванием осужденными наказания в виде ограничения сво</w:t>
      </w:r>
      <w:r>
        <w:t xml:space="preserve">боды, для регистрации. </w:t>
      </w:r>
    </w:p>
    <w:p w:rsidR="00A77B3E">
      <w:r>
        <w:t xml:space="preserve">Судом установлено, что подсудимый </w:t>
      </w:r>
      <w:r>
        <w:t>фио</w:t>
      </w:r>
      <w:r>
        <w:t xml:space="preserve"> имеет регистрацию на адрес, и требуется контроль за его поведением, поскольку он злоупотребляет спиртными напитками, совершил преступление в отношении малолетнего.  </w:t>
      </w:r>
    </w:p>
    <w:p w:rsidR="00A77B3E">
      <w:r>
        <w:t xml:space="preserve">Учитывая, что совершённое </w:t>
      </w:r>
      <w:r>
        <w:t>фи</w:t>
      </w:r>
      <w:r>
        <w:t>о</w:t>
      </w:r>
      <w:r>
        <w:t xml:space="preserve"> преступление относится к категории преступлений небольшой тяжести, то оснований для применения </w:t>
      </w:r>
    </w:p>
    <w:p w:rsidR="00A77B3E">
      <w:r>
        <w:t xml:space="preserve">ч.6 ст.15 УК РФ не имеется.  </w:t>
      </w:r>
    </w:p>
    <w:p w:rsidR="00A77B3E">
      <w:r>
        <w:t xml:space="preserve">Обстоятельств, предусмотренных главами 11 и 12 УК РФ, влекущих освобождение </w:t>
      </w:r>
      <w:r>
        <w:t>фио</w:t>
      </w:r>
      <w:r>
        <w:t xml:space="preserve"> от уголовной ответственности или от наказания, с</w:t>
      </w:r>
      <w:r>
        <w:t>удом не установлено.</w:t>
      </w:r>
    </w:p>
    <w:p w:rsidR="00A77B3E">
      <w:r>
        <w:t xml:space="preserve">Мера пресечения в ходе дознания в отношении </w:t>
      </w:r>
      <w:r>
        <w:t>фио</w:t>
      </w:r>
      <w:r>
        <w:t xml:space="preserve"> не избиралась. Суд, учитывая данные о личности подсудимого и обстоятельства дела, также считает возможным не избирать </w:t>
      </w:r>
      <w:r>
        <w:t>фио</w:t>
      </w:r>
      <w:r>
        <w:t xml:space="preserve"> меру пресечения до вступления приговора в законную силу, поскольк</w:t>
      </w:r>
      <w:r>
        <w:t>у нарушений взятого у подсудимого обязательства о явке им допущено не было.</w:t>
      </w:r>
    </w:p>
    <w:p w:rsidR="00A77B3E">
      <w:r>
        <w:t>Вопрос о вещественных доказательствах по делу подлежит разрешению в соответствии с требованиями ст.81 УПК РФ.</w:t>
      </w:r>
    </w:p>
    <w:p w:rsidR="00A77B3E">
      <w:r>
        <w:t>Процессуальные издержки по делу, связанные с выплатой адвокату, участв</w:t>
      </w:r>
      <w:r>
        <w:t>овавшему в уголовном судопроизводстве по назначению, за оказание юридической помощи подсудимому, в силу ч.10 ст.316 УПК РФ, подлежат возмещению за счёт средств федерального бюджета.</w:t>
      </w:r>
    </w:p>
    <w:p w:rsidR="00A77B3E">
      <w:r>
        <w:t>На основании изложенного, руководствуясь ст.ст.299, 307, 308, 309, 316, 32</w:t>
      </w:r>
      <w:r>
        <w:t>2 УПК РФ, суд</w:t>
      </w:r>
    </w:p>
    <w:p w:rsidR="00A77B3E"/>
    <w:p w:rsidR="00A77B3E">
      <w:r>
        <w:rPr>
          <w:lang w:val="en-US"/>
        </w:rPr>
        <w:t xml:space="preserve">                                                                </w:t>
      </w:r>
      <w:r>
        <w:t>приговорил: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преступления, предусмотренного ч.1 ст.119 УК РФ, и назначить ему наказание в виде ограничения свободы на срок 1 (один) год 6 (шесть) месяцев с установлением ограничений:</w:t>
      </w:r>
    </w:p>
    <w:p w:rsidR="00A77B3E">
      <w:r>
        <w:t>- не уходить из места п</w:t>
      </w:r>
      <w:r>
        <w:t>остоянного проживания (пребывания) с время часов вечера до время часов утра;</w:t>
      </w:r>
    </w:p>
    <w:p w:rsidR="00A77B3E">
      <w:r>
        <w:t>- не изменять место постоянного проживания или пребывания без согласия специализированного государственного органа, осуществляющего надзор за отбыванием осуждёнными наказания в ви</w:t>
      </w:r>
      <w:r>
        <w:t>де ограничения свободы;</w:t>
      </w:r>
    </w:p>
    <w:p w:rsidR="00A77B3E">
      <w:r>
        <w:t>- не выезжать за пределы территории муниципального образования адрес без согласия специализированного государственного органа, осуществляющего надзор за отбыванием осуждёнными наказания в виде ограничения свободы;</w:t>
      </w:r>
    </w:p>
    <w:p w:rsidR="00A77B3E">
      <w:r>
        <w:t>- не посещать мест</w:t>
      </w:r>
      <w:r>
        <w:t>а общественного питания, в которых разрешено потребление алкогольной продукции, и места проведения культурно-зрелищных мероприятий и не участвовать в указанных мероприятиях.</w:t>
      </w:r>
    </w:p>
    <w:p w:rsidR="00A77B3E">
      <w:r>
        <w:t xml:space="preserve">Возложить на </w:t>
      </w:r>
      <w:r>
        <w:t>фио</w:t>
      </w:r>
      <w:r>
        <w:t xml:space="preserve"> обязанность – два раза в месяц являться для регистрации в специал</w:t>
      </w:r>
      <w:r>
        <w:t xml:space="preserve">изированный государственный орган, осуществляющий надзор за отбыванием осуждёнными наказания в виде ограничения свободы. </w:t>
      </w:r>
    </w:p>
    <w:p w:rsidR="00A77B3E">
      <w:r>
        <w:t xml:space="preserve">Меру процессуального принуждения в отношении </w:t>
      </w:r>
      <w:r>
        <w:t>фио</w:t>
      </w:r>
      <w:r>
        <w:t xml:space="preserve"> в виде обязательства о явке по вступлению приговора в законную силу – отменить. </w:t>
      </w:r>
    </w:p>
    <w:p w:rsidR="00A77B3E">
      <w:r>
        <w:t>Веще</w:t>
      </w:r>
      <w:r>
        <w:t>ственное доказательство: кухонный нож заводского изготовления, находящийся в камере хранения ОМВД России по адрес по квитанции №173 от дата, по вступлению приговора в законную силу уничтожить.</w:t>
      </w:r>
    </w:p>
    <w:p w:rsidR="00A77B3E">
      <w:r>
        <w:t>Приговор может быть обжалован в Кировский районный суд адрес че</w:t>
      </w:r>
      <w:r>
        <w:t xml:space="preserve">рез суд, постановивший приговор, в течение 10 суток со дня провозглашения.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</w:t>
      </w:r>
      <w:r>
        <w:t>своей защиты избранными им защитниками либо ходатайствовать перед судом о назначении защитника.</w:t>
      </w:r>
    </w:p>
    <w:p w:rsidR="00A77B3E"/>
    <w:p w:rsidR="00A77B3E"/>
    <w:p w:rsidR="00A77B3E">
      <w:r>
        <w:t>фиоКувшинов</w:t>
      </w:r>
      <w:r>
        <w:t xml:space="preserve"> 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F9"/>
    <w:rsid w:val="00A77B3E"/>
    <w:rsid w:val="00BE0B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A729A3-47E9-4CF0-9872-90FAB065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