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0602F">
        <w:t xml:space="preserve">    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 </w:t>
      </w:r>
      <w:r w:rsidRPr="00A0602F">
        <w:t xml:space="preserve">                                                                                          </w:t>
      </w:r>
      <w:r>
        <w:t xml:space="preserve">     Дело №1-52-15/2019</w:t>
      </w:r>
    </w:p>
    <w:p w:rsidR="00A77B3E">
      <w:r w:rsidRPr="00A0602F">
        <w:t xml:space="preserve">                                               </w:t>
      </w:r>
      <w:r>
        <w:t>ПРИГОВОР</w:t>
      </w:r>
    </w:p>
    <w:p w:rsidR="00A77B3E">
      <w:r w:rsidRPr="00A0602F">
        <w:t xml:space="preserve">  </w:t>
      </w:r>
      <w:r>
        <w:rPr>
          <w:lang w:val="en-US"/>
        </w:rPr>
        <w:t xml:space="preserve">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18 апреля 2019 г.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A0602F">
      <w:pPr>
        <w:jc w:val="both"/>
      </w:pPr>
      <w:r>
        <w:t>рассмотрев в открытом судебном заседании в поме</w:t>
      </w:r>
      <w:r>
        <w:t>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A0602F">
      <w:pPr>
        <w:jc w:val="both"/>
      </w:pPr>
    </w:p>
    <w:p w:rsidR="00A77B3E" w:rsidP="00A0602F">
      <w:pPr>
        <w:jc w:val="both"/>
      </w:pPr>
      <w:r>
        <w:t>фио</w:t>
      </w:r>
      <w:r>
        <w:t xml:space="preserve"> ..., родившегося дата </w:t>
      </w:r>
    </w:p>
    <w:p w:rsidR="00A77B3E" w:rsidP="00A0602F">
      <w:pPr>
        <w:jc w:val="both"/>
      </w:pPr>
      <w:r>
        <w:t>дата в адрес УЗБ. ССР, гражданина Российской Федерации, зарегистрированного и прожи</w:t>
      </w:r>
      <w:r>
        <w:t xml:space="preserve">вающего по адресу: адрес, </w:t>
      </w:r>
    </w:p>
    <w:p w:rsidR="00A77B3E" w:rsidP="00A0602F">
      <w:pPr>
        <w:jc w:val="both"/>
      </w:pPr>
      <w:r>
        <w:t xml:space="preserve">адрес, имеющего ..., паспортные данные, несудимого,   </w:t>
      </w:r>
    </w:p>
    <w:p w:rsidR="00A77B3E" w:rsidP="00A0602F">
      <w:pPr>
        <w:jc w:val="both"/>
      </w:pPr>
      <w:r>
        <w:t xml:space="preserve">  </w:t>
      </w:r>
    </w:p>
    <w:p w:rsidR="00A77B3E" w:rsidP="00A0602F"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 w:rsidR="00A77B3E" w:rsidP="00A0602F">
      <w:pPr>
        <w:jc w:val="both"/>
      </w:pPr>
    </w:p>
    <w:p w:rsidR="00A77B3E" w:rsidP="00A0602F">
      <w:pPr>
        <w:jc w:val="both"/>
      </w:pPr>
      <w:r>
        <w:t>установил:</w:t>
      </w:r>
    </w:p>
    <w:p w:rsidR="00A77B3E" w:rsidP="00A0602F">
      <w:pPr>
        <w:jc w:val="both"/>
      </w:pPr>
    </w:p>
    <w:p w:rsidR="00A77B3E" w:rsidP="00A0602F">
      <w:pPr>
        <w:jc w:val="both"/>
      </w:pPr>
      <w:r>
        <w:t>фио</w:t>
      </w:r>
      <w:r>
        <w:t xml:space="preserve"> совершил кражу, то есть тайное хищение чужого имущества, при следующих обстоятельствах. </w:t>
      </w:r>
    </w:p>
    <w:p w:rsidR="00A77B3E" w:rsidP="00A0602F">
      <w:pPr>
        <w:jc w:val="both"/>
      </w:pPr>
      <w:r>
        <w:t xml:space="preserve">дата примерно в время час. </w:t>
      </w:r>
      <w:r>
        <w:t>фио</w:t>
      </w:r>
      <w:r>
        <w:t xml:space="preserve"> в состоянии алкогольного опьянения, находясь в беседке магазина ..., расположенной по адресу: адрес, где распивал спиртные напитки, </w:t>
      </w:r>
      <w:r>
        <w:t xml:space="preserve">на соседнем столе увидел имущество, принадлежащее </w:t>
      </w:r>
      <w:r>
        <w:t>фио</w:t>
      </w:r>
      <w:r>
        <w:t>, а именно: мобильный телефон марки BQ STRIKE BOS 5020 бывший в употреблении, стоимостью сумма, с защитным стеклом, стоимостью сумма, находившийся в силиконовом чехле, стоимостью сумма, в результате чего</w:t>
      </w:r>
      <w:r>
        <w:t xml:space="preserve"> у него возник преступный умысел, направленный на тайное хищение чужого имущества. В ходе реализации своего преступного умысла в указанное время, дату и место </w:t>
      </w:r>
      <w:r>
        <w:t>фио</w:t>
      </w:r>
      <w:r>
        <w:t xml:space="preserve"> из корыстных побуждений, с целью безвозмездного завладения чужим имуществом и обращения его в</w:t>
      </w:r>
      <w:r>
        <w:t xml:space="preserve"> свою пользу, предвидя и желая наступления общественно-опасных последствий, убедившись, что за его действиями никто не наблюдает, в </w:t>
      </w:r>
      <w:r>
        <w:t>том числе собственник, тайно, путём свободного доступа подошёл к вышеуказанному столу, взял лежащий на нём вышеуказанный моб</w:t>
      </w:r>
      <w:r>
        <w:t xml:space="preserve">ильный телефон и, предприняв меры к его сокрытию, поместил данный телефон в правый карман надетой на нём спортивной куртки, тем самым похитив его. </w:t>
      </w:r>
    </w:p>
    <w:p w:rsidR="00A77B3E" w:rsidP="00A0602F">
      <w:pPr>
        <w:jc w:val="both"/>
      </w:pPr>
      <w:r>
        <w:t xml:space="preserve">После чего </w:t>
      </w:r>
      <w:r>
        <w:t>фио</w:t>
      </w:r>
      <w:r>
        <w:t xml:space="preserve"> с места преступления скрылся, похищенным имуществом распорядился по своему усмотрению, причин</w:t>
      </w:r>
      <w:r>
        <w:t xml:space="preserve">ив потерпевшему </w:t>
      </w:r>
    </w:p>
    <w:p w:rsidR="00A77B3E" w:rsidP="00A0602F">
      <w:pPr>
        <w:jc w:val="both"/>
      </w:pPr>
      <w:r>
        <w:t>фио</w:t>
      </w:r>
      <w:r>
        <w:t xml:space="preserve"> материальный ущерб в размере сумма     </w:t>
      </w:r>
    </w:p>
    <w:p w:rsidR="00A77B3E" w:rsidP="00A0602F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</w:t>
      </w:r>
      <w:r>
        <w:t>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</w:t>
      </w:r>
      <w:r>
        <w:t>ьства осознаёт.</w:t>
      </w:r>
    </w:p>
    <w:p w:rsidR="00A77B3E" w:rsidP="00A0602F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потерпевшая </w:t>
      </w:r>
      <w:r>
        <w:t>фио</w:t>
      </w:r>
      <w:r>
        <w:t xml:space="preserve">, согласно её телефонограмме,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A0602F">
      <w:pPr>
        <w:jc w:val="both"/>
      </w:pPr>
      <w:r>
        <w:t>Суд считает, что обви</w:t>
      </w:r>
      <w:r>
        <w:t xml:space="preserve">нение, с которым согласился подсудимый </w:t>
      </w:r>
    </w:p>
    <w:p w:rsidR="00A77B3E" w:rsidP="00A0602F">
      <w:pPr>
        <w:jc w:val="both"/>
      </w:pPr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A0602F">
      <w:pPr>
        <w:jc w:val="both"/>
      </w:pPr>
      <w:r>
        <w:t>Суд удостоверился в том, что ходатайство о</w:t>
      </w:r>
      <w:r>
        <w:t xml:space="preserve">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</w:t>
      </w:r>
      <w:r>
        <w:t>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 w:rsidP="00A0602F">
      <w:pPr>
        <w:jc w:val="both"/>
      </w:pPr>
      <w:r>
        <w:t>С учётом указанных обстоятельств, а также того, что наказание за совершение инкриминир</w:t>
      </w:r>
      <w:r>
        <w:t xml:space="preserve">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A0602F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</w:t>
      </w:r>
      <w:r>
        <w:t>емого с предъявленным ему обвинением по делу соблюдены.</w:t>
      </w:r>
    </w:p>
    <w:p w:rsidR="00A77B3E" w:rsidP="00A0602F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ч.1 ст.158 УК РФ, как кража, то есть тайное хищение чужого имущества. </w:t>
      </w:r>
    </w:p>
    <w:p w:rsidR="00A77B3E" w:rsidP="00A0602F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>, суд исходит из того, что подсудимый совершил нез</w:t>
      </w:r>
      <w:r>
        <w:t xml:space="preserve">аконное изъятие имущества, принадлежащего потерпевшей </w:t>
      </w:r>
      <w:r>
        <w:t>фио</w:t>
      </w:r>
      <w:r>
        <w:t>, тайно в отсутствие других лиц с целью личного обогащения, при этом размер причинённого ущерба составляет сумма, который для потерпевшей значительным не является.</w:t>
      </w:r>
    </w:p>
    <w:p w:rsidR="00A77B3E" w:rsidP="00A0602F">
      <w:pPr>
        <w:jc w:val="both"/>
      </w:pPr>
      <w:r>
        <w:t>Разрешая вопрос о виде и мере наказ</w:t>
      </w:r>
      <w:r>
        <w:t xml:space="preserve">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 и на у</w:t>
      </w:r>
      <w:r>
        <w:t>словия жизни его семьи.</w:t>
      </w:r>
    </w:p>
    <w:p w:rsidR="00A77B3E" w:rsidP="00A0602F">
      <w:pPr>
        <w:jc w:val="both"/>
      </w:pPr>
      <w:r>
        <w:t>фио</w:t>
      </w:r>
      <w:r>
        <w:t xml:space="preserve">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A0602F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 не судим (л.д.145), по мес</w:t>
      </w:r>
      <w:r>
        <w:t>ту жительства характеризуется посредственно, как не имеющий жалоб от населения (л.д.155, 157), на учёте у врача-психиатра и врача-нарколога не состоит (л.д.147), к административной ответственности не привлекался (л.д.153), женат (л.д.150), на иждивении име</w:t>
      </w:r>
      <w:r>
        <w:t xml:space="preserve">ет несовершеннолетнего ребёнка, паспортные данные (л.д.151), официально не трудоустроен, со слов подсудимого: доход имеет от случайных заработков, который составляет от 10000 до сумма в месяц. </w:t>
      </w:r>
    </w:p>
    <w:p w:rsidR="00A77B3E" w:rsidP="00A0602F">
      <w:pPr>
        <w:jc w:val="both"/>
      </w:pPr>
      <w:r>
        <w:t xml:space="preserve">Обстоятельствами, смягчающими наказание </w:t>
      </w:r>
      <w:r>
        <w:t>фио</w:t>
      </w:r>
      <w:r>
        <w:t>, суд в соответстви</w:t>
      </w:r>
      <w:r>
        <w:t xml:space="preserve">и с </w:t>
      </w:r>
      <w:r>
        <w:t>п.п</w:t>
      </w:r>
      <w:r>
        <w:t>. «г», «и» ч.1 ст.61 УК РФ признаёт наличие малолетних детей у виновного, явку с повинной подсудимого.</w:t>
      </w:r>
    </w:p>
    <w:p w:rsidR="00A77B3E" w:rsidP="00A0602F">
      <w:pPr>
        <w:jc w:val="both"/>
      </w:pPr>
      <w:r>
        <w:t xml:space="preserve">Также в соответствии с ч.2 ст.61 УК РФ в качестве обстоятельств, смягчающих наказание </w:t>
      </w:r>
      <w:r>
        <w:t>фио</w:t>
      </w:r>
      <w:r>
        <w:t xml:space="preserve"> суд признаёт признание подсудимым своей вины, раскаяние </w:t>
      </w:r>
      <w:r>
        <w:t xml:space="preserve">в содеянном.  </w:t>
      </w:r>
    </w:p>
    <w:p w:rsidR="00A77B3E" w:rsidP="00A0602F">
      <w:pPr>
        <w:jc w:val="both"/>
      </w:pPr>
      <w:r>
        <w:t xml:space="preserve">В качестве обстоятельства, отягчающего наказание </w:t>
      </w:r>
      <w:r>
        <w:t>фио</w:t>
      </w:r>
      <w:r>
        <w:t xml:space="preserve">, в соответствии с ч.11 ст.63 УК РФ суд признаёт совершение </w:t>
      </w:r>
      <w:r>
        <w:t>фио</w:t>
      </w:r>
      <w:r>
        <w:t xml:space="preserve"> преступления в состоянии опьянения, вызванном употреблением алкоголя, так как именно оно по убеждению суда, учитывая обстояте</w:t>
      </w:r>
      <w:r>
        <w:t xml:space="preserve">льства совершения преступления и личность виновного, обусловило совершение им хищение чужого имущества, что подтверждается показаниями </w:t>
      </w:r>
      <w:r>
        <w:t>фио</w:t>
      </w:r>
      <w:r>
        <w:t xml:space="preserve"> в судебном заседании, который показал, что если бы он не был в состоянии опьянения, то преступления не совершил бы.</w:t>
      </w:r>
    </w:p>
    <w:p w:rsidR="00A77B3E" w:rsidP="00A0602F">
      <w:pPr>
        <w:jc w:val="both"/>
      </w:pPr>
      <w:r>
        <w:t>И</w:t>
      </w:r>
      <w:r>
        <w:t xml:space="preserve">ных обстоятельств, отягчающих наказание, предусмотренных ст.63 </w:t>
      </w:r>
    </w:p>
    <w:p w:rsidR="00A77B3E" w:rsidP="00A0602F">
      <w:pPr>
        <w:jc w:val="both"/>
      </w:pPr>
      <w:r>
        <w:t>УК РФ, судом не установлено.</w:t>
      </w:r>
    </w:p>
    <w:p w:rsidR="00A77B3E" w:rsidP="00A0602F"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 </w:t>
      </w:r>
      <w:r>
        <w:t>фио</w:t>
      </w:r>
      <w:r>
        <w:t>, который по состоянию здоровья</w:t>
      </w:r>
      <w:r>
        <w:t xml:space="preserve"> ограничений к труду не имеет, суд считает возможным исправление подсудимого без изоляции от общества, с назначением наказания в виде обязательных работ на срок в пределах санкции ч.1 ст.158 УК РФ, чтобы, работая в интересах общества и государства, он дока</w:t>
      </w:r>
      <w:r>
        <w:t>зал своё исправление.</w:t>
      </w:r>
    </w:p>
    <w:p w:rsidR="00A77B3E" w:rsidP="00A0602F">
      <w:pPr>
        <w:jc w:val="both"/>
      </w:pPr>
      <w:r>
        <w:t xml:space="preserve">Суд полагает невозможным, с учётом обстоятельств дела и данных о личности подсудимого </w:t>
      </w:r>
      <w:r>
        <w:t>фио</w:t>
      </w:r>
      <w:r>
        <w:t>, назначение ему иной, более мягкой или более строгой меры наказания, чем обязательные работы, поскольку это не будет отвечать закрепленному в ст</w:t>
      </w:r>
      <w:r>
        <w:t>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исправительных</w:t>
      </w:r>
      <w:r>
        <w:t xml:space="preserve"> работ, ограничения свободы, принудительных работ или лишения свободы.</w:t>
      </w:r>
    </w:p>
    <w:p w:rsidR="00A77B3E" w:rsidP="00A0602F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фио</w:t>
      </w:r>
      <w:r>
        <w:t xml:space="preserve"> наказания в виде обязательных работ, судом не установлено.</w:t>
      </w:r>
    </w:p>
    <w:p w:rsidR="00A77B3E" w:rsidP="00A0602F">
      <w:pPr>
        <w:jc w:val="both"/>
      </w:pPr>
      <w:r>
        <w:t>При назначении наказания суд учитывае</w:t>
      </w:r>
      <w:r>
        <w:t>т положения ч.5 ст.62 УК РФ.</w:t>
      </w:r>
    </w:p>
    <w:p w:rsidR="00A77B3E" w:rsidP="00A0602F">
      <w:pPr>
        <w:jc w:val="both"/>
      </w:pPr>
      <w:r>
        <w:t xml:space="preserve">Оснований для применения ч.1 ст.62 УК РФ не имеется, поскольку установлено обстоятельство, отягчающее наказание. </w:t>
      </w:r>
    </w:p>
    <w:p w:rsidR="00A77B3E" w:rsidP="00A0602F"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</w:t>
      </w:r>
      <w:r>
        <w:t>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ч.1 ст.158 </w:t>
      </w:r>
    </w:p>
    <w:p w:rsidR="00A77B3E" w:rsidP="00A0602F">
      <w:pPr>
        <w:jc w:val="both"/>
      </w:pPr>
      <w:r>
        <w:t xml:space="preserve">УК РФ. </w:t>
      </w:r>
    </w:p>
    <w:p w:rsidR="00A77B3E" w:rsidP="00A0602F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A0602F">
      <w:pPr>
        <w:jc w:val="both"/>
      </w:pPr>
      <w:r>
        <w:t xml:space="preserve">ч.6 ст.15 УК РФ не имеется.  </w:t>
      </w:r>
    </w:p>
    <w:p w:rsidR="00A77B3E" w:rsidP="00A0602F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</w:t>
      </w:r>
      <w:r>
        <w:t>венности или от наказания, судом не установлено.</w:t>
      </w:r>
    </w:p>
    <w:p w:rsidR="00A77B3E" w:rsidP="00A0602F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</w:t>
      </w:r>
      <w:r>
        <w:t>ра в законную силу, поскольку нарушений взятого у подсудимого обязательства о явке им допущено не было.</w:t>
      </w:r>
    </w:p>
    <w:p w:rsidR="00A77B3E" w:rsidP="00A0602F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A0602F">
      <w:pPr>
        <w:jc w:val="both"/>
      </w:pPr>
      <w:r>
        <w:t>Процессуальные издержки по делу, связанные</w:t>
      </w:r>
      <w:r>
        <w:t xml:space="preserve">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A0602F">
      <w:pPr>
        <w:jc w:val="both"/>
      </w:pPr>
      <w:r>
        <w:t>На основании изложенного, руководствуясь ст.ст</w:t>
      </w:r>
      <w:r>
        <w:t>.299, 307, 308, 309, 316, 322 УПК РФ, суд</w:t>
      </w:r>
    </w:p>
    <w:p w:rsidR="00A77B3E" w:rsidP="00A0602F">
      <w:pPr>
        <w:jc w:val="both"/>
      </w:pPr>
    </w:p>
    <w:p w:rsidR="00A77B3E" w:rsidP="00A0602F">
      <w:pPr>
        <w:jc w:val="both"/>
      </w:pPr>
      <w:r>
        <w:t>приговорил:</w:t>
      </w:r>
    </w:p>
    <w:p w:rsidR="00A77B3E" w:rsidP="00A0602F">
      <w:pPr>
        <w:jc w:val="both"/>
      </w:pPr>
    </w:p>
    <w:p w:rsidR="00A77B3E" w:rsidP="00A0602F">
      <w:pPr>
        <w:jc w:val="both"/>
      </w:pPr>
      <w:r>
        <w:t xml:space="preserve">признать </w:t>
      </w:r>
      <w:r>
        <w:t>фио</w:t>
      </w:r>
      <w:r>
        <w:t xml:space="preserve"> ... виновным в совершении преступления, предусмотренного ч.1 ст.158 УК РФ, и назначить ему наказание в виде обязательных работ на срок 200 (двести) часов. </w:t>
      </w:r>
    </w:p>
    <w:p w:rsidR="00A77B3E" w:rsidP="00A0602F">
      <w:pPr>
        <w:jc w:val="both"/>
      </w:pPr>
      <w:r>
        <w:t>Меру процессуального принуждени</w:t>
      </w:r>
      <w:r>
        <w:t xml:space="preserve">я в отношении </w:t>
      </w:r>
      <w:r>
        <w:t>фио</w:t>
      </w:r>
      <w:r>
        <w:t xml:space="preserve"> </w:t>
      </w:r>
      <w:r>
        <w:t xml:space="preserve"> в</w:t>
      </w:r>
      <w:r>
        <w:t xml:space="preserve"> виде обязательства о явке по вступлению приговора в законную силу – отменить. </w:t>
      </w:r>
    </w:p>
    <w:p w:rsidR="00A77B3E" w:rsidP="00A0602F">
      <w:pPr>
        <w:jc w:val="both"/>
      </w:pPr>
      <w:r>
        <w:t xml:space="preserve">Вещественное доказательство: мобильный телефон марки BQ STRIKE BOS 5020, переданный потерпевшей </w:t>
      </w:r>
      <w:r>
        <w:t>фио</w:t>
      </w:r>
      <w:r>
        <w:t xml:space="preserve"> на ответственное хранение, по вступлению п</w:t>
      </w:r>
      <w:r>
        <w:t xml:space="preserve">риговора в законную силу считать возвращённым потерпевшей </w:t>
      </w:r>
      <w:r>
        <w:t>фио</w:t>
      </w:r>
      <w:r>
        <w:t xml:space="preserve"> по принадлежности.  </w:t>
      </w:r>
    </w:p>
    <w:p w:rsidR="00A77B3E" w:rsidP="00A0602F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</w:t>
      </w:r>
      <w:r>
        <w:t>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A0602F">
      <w:pPr>
        <w:jc w:val="both"/>
      </w:pPr>
    </w:p>
    <w:p w:rsidR="00A77B3E" w:rsidP="00A0602F">
      <w:pPr>
        <w:jc w:val="both"/>
      </w:pPr>
    </w:p>
    <w:p w:rsidR="00A77B3E" w:rsidP="00A0602F">
      <w:pPr>
        <w:jc w:val="both"/>
      </w:pPr>
      <w:r>
        <w:t>фиоКувшинов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2F"/>
    <w:rsid w:val="00A060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150E59-1E60-4940-A5D3-75ABEA0E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