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4C02">
      <w:pPr>
        <w:jc w:val="right"/>
      </w:pPr>
      <w:r>
        <w:t>Дело № 1-52-19/2021</w:t>
      </w:r>
    </w:p>
    <w:p w:rsidR="00A77B3E" w:rsidP="00794C02">
      <w:pPr>
        <w:jc w:val="right"/>
      </w:pPr>
      <w:r>
        <w:t>УИД: 91MS0052-телефон-телефон</w:t>
      </w:r>
    </w:p>
    <w:p w:rsidR="00A77B3E"/>
    <w:p w:rsidR="00A77B3E" w:rsidP="00794C02">
      <w:pPr>
        <w:jc w:val="center"/>
      </w:pPr>
      <w:r>
        <w:t>П О С Т А Н О В Л Е Н И Е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 w:rsidP="00794C02">
      <w:pPr>
        <w:jc w:val="both"/>
      </w:pPr>
      <w:r>
        <w:t>Мировой судья судебного участка №52 Кировского судебного района (адрес) адрес Тарасенко О.С.,</w:t>
      </w:r>
    </w:p>
    <w:p w:rsidR="00A77B3E" w:rsidP="00794C02">
      <w:pPr>
        <w:jc w:val="both"/>
      </w:pPr>
      <w:r>
        <w:t xml:space="preserve">с </w:t>
      </w:r>
      <w:r>
        <w:t>участием частного обвинителя – Калачёвой С.А.,</w:t>
      </w:r>
    </w:p>
    <w:p w:rsidR="00A77B3E" w:rsidP="00794C02">
      <w:pPr>
        <w:jc w:val="both"/>
      </w:pPr>
      <w:r>
        <w:t>подсудимой – Костиковой Л.Т.,</w:t>
      </w:r>
    </w:p>
    <w:p w:rsidR="00A77B3E" w:rsidP="00794C02">
      <w:pPr>
        <w:jc w:val="both"/>
      </w:pPr>
      <w:r>
        <w:t xml:space="preserve">защитника – адвоката </w:t>
      </w:r>
      <w:r>
        <w:t>фио</w:t>
      </w:r>
      <w:r>
        <w:t xml:space="preserve">, представившего удостоверение № 1484 и ордер № б/н от дата,  </w:t>
      </w:r>
    </w:p>
    <w:p w:rsidR="00A77B3E" w:rsidP="00794C02">
      <w:pPr>
        <w:jc w:val="both"/>
      </w:pPr>
      <w:r>
        <w:t xml:space="preserve">при секретаре – </w:t>
      </w:r>
      <w:r>
        <w:t>Анифиевой</w:t>
      </w:r>
      <w:r>
        <w:t xml:space="preserve"> З.З.,</w:t>
      </w:r>
    </w:p>
    <w:p w:rsidR="00A77B3E" w:rsidP="00794C02">
      <w:pPr>
        <w:jc w:val="both"/>
      </w:pPr>
      <w:r>
        <w:t>рассмотрев в открытом судебном заседании уголовное дело в от</w:t>
      </w:r>
      <w:r>
        <w:t>ношении:</w:t>
      </w:r>
    </w:p>
    <w:p w:rsidR="00A77B3E" w:rsidP="00794C02">
      <w:pPr>
        <w:jc w:val="both"/>
      </w:pPr>
      <w:r>
        <w:t>Костиковой Л.Т.</w:t>
      </w:r>
      <w:r>
        <w:t xml:space="preserve">, паспортные данные </w:t>
      </w:r>
      <w:r>
        <w:t>Заготскот</w:t>
      </w:r>
      <w:r>
        <w:t xml:space="preserve"> адрес, гражданки Российской Федерации, не замужем, пенсионера, инвалидности не имеющей, зарегистрированной по адресу: адрес, проживающей по адресу: адрес, ранее не судимой,  </w:t>
      </w:r>
    </w:p>
    <w:p w:rsidR="00A77B3E" w:rsidP="00794C02">
      <w:pPr>
        <w:jc w:val="both"/>
      </w:pPr>
      <w:r>
        <w:t>обвиняемой в совершении преступления, п</w:t>
      </w:r>
      <w:r>
        <w:t xml:space="preserve">редусмотренного ч. 1 ст. 128.1 УК Российской Федерации, </w:t>
      </w:r>
    </w:p>
    <w:p w:rsidR="00A77B3E"/>
    <w:p w:rsidR="00A77B3E" w:rsidP="00794C02">
      <w:pPr>
        <w:jc w:val="center"/>
      </w:pPr>
      <w:r>
        <w:t>у с т а н о в и л:</w:t>
      </w:r>
    </w:p>
    <w:p w:rsidR="00A77B3E"/>
    <w:p w:rsidR="00A77B3E" w:rsidP="00794C02">
      <w:pPr>
        <w:jc w:val="both"/>
      </w:pPr>
      <w:r>
        <w:t>дата в судебный участок №52 Кировского судебного района (адрес) адрес поступило заявление Калачёвой С.А., в котором в порядке ст.318 УПК Российской Федерации последняя просила пр</w:t>
      </w:r>
      <w:r>
        <w:t>ивлечь к уголовной ответственности Костикову Л.Т. в совершении преступления, предусмотренного ч. 1 ст. 128.1 УК Российской Федерации.</w:t>
      </w:r>
    </w:p>
    <w:p w:rsidR="00A77B3E" w:rsidP="00794C02">
      <w:pPr>
        <w:jc w:val="both"/>
      </w:pPr>
      <w:r>
        <w:t xml:space="preserve">Согласно предъявленному обвинению, дата </w:t>
      </w:r>
      <w:r>
        <w:t>фио</w:t>
      </w:r>
      <w:r>
        <w:t xml:space="preserve"> подписала и отправила мировому судье судебного участка № 52 Кировского судебно</w:t>
      </w:r>
      <w:r>
        <w:t>го района адрес возражения, в которых она просит отменить судебный приказ мирового судьи судебного участка №52 адрес от дата о взыскании с Костиковой Л.Т. в пользу Калачёвой С.А. задолженности по договору поручения от дата. В пункте 1 возражений Костиковой</w:t>
      </w:r>
      <w:r>
        <w:t xml:space="preserve"> Л.Т. от дата указаны фразы: «договор сфальсифицирован Калачёвой С.А.» и «письменный договор никогда не заключался». В абзаце 4 листа 1 на обороте возражений Костиковой Л.Т. указано: «Она не знает законы, не знает правоприменительную практику, не доказала </w:t>
      </w:r>
      <w:r>
        <w:t xml:space="preserve">в суде обстоятельства, на которые она ссылалась в обоснование требований. Именно поэтому в иске было отказано, а взыскано всего сумма в пользу </w:t>
      </w:r>
      <w:r>
        <w:t>фио</w:t>
      </w:r>
      <w:r>
        <w:t>, которые по исполнительному листу поступили на его счет». В абзаце 7 листа 1 на обороте возражений указана фр</w:t>
      </w:r>
      <w:r>
        <w:t xml:space="preserve">аза: «Она ввела меня в заблуждение, утверждая, что она является адвокатом и сможет оказать помощь пострадавшему </w:t>
      </w:r>
      <w:r>
        <w:t>фио</w:t>
      </w:r>
      <w:r>
        <w:t xml:space="preserve">». </w:t>
      </w:r>
    </w:p>
    <w:p w:rsidR="00A77B3E" w:rsidP="00794C02">
      <w:pPr>
        <w:jc w:val="both"/>
      </w:pPr>
      <w:r>
        <w:t>Действия Костиковой Л.Т., выразившиеся в указании в возражениях от дата, поданных относительно исполнения судебного приказа от дата, пере</w:t>
      </w:r>
      <w:r>
        <w:t xml:space="preserve">численных фраз, частный обвинитель Калачёва С.А. считает преступлением, </w:t>
      </w:r>
      <w:r>
        <w:t>предусмотренным ч. 1 ст. 128.1 УК РФ, то есть клеветой, то есть распространением заведомо ложных сведений, порочащих честь и достоинство другого лица или подрывающих его репутацию.</w:t>
      </w:r>
    </w:p>
    <w:p w:rsidR="00A77B3E" w:rsidP="00794C02">
      <w:pPr>
        <w:jc w:val="both"/>
      </w:pPr>
      <w:r>
        <w:t>В с</w:t>
      </w:r>
      <w:r>
        <w:t>удебном заседании подсудимая Костикова Л.Т. заявила ходатайство о прекращении уголовного дела в отношении Костиковой Л.Т. по ч. 1 ст. 128.1 УК Российской Федерации, в связи с примирением сторон.</w:t>
      </w:r>
    </w:p>
    <w:p w:rsidR="00A77B3E" w:rsidP="00794C02">
      <w:pPr>
        <w:jc w:val="both"/>
      </w:pPr>
      <w:r>
        <w:t>Подсудимая Костикова Л.Т. в своем ходатайстве суду указала, ч</w:t>
      </w:r>
      <w:r>
        <w:t>то просит прощения у частного обвинителя Калачёвой С.А., возражения были написаны не ею, просила удовлетворить ходатайство о примирении, просит освободить от уголовной ответственности в связи с примирением сторон, последствия прекращения уголовного дела за</w:t>
      </w:r>
      <w:r>
        <w:t xml:space="preserve"> примирением сторон разъяснены и понятны. </w:t>
      </w:r>
    </w:p>
    <w:p w:rsidR="00A77B3E" w:rsidP="00794C02">
      <w:pPr>
        <w:jc w:val="both"/>
      </w:pPr>
      <w:r>
        <w:t xml:space="preserve"> В судебном заседании защитник подсудимой - адвокат Чащин С.Я., указал, что с заявленным ходатайством своей подзащитной согласен, считает его законным и обоснованным, просит удовлетворить.</w:t>
      </w:r>
    </w:p>
    <w:p w:rsidR="00A77B3E" w:rsidP="00794C02">
      <w:pPr>
        <w:jc w:val="both"/>
      </w:pPr>
      <w:r>
        <w:t>Частный обвинитель Калач</w:t>
      </w:r>
      <w:r>
        <w:t>ёва С.А. в судебном заседании указала, что подсудимая Костикова Л.Т. в настоящее время с ней примирилась, принесла свои извинения и возместила задолженность по договору поручения, на основании изложенного просит суд прекратить уголовное преследование в отн</w:t>
      </w:r>
      <w:r>
        <w:t>ошении Костиковой Л.Т., обвиняемой в совершении преступления, предусмотренного ч. 1 ст. 128.1 УК РФ, освободив ее от уголовной ответственности в связи с примирением сторон, последствия прекращения уголовного дела за примирением сторон разъяснены и понятны.</w:t>
      </w:r>
    </w:p>
    <w:p w:rsidR="00A77B3E" w:rsidP="00794C02">
      <w:pPr>
        <w:jc w:val="both"/>
      </w:pPr>
      <w:r>
        <w:t>Выслушав ходатайство подсудимой Костиковой Л.Т. и частного обвинителя Калачёва С.А., мнение участников уголовного судопроизводства, обозрев материалы уголовного дела в рамках заявленного ходатайства,  мировой судья приходит к следующим выводам.</w:t>
      </w:r>
    </w:p>
    <w:p w:rsidR="00A77B3E" w:rsidP="00794C02">
      <w:pPr>
        <w:jc w:val="both"/>
      </w:pPr>
      <w:r>
        <w:t>Согласно ч</w:t>
      </w:r>
      <w:r>
        <w:t>.2 ст. 20 УПК РФ, уголовные дела о преступлениях, предусмотренных статьями 115 частью первой, 116.1 и 128.1 частью первой Уголовного кодекса Российской Федерации, считаются уголовными делами частного обвинения, возбуждаются не иначе как по заявлению потерп</w:t>
      </w:r>
      <w:r>
        <w:t>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удаления суда в совещательную комнату для пост</w:t>
      </w:r>
      <w:r>
        <w:t>ановления приговора.</w:t>
      </w:r>
    </w:p>
    <w:p w:rsidR="00A77B3E" w:rsidP="00794C02">
      <w:pPr>
        <w:jc w:val="both"/>
      </w:pPr>
      <w:r>
        <w:t>Как следует из п. 31 Постановления Пленума Верховного Суда РФ от дата № 17 « О практике применения судами норм, регламентирующих участие потерпевшего в уголовном судопроизводстве», если по делу частного обвинения стороны заявили о прим</w:t>
      </w:r>
      <w:r>
        <w:t>ирении, судья не вправе отказать в прекращении уголовного дела за примирением сторон и в соответствии с ч. 5 ст. 319 УПК РФ, в случае поступления от них заявлений о примирении производство по уголовному делу по постановлению мирового судьи прекращается в с</w:t>
      </w:r>
      <w:r>
        <w:t>оответствии с частью второй статьи 20 УПК РФ.</w:t>
      </w:r>
    </w:p>
    <w:p w:rsidR="00A77B3E" w:rsidP="00794C02">
      <w:pPr>
        <w:jc w:val="both"/>
      </w:pPr>
      <w:r>
        <w:t>Вещественные доказательства по делу отсутствуют.</w:t>
      </w:r>
    </w:p>
    <w:p w:rsidR="00A77B3E" w:rsidP="00794C02">
      <w:pPr>
        <w:jc w:val="both"/>
      </w:pPr>
      <w:r>
        <w:t xml:space="preserve">В жалобе частного обвинения Калачёва С.А. просит взыскать с Костиковой Л.Т. компенсацию морального вреда в размере сумма за нарушение личных прав и порчу доброго имени и деловой репутации. </w:t>
      </w:r>
    </w:p>
    <w:p w:rsidR="00A77B3E" w:rsidP="00794C02">
      <w:pPr>
        <w:jc w:val="both"/>
      </w:pPr>
      <w:r>
        <w:t>В соответствии с требованиями  ч. 2 ст. 306 УПК РФ, гражданский ис</w:t>
      </w:r>
      <w:r>
        <w:t>к надлежит оставить без рассмотрения, признав за гражданским истцом право на рассмотрение гражданского иска в порядке гражданского судопроизводства.</w:t>
      </w:r>
    </w:p>
    <w:p w:rsidR="00A77B3E" w:rsidP="00794C02">
      <w:pPr>
        <w:jc w:val="both"/>
      </w:pPr>
      <w:r>
        <w:t>На основании изложенного и руководствуясь  ч.2 ст. 20, ст. 256, ч.5 ст. 319 УПК РФ,</w:t>
      </w:r>
    </w:p>
    <w:p w:rsidR="00A77B3E" w:rsidP="00794C02">
      <w:pPr>
        <w:jc w:val="center"/>
      </w:pPr>
      <w:r>
        <w:t>п о с т а н о в и л:</w:t>
      </w:r>
    </w:p>
    <w:p w:rsidR="00A77B3E">
      <w:r>
        <w:t xml:space="preserve">  </w:t>
      </w:r>
      <w:r>
        <w:t xml:space="preserve">     </w:t>
      </w:r>
    </w:p>
    <w:p w:rsidR="00A77B3E" w:rsidP="00794C02">
      <w:pPr>
        <w:jc w:val="both"/>
      </w:pPr>
      <w:r>
        <w:t xml:space="preserve">Уголовное дело частного обвинения в отношении </w:t>
      </w:r>
      <w:r>
        <w:t>Костиковой Л.Т.</w:t>
      </w:r>
      <w:r>
        <w:t>, в  совершении преступления, предусмотренного ч.1 ст.128.1 УК РФ, прекратить за примирением сторон, на основании  ч.2 ст.20 УПК РФ.</w:t>
      </w:r>
    </w:p>
    <w:p w:rsidR="00A77B3E" w:rsidP="00794C02">
      <w:pPr>
        <w:jc w:val="both"/>
      </w:pPr>
      <w:r>
        <w:t>Мера пресечения – не избиралась.</w:t>
      </w:r>
    </w:p>
    <w:p w:rsidR="00A77B3E" w:rsidP="00794C02">
      <w:pPr>
        <w:jc w:val="both"/>
      </w:pPr>
      <w:r>
        <w:t xml:space="preserve">Вещественных доказательств по делу </w:t>
      </w:r>
      <w:r>
        <w:t>нет.</w:t>
      </w:r>
    </w:p>
    <w:p w:rsidR="00A77B3E" w:rsidP="00794C02">
      <w:pPr>
        <w:jc w:val="both"/>
      </w:pPr>
      <w:r>
        <w:t xml:space="preserve">Гражданский иск </w:t>
      </w:r>
      <w:r>
        <w:t>фио</w:t>
      </w:r>
      <w:r>
        <w:t xml:space="preserve"> к </w:t>
      </w:r>
      <w:r>
        <w:t>фио</w:t>
      </w:r>
      <w:r>
        <w:t xml:space="preserve"> о взыскании морального вреда в размере сумма, по данному уголовному делу оставить без рассмотрения, признав за гражданским истцом право на рассмотрение гражданского иска в порядке гражданского судопроизводства. </w:t>
      </w:r>
    </w:p>
    <w:p w:rsidR="00A77B3E" w:rsidP="00794C02">
      <w:pPr>
        <w:jc w:val="both"/>
      </w:pPr>
      <w:r>
        <w:t>Процессуальны</w:t>
      </w:r>
      <w:r>
        <w:t>е издержки возместить за счет средств федерального бюджета.</w:t>
      </w:r>
    </w:p>
    <w:p w:rsidR="00A77B3E" w:rsidP="00794C02">
      <w:pPr>
        <w:jc w:val="both"/>
      </w:pPr>
      <w:r>
        <w:t>Постановление может быть обжаловано в Кировский районный суд адрес через судебный участок №52 Кировского судебного района (адрес) адрес в течение десяти суток со дня его вынесения.</w:t>
      </w:r>
    </w:p>
    <w:p w:rsidR="00A77B3E"/>
    <w:p w:rsidR="00A77B3E"/>
    <w:p w:rsidR="00A77B3E">
      <w:r>
        <w:t>Мировой судья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О.С. Тарасенко 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02"/>
    <w:rsid w:val="00794C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