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C17869">
        <w:t xml:space="preserve">                                                                                                                           </w:t>
      </w:r>
      <w:r>
        <w:t>7</w:t>
      </w:r>
    </w:p>
    <w:p w:rsidR="00A77B3E">
      <w:r>
        <w:t xml:space="preserve">              </w:t>
      </w:r>
      <w:r w:rsidRPr="00C17869">
        <w:t xml:space="preserve">                                                                                  </w:t>
      </w:r>
      <w:r>
        <w:t>Дело №1-52-24/2019</w:t>
      </w:r>
    </w:p>
    <w:p w:rsidR="00A77B3E">
      <w:r w:rsidRPr="00C17869">
        <w:t xml:space="preserve">                                              </w:t>
      </w:r>
      <w:r>
        <w:t>ПРИГОВОР</w:t>
      </w:r>
    </w:p>
    <w:p w:rsidR="00A77B3E">
      <w:r w:rsidRPr="00C17869">
        <w:t xml:space="preserve">  </w:t>
      </w:r>
      <w:r>
        <w:rPr>
          <w:lang w:val="en-US"/>
        </w:rPr>
        <w:t xml:space="preserve">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17 июля 2019 г.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C17869">
      <w:pPr>
        <w:jc w:val="both"/>
      </w:pPr>
      <w:r>
        <w:t>рассмотрев в открытом судебном заседании в поме</w:t>
      </w:r>
      <w:r>
        <w:t>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C17869">
      <w:pPr>
        <w:jc w:val="both"/>
      </w:pPr>
    </w:p>
    <w:p w:rsidR="00A77B3E" w:rsidP="00C17869">
      <w:pPr>
        <w:jc w:val="both"/>
      </w:pPr>
      <w:r>
        <w:t>фио</w:t>
      </w:r>
      <w:r>
        <w:t xml:space="preserve">, родившегося </w:t>
      </w:r>
    </w:p>
    <w:p w:rsidR="00A77B3E" w:rsidP="00C17869">
      <w:pPr>
        <w:jc w:val="both"/>
      </w:pPr>
      <w:r>
        <w:t>дата в адрес, гражданина Российской Федерации, зарегистрированного и проживающего по адресу:</w:t>
      </w:r>
      <w:r>
        <w:t xml:space="preserve"> адрес, </w:t>
      </w:r>
    </w:p>
    <w:p w:rsidR="00A77B3E" w:rsidP="00C17869">
      <w:pPr>
        <w:jc w:val="both"/>
      </w:pPr>
      <w:r>
        <w:t>адрес, имеющего среднее общее образование, работающего в наименование организации дорожным рабочим 3 разряда, женатого, имеющего на иждивении двоих несовершеннолетних детей, 2009 и паспортные данные, ранее судимого:</w:t>
      </w:r>
    </w:p>
    <w:p w:rsidR="00A77B3E" w:rsidP="00C17869">
      <w:pPr>
        <w:jc w:val="both"/>
      </w:pPr>
      <w:r>
        <w:t>- по приговору мирового судьи с</w:t>
      </w:r>
      <w:r>
        <w:t>удебного участка №52 Кировского судебного района адрес от дата по ст.264.1 УК РФ к 300 часам обязательных работ с лишением права заниматься деятельностью, связанной с управлением транспортными средствами, на срок дата, отбывшего основное наказание в виде о</w:t>
      </w:r>
      <w:r>
        <w:t xml:space="preserve">бязательных работ, неотбытый срок дополнительного наказания составляет 7 месяцев 19 дней,    </w:t>
      </w:r>
    </w:p>
    <w:p w:rsidR="00A77B3E" w:rsidP="00C17869">
      <w:pPr>
        <w:jc w:val="both"/>
      </w:pPr>
      <w:r>
        <w:t xml:space="preserve">  </w:t>
      </w:r>
    </w:p>
    <w:p w:rsidR="00A77B3E" w:rsidP="00C17869">
      <w:pPr>
        <w:jc w:val="both"/>
      </w:pPr>
      <w:r>
        <w:t xml:space="preserve">обвиняемого в совершении преступления, предусмотренного ч.1 ст.158 УК РФ,          </w:t>
      </w:r>
    </w:p>
    <w:p w:rsidR="00A77B3E" w:rsidP="00C17869">
      <w:pPr>
        <w:jc w:val="both"/>
      </w:pPr>
    </w:p>
    <w:p w:rsidR="00A77B3E" w:rsidP="00C17869">
      <w:pPr>
        <w:jc w:val="both"/>
      </w:pPr>
      <w:r>
        <w:t>установил:</w:t>
      </w:r>
    </w:p>
    <w:p w:rsidR="00A77B3E" w:rsidP="00C17869">
      <w:pPr>
        <w:jc w:val="both"/>
      </w:pPr>
    </w:p>
    <w:p w:rsidR="00A77B3E" w:rsidP="00C17869">
      <w:pPr>
        <w:jc w:val="both"/>
      </w:pPr>
      <w:r>
        <w:t xml:space="preserve">Головач В.В. совершил кражу, то есть тайное хищение </w:t>
      </w:r>
      <w:r>
        <w:t>чужого имущества, при следующих обстоятельствах.</w:t>
      </w:r>
    </w:p>
    <w:p w:rsidR="00A77B3E" w:rsidP="00C17869">
      <w:pPr>
        <w:jc w:val="both"/>
      </w:pPr>
      <w:r>
        <w:t xml:space="preserve">В середине дата примерно в время час. </w:t>
      </w:r>
      <w:r>
        <w:t>фио</w:t>
      </w:r>
      <w:r>
        <w:t xml:space="preserve">, находясь на расстоянии 1,7 км от адрес, увидел имущество, принадлежащее наименование организации, а именно: один рулон </w:t>
      </w:r>
      <w:r>
        <w:t>геотекстиля</w:t>
      </w:r>
      <w:r>
        <w:t xml:space="preserve"> «</w:t>
      </w:r>
      <w:r>
        <w:t>Славрос</w:t>
      </w:r>
      <w:r>
        <w:t>» размером 30/4 м, стоимо</w:t>
      </w:r>
      <w:r>
        <w:t xml:space="preserve">стью сумма за один </w:t>
      </w:r>
      <w:r>
        <w:t xml:space="preserve">метр квадратный, в результате чего у него возник преступный умысел, направленный на тайное хищение чужого имущества, реализуя который, из корыстных побуждений, с целью личного безвозмездного завладения чужим имуществом и обращения его в </w:t>
      </w:r>
      <w:r>
        <w:t xml:space="preserve">свою пользу, предвидя и желая наступления общественно-опасных последствий, убедившись, что за его действиями никто не наблюдает, в том числе собственник, тайно, путём свободного доступа подошёл к вышеуказанному рулону </w:t>
      </w:r>
      <w:r>
        <w:t>геотекстиля</w:t>
      </w:r>
      <w:r>
        <w:t xml:space="preserve"> «</w:t>
      </w:r>
      <w:r>
        <w:t>Славрос</w:t>
      </w:r>
      <w:r>
        <w:t>», взял его и выне</w:t>
      </w:r>
      <w:r>
        <w:t xml:space="preserve">с за неогороженную территорию строительной </w:t>
      </w:r>
      <w:r>
        <w:t>адреснаименование</w:t>
      </w:r>
      <w:r>
        <w:t xml:space="preserve"> организации, погрузил в багажник принадлежащего ему автомобиля марка автомобиля с государственным регистрационным знаком «В828СВ93», после чего на указанном автомобиле перевёз один рулон </w:t>
      </w:r>
      <w:r>
        <w:t>геотекст</w:t>
      </w:r>
      <w:r>
        <w:t>иля</w:t>
      </w:r>
      <w:r>
        <w:t xml:space="preserve"> по месту своего жительства по адресу: адрес, где хранил его до момента обнаружения и изъятия сотрудниками полиции, тем самым причинил наименование организации материальный ущерб в размере сумма.  </w:t>
      </w:r>
    </w:p>
    <w:p w:rsidR="00A77B3E" w:rsidP="00C17869">
      <w:pPr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</w:t>
      </w:r>
      <w:r>
        <w:t xml:space="preserve"> предъявленном обвинении по ч.1 ст.158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</w:t>
      </w:r>
      <w:r>
        <w:t>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P="00C17869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представитель потерпевшего </w:t>
      </w:r>
      <w:r>
        <w:t>фио</w:t>
      </w:r>
      <w:r>
        <w:t>, согласно его письменн</w:t>
      </w:r>
      <w:r>
        <w:t xml:space="preserve">ому заявлению, не возражали против заявленного подсудимым </w:t>
      </w:r>
      <w:r>
        <w:t>фио</w:t>
      </w:r>
      <w:r>
        <w:t xml:space="preserve"> ходатайства о постановлении приговора без проведения судебного разбирательства.</w:t>
      </w:r>
    </w:p>
    <w:p w:rsidR="00A77B3E" w:rsidP="00C17869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C17869">
      <w:pPr>
        <w:jc w:val="both"/>
      </w:pPr>
      <w:r>
        <w:t>фио</w:t>
      </w:r>
      <w:r>
        <w:t>, обоснованно, подтверждается собранными по делу д</w:t>
      </w:r>
      <w:r>
        <w:t>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C17869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своевременно, в момент ознакомления с</w:t>
      </w:r>
      <w:r>
        <w:t xml:space="preserve">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</w:t>
      </w:r>
      <w:r>
        <w:t xml:space="preserve"> в особом порядке от государственного обвинителя и представителя потерпевшего не поступило.</w:t>
      </w:r>
    </w:p>
    <w:p w:rsidR="00A77B3E" w:rsidP="00C17869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</w:t>
      </w:r>
      <w:r>
        <w:t xml:space="preserve">жным постановить приговор в отношении </w:t>
      </w:r>
    </w:p>
    <w:p w:rsidR="00A77B3E" w:rsidP="00C17869"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C17869">
      <w:pPr>
        <w:jc w:val="both"/>
      </w:pPr>
      <w:r>
        <w:t xml:space="preserve">Действия </w:t>
      </w:r>
      <w:r>
        <w:t>фио</w:t>
      </w:r>
      <w:r>
        <w:t xml:space="preserve"> суд квали</w:t>
      </w:r>
      <w:r>
        <w:t xml:space="preserve">фицирует по ч.1 ст.158 УК РФ, как кража, то есть тайное хищение чужого имущества. </w:t>
      </w:r>
    </w:p>
    <w:p w:rsidR="00A77B3E" w:rsidP="00C17869">
      <w:pPr>
        <w:jc w:val="both"/>
      </w:pPr>
      <w:r>
        <w:t xml:space="preserve">Определяя указанную квалификацию действий </w:t>
      </w:r>
      <w:r>
        <w:t>фио</w:t>
      </w:r>
      <w:r>
        <w:t xml:space="preserve">, суд исходит из того, что подсудимый совершил незаконное изъятие имущества, принадлежащего </w:t>
      </w:r>
      <w:r>
        <w:t>наименование организации, тайно в от</w:t>
      </w:r>
      <w:r>
        <w:t>сутствие других лиц с целью личного обогащения, при этом размер причинённого ущерба составляет менее сумма, но более сумма.</w:t>
      </w:r>
    </w:p>
    <w:p w:rsidR="00A77B3E" w:rsidP="00C17869">
      <w:pPr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</w:t>
      </w:r>
      <w:r>
        <w:t>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 w:rsidP="00C17869">
      <w:pPr>
        <w:jc w:val="both"/>
      </w:pPr>
      <w:r>
        <w:t>Головач В.В. совершил умышленное преступление против собственности, которое согласно с</w:t>
      </w:r>
      <w:r>
        <w:t>т.15 УК РФ относится к категории преступлений небольшой тяжести.</w:t>
      </w:r>
    </w:p>
    <w:p w:rsidR="00A77B3E" w:rsidP="00C17869">
      <w:pPr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что он ранее судим (л.д.103-104, 111-112), по месту жительства характеризуется удовлетворительно, как общественный порядок не нарушающий, жа</w:t>
      </w:r>
      <w:r>
        <w:t>лоб от граждан не имеющий (л.д.117, 118), на учёте у врача-психиатра и врача-нарколога не состоит (л.д.115), дата привлекался к административной ответственности по ст.14.26 КоАП РФ (л.д.120), официально трудоустроен (л.д.187), женат, на иждивении имеет дво</w:t>
      </w:r>
      <w:r>
        <w:t xml:space="preserve">их несовершеннолетних детей, 2009 и паспортные данные, один из которых является «ребёнком-инвалидом» (л.д.116, 122, 127, 128, 130), какими-либо заболеваниями не страдает, инвалидности не имеет. </w:t>
      </w:r>
    </w:p>
    <w:p w:rsidR="00A77B3E" w:rsidP="00C17869">
      <w:pPr>
        <w:jc w:val="both"/>
      </w:pPr>
      <w:r>
        <w:t xml:space="preserve">Обстоятельствами, смягчающими наказание </w:t>
      </w:r>
      <w:r>
        <w:t>фио</w:t>
      </w:r>
      <w:r>
        <w:t>, суд в соответств</w:t>
      </w:r>
      <w:r>
        <w:t xml:space="preserve">ии с </w:t>
      </w:r>
      <w:r>
        <w:t>п.п</w:t>
      </w:r>
      <w:r>
        <w:t xml:space="preserve">. «г», «и» ч.1 ст.61 УК РФ признаёт наличие малолетних детей у виновного, его активное способствование раскрытию и расследованию преступления. </w:t>
      </w:r>
    </w:p>
    <w:p w:rsidR="00A77B3E" w:rsidP="00C17869">
      <w:pPr>
        <w:jc w:val="both"/>
      </w:pPr>
      <w:r>
        <w:t xml:space="preserve">Также в соответствии с ч.2 ст.61 УК РФ в качестве обстоятельств, смягчающих наказание </w:t>
      </w:r>
      <w:r>
        <w:t>фио</w:t>
      </w:r>
      <w:r>
        <w:t xml:space="preserve">, суд признаёт </w:t>
      </w:r>
      <w:r>
        <w:t>признание подсудимым своей вины, его раскаяние в содеянном, возмещение имущественного ущерба потерпевшему.</w:t>
      </w:r>
    </w:p>
    <w:p w:rsidR="00A77B3E" w:rsidP="00C17869">
      <w:pPr>
        <w:jc w:val="both"/>
      </w:pPr>
      <w:r>
        <w:t>Суд не признаёт в качестве обстоятельства, смягчающего наказание, добровольное возмещение имущественного ущерба, причинённого в результате преступлен</w:t>
      </w:r>
      <w:r>
        <w:t xml:space="preserve">ия, поскольку признаки добровольности отсутствовали, похищенное имущество выдано </w:t>
      </w:r>
      <w:r>
        <w:t>фио</w:t>
      </w:r>
      <w:r>
        <w:t xml:space="preserve"> в ходе осмотра места происшествия сотрудникам полиции. </w:t>
      </w:r>
    </w:p>
    <w:p w:rsidR="00A77B3E" w:rsidP="00C17869">
      <w:pPr>
        <w:jc w:val="both"/>
      </w:pPr>
      <w:r>
        <w:t xml:space="preserve">Обстоятельств, отягчающих наказание, судом не установлено. </w:t>
      </w:r>
    </w:p>
    <w:p w:rsidR="00A77B3E" w:rsidP="00C17869">
      <w:pPr>
        <w:jc w:val="both"/>
      </w:pPr>
      <w:r>
        <w:t>Учитывая обстоятельства дела, характер и степень общест</w:t>
      </w:r>
      <w:r>
        <w:t xml:space="preserve">венной опасности совершённого преступления, данные о личности подсудимого </w:t>
      </w:r>
      <w:r>
        <w:t>фио</w:t>
      </w:r>
      <w:r>
        <w:t>, официально трудоустроенного, имеющего возможность к получению дохода, какими-либо заболеваниями не страдающего, суд считает необходимым назначить подсудимому наказание в виде шт</w:t>
      </w:r>
      <w:r>
        <w:t>рафа в пределах санкции ч.1 ст.158 УК РФ с учётом неотбытого наказания по приговору мирового судьи судебного участка №52 Кировского судебного района адрес от дата по правилам, предусмотренным ч.4 ст.69, ст.70 УК РФ.</w:t>
      </w:r>
    </w:p>
    <w:p w:rsidR="00A77B3E" w:rsidP="00C17869">
      <w:pPr>
        <w:jc w:val="both"/>
      </w:pPr>
      <w:r>
        <w:t>По состоянию на 17 июля 2019 г. неотбыты</w:t>
      </w:r>
      <w:r>
        <w:t xml:space="preserve">й срок дополнительного наказания по приговору мирового судьи судебного участка №52 Кировского судебного района адрес от дата, вступившего в законную силу </w:t>
      </w:r>
    </w:p>
    <w:p w:rsidR="00A77B3E" w:rsidP="00C17869">
      <w:pPr>
        <w:jc w:val="both"/>
      </w:pPr>
      <w:r>
        <w:t>дата, составляет 7 месяцев 19 дней лишения права заниматься деятельностью, связанной с управлением тр</w:t>
      </w:r>
      <w:r>
        <w:t xml:space="preserve">анспортными средствами. </w:t>
      </w:r>
    </w:p>
    <w:p w:rsidR="00A77B3E" w:rsidP="00C17869">
      <w:pPr>
        <w:jc w:val="both"/>
      </w:pPr>
      <w:r>
        <w:t xml:space="preserve">Таким образом, в соответствии со ст.70 УК РФ по совокупности приговоров к вновь назначенному </w:t>
      </w:r>
      <w:r>
        <w:t>фио</w:t>
      </w:r>
      <w:r>
        <w:t xml:space="preserve"> наказанию необходимо полностью присоединить </w:t>
      </w:r>
      <w:r>
        <w:t>неотбытое наказание по приговору мирового судьи судебного участка №52 Кировского судебного</w:t>
      </w:r>
      <w:r>
        <w:t xml:space="preserve"> района адрес от дата</w:t>
      </w:r>
    </w:p>
    <w:p w:rsidR="00A77B3E" w:rsidP="00C17869">
      <w:pPr>
        <w:jc w:val="both"/>
      </w:pPr>
      <w:r>
        <w:t xml:space="preserve"> Суд полагает невозможным, с учётом обстоятельств дела и данных о личности подсудимого, назначение </w:t>
      </w:r>
      <w:r>
        <w:t>фио</w:t>
      </w:r>
      <w:r>
        <w:t xml:space="preserve"> иной, более строгой меры наказания, чем штраф, поскольку это не будет отвечать закрепленному в ст.6 УК РФ принципу справедливости, </w:t>
      </w:r>
      <w:r>
        <w:t>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обязательных работ, исправительных работ, ограничения св</w:t>
      </w:r>
      <w:r>
        <w:t>ободы, принудительных работ или лишения свободы.</w:t>
      </w:r>
    </w:p>
    <w:p w:rsidR="00A77B3E" w:rsidP="00C17869">
      <w:pPr>
        <w:jc w:val="both"/>
      </w:pPr>
      <w:r>
        <w:t xml:space="preserve">Определяя размер наказания </w:t>
      </w:r>
      <w:r>
        <w:t>фио</w:t>
      </w:r>
      <w:r>
        <w:t xml:space="preserve">, суд руководствуется положениями ч.ч.1, 5 ст.62 УК РФ. </w:t>
      </w:r>
    </w:p>
    <w:p w:rsidR="00A77B3E" w:rsidP="00C17869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</w:t>
      </w:r>
      <w:r>
        <w:t xml:space="preserve">ения, которые могли бы служить основанием для применения положений ст.64 УК РФ, то есть назначения </w:t>
      </w:r>
      <w:r>
        <w:t>фио</w:t>
      </w:r>
      <w:r>
        <w:t xml:space="preserve"> наказания более мягкого, чем предусмотрено санкцией </w:t>
      </w:r>
    </w:p>
    <w:p w:rsidR="00A77B3E" w:rsidP="00C17869">
      <w:pPr>
        <w:jc w:val="both"/>
      </w:pPr>
      <w:r>
        <w:t xml:space="preserve">ч.1 ст.158 УК РФ. </w:t>
      </w:r>
    </w:p>
    <w:p w:rsidR="00A77B3E" w:rsidP="00C17869">
      <w:pPr>
        <w:jc w:val="both"/>
      </w:pPr>
      <w:r>
        <w:t>Определяя размер штрафа, суд учитывает тяжесть совершённого преступления, имущест</w:t>
      </w:r>
      <w:r>
        <w:t xml:space="preserve">венное положение </w:t>
      </w:r>
      <w:r>
        <w:t>фио</w:t>
      </w:r>
      <w:r>
        <w:t>, его семьи, а также возможность получения подсудимым заработной платы или иного дохода.</w:t>
      </w:r>
    </w:p>
    <w:p w:rsidR="00A77B3E" w:rsidP="00C17869">
      <w:pPr>
        <w:jc w:val="both"/>
      </w:pPr>
      <w:r>
        <w:t xml:space="preserve">Подсудимый </w:t>
      </w:r>
      <w:r>
        <w:t>фио</w:t>
      </w:r>
      <w:r>
        <w:t xml:space="preserve"> женат, на иждивении имеет двоих малолетних детей, один из которых является «ребёнком-инвалидом», официально трудоустроен, имеет постоянное место работы, заболеваниями, препятствующими вести трудовую деятельность, не страдает, возможность пол</w:t>
      </w:r>
      <w:r>
        <w:t xml:space="preserve">учения им дохода имеется. </w:t>
      </w:r>
    </w:p>
    <w:p w:rsidR="00A77B3E" w:rsidP="00C17869">
      <w:pPr>
        <w:jc w:val="both"/>
      </w:pPr>
      <w:r>
        <w:t xml:space="preserve">Согласно представленной подсудимым </w:t>
      </w:r>
      <w:r>
        <w:t>фио</w:t>
      </w:r>
      <w:r>
        <w:t xml:space="preserve"> справке о доходах за дата его личный доход составляет в месяц в среднем сумма. </w:t>
      </w:r>
    </w:p>
    <w:p w:rsidR="00A77B3E" w:rsidP="00C17869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</w:t>
      </w:r>
      <w:r>
        <w:t xml:space="preserve">ли от наказания, судом не установлено. </w:t>
      </w:r>
    </w:p>
    <w:p w:rsidR="00A77B3E" w:rsidP="00C17869">
      <w:pPr>
        <w:jc w:val="both"/>
      </w:pPr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суд считает необходимым оставить без изменения до вступления приговора в законную силу.   </w:t>
      </w:r>
    </w:p>
    <w:p w:rsidR="00A77B3E" w:rsidP="00C17869">
      <w:pPr>
        <w:jc w:val="both"/>
      </w:pPr>
      <w:r>
        <w:t>Вопрос о вещественных доказательств по делу</w:t>
      </w:r>
      <w:r>
        <w:t xml:space="preserve"> подлежит разрешению в соответствии с требованиями ст.81 УПК РФ.</w:t>
      </w:r>
    </w:p>
    <w:p w:rsidR="00A77B3E" w:rsidP="00C17869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</w:t>
      </w:r>
      <w:r>
        <w:t>Ф, подлежат возмещению за счёт средств федерального бюджета.</w:t>
      </w:r>
    </w:p>
    <w:p w:rsidR="00A77B3E" w:rsidP="00C17869">
      <w:pPr>
        <w:jc w:val="both"/>
      </w:pPr>
      <w:r>
        <w:t>На основании изложенного, руководствуясь ст.ст.299, 307, 308, 309, 316, 322 УПК РФ, суд</w:t>
      </w:r>
    </w:p>
    <w:p w:rsidR="00A77B3E" w:rsidP="00C17869">
      <w:pPr>
        <w:jc w:val="both"/>
      </w:pPr>
    </w:p>
    <w:p w:rsidR="00A77B3E" w:rsidP="00C17869">
      <w:pPr>
        <w:jc w:val="both"/>
      </w:pPr>
      <w:r>
        <w:t>приговорил:</w:t>
      </w:r>
    </w:p>
    <w:p w:rsidR="00A77B3E" w:rsidP="00C17869">
      <w:pPr>
        <w:jc w:val="both"/>
      </w:pPr>
    </w:p>
    <w:p w:rsidR="00A77B3E" w:rsidP="00C17869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ст.158 УК РФ, и назначи</w:t>
      </w:r>
      <w:r>
        <w:t>ть ему наказание в виде штрафа в размере сумма в доход государства.</w:t>
      </w:r>
    </w:p>
    <w:p w:rsidR="00A77B3E" w:rsidP="00C17869">
      <w:pPr>
        <w:jc w:val="both"/>
      </w:pPr>
      <w:r>
        <w:t>На основании ст.70 УК РФ по совокупности приговоров к вновь назначенному наказанию присоединить неотбытое наказание по приговору мирового судьи судебного участка №52 Кировского судебного р</w:t>
      </w:r>
      <w:r>
        <w:t xml:space="preserve">айона адрес от </w:t>
      </w:r>
    </w:p>
    <w:p w:rsidR="00A77B3E" w:rsidP="00C17869">
      <w:pPr>
        <w:jc w:val="both"/>
      </w:pPr>
      <w:r>
        <w:t xml:space="preserve">дата и окончательно, с учётом правил ч.4 ст.69 УК РФ, назначить </w:t>
      </w:r>
      <w:r>
        <w:t>фио</w:t>
      </w:r>
      <w:r>
        <w:t xml:space="preserve"> наказание в виде штрафа в размере сумма в доход государства с лишением права заниматься деятельностью, связанной с управлением транспортными средствами, на срок 7 (семь) ме</w:t>
      </w:r>
      <w:r>
        <w:t xml:space="preserve">сяцев 19 (девятнадцать) дней.  </w:t>
      </w:r>
    </w:p>
    <w:p w:rsidR="00A77B3E" w:rsidP="00C17869">
      <w:pPr>
        <w:jc w:val="both"/>
      </w:pPr>
      <w:r>
        <w:t>Штраф подлежит уплате по следующим реквизитам: получатель УФК по адрес (ОМВД России по адрес л/с 04751А92470), ИНН телефон, КПП телефон, р/с 40101810335100010001, Банк Отделение адрес, БИК телефон, ОКТМО телефон, КБК 1881169</w:t>
      </w:r>
      <w:r>
        <w:t>0050106000140.</w:t>
      </w:r>
    </w:p>
    <w:p w:rsidR="00A77B3E" w:rsidP="00C17869">
      <w:pPr>
        <w:jc w:val="both"/>
      </w:pPr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C17869">
      <w:pPr>
        <w:jc w:val="both"/>
      </w:pPr>
      <w:r>
        <w:t xml:space="preserve">Вещественное доказательство: один рулон </w:t>
      </w:r>
      <w:r>
        <w:t>геотекстиля</w:t>
      </w:r>
      <w:r>
        <w:t xml:space="preserve"> «</w:t>
      </w:r>
      <w:r>
        <w:t>Славрос</w:t>
      </w:r>
      <w:r>
        <w:t>» размером 30х4 м, переданный на от</w:t>
      </w:r>
      <w:r>
        <w:t xml:space="preserve">ветственное хранение представителю адрес, по вступлению приговора в законную силу считать возвращённым потерпевшему по принадлежности. </w:t>
      </w:r>
    </w:p>
    <w:p w:rsidR="00A77B3E" w:rsidP="00C17869">
      <w:pPr>
        <w:jc w:val="both"/>
      </w:pPr>
      <w:r>
        <w:t>Вещественное доказательство: автомобиль марка автомобиля с государственным регистрационным знаком «В828СВ93», переданный</w:t>
      </w:r>
      <w:r>
        <w:t xml:space="preserve"> на ответственное хранение </w:t>
      </w:r>
      <w:r>
        <w:t>фио</w:t>
      </w:r>
      <w:r>
        <w:t xml:space="preserve">, по вступлению приговора в законную силу считать возвращённым </w:t>
      </w:r>
      <w:r>
        <w:t>фио</w:t>
      </w:r>
      <w:r>
        <w:t xml:space="preserve"> по принадлежности.   </w:t>
      </w:r>
    </w:p>
    <w:p w:rsidR="00A77B3E" w:rsidP="00C17869">
      <w:pPr>
        <w:jc w:val="both"/>
      </w:pPr>
      <w:r>
        <w:t xml:space="preserve">Разъяснить </w:t>
      </w:r>
      <w:r>
        <w:t>фио</w:t>
      </w:r>
      <w:r>
        <w:t xml:space="preserve"> положения ст.46 </w:t>
      </w:r>
    </w:p>
    <w:p w:rsidR="00A77B3E" w:rsidP="00C17869">
      <w:pPr>
        <w:jc w:val="both"/>
      </w:pPr>
      <w:r>
        <w:t>УК РФ и ст.ст.31, 32 УИК РФ, о том, что осуждённый к штрафу без рассрочки выплаты обязан уплатить штраф в</w:t>
      </w:r>
      <w:r>
        <w:t xml:space="preserve"> течение 60 дней со дня вступления приговора суда в законную силу, а также, что в случае злостного уклонения от уплаты штрафа, данный вид наказания может быть заменён иным наказанием, за исключением лишения свободы. Злостно уклоняющимся от уплаты штрафа пр</w:t>
      </w:r>
      <w:r>
        <w:t xml:space="preserve">изнается осуждённый, не уплативший штраф либо часть штрафа в установленный срок.  </w:t>
      </w:r>
    </w:p>
    <w:p w:rsidR="00A77B3E" w:rsidP="00C17869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</w:t>
      </w:r>
      <w:r>
        <w:t>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C17869">
      <w:pPr>
        <w:jc w:val="both"/>
      </w:pPr>
    </w:p>
    <w:p w:rsidR="00A77B3E" w:rsidP="00C17869">
      <w:pPr>
        <w:jc w:val="both"/>
      </w:pPr>
    </w:p>
    <w:p w:rsidR="00A77B3E" w:rsidP="00C17869">
      <w:pPr>
        <w:jc w:val="both"/>
      </w:pPr>
      <w:r>
        <w:t>фиоКувшинов</w:t>
      </w:r>
    </w:p>
    <w:p w:rsidR="00A77B3E" w:rsidP="00C17869">
      <w:pPr>
        <w:jc w:val="both"/>
      </w:pPr>
    </w:p>
    <w:p w:rsidR="00A77B3E" w:rsidP="00C17869">
      <w:pPr>
        <w:jc w:val="both"/>
      </w:pPr>
    </w:p>
    <w:p w:rsidR="00A77B3E" w:rsidP="00C17869">
      <w:pPr>
        <w:jc w:val="both"/>
      </w:pPr>
    </w:p>
    <w:p w:rsidR="00A77B3E" w:rsidP="00C17869">
      <w:pPr>
        <w:jc w:val="both"/>
      </w:pPr>
    </w:p>
    <w:p w:rsidR="00A77B3E" w:rsidP="00C1786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69"/>
    <w:rsid w:val="00A77B3E"/>
    <w:rsid w:val="00C178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0A9404-60F3-4947-B208-ED5403F1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