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</w:t>
      </w:r>
      <w:r>
        <w:t>7</w:t>
      </w:r>
    </w:p>
    <w:p w:rsidR="00A77B3E">
      <w:r>
        <w:t xml:space="preserve">                                                                                                          </w:t>
      </w:r>
      <w:r>
        <w:t>Дело №1-52-33/2019</w:t>
      </w:r>
    </w:p>
    <w:p w:rsidR="00A77B3E">
      <w:r>
        <w:t xml:space="preserve">                                                     </w:t>
      </w:r>
      <w:r>
        <w:t>ПРИГОВОР</w:t>
      </w:r>
    </w:p>
    <w:p w:rsidR="00A77B3E">
      <w:r>
        <w:t xml:space="preserve">    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10 октября 2019 г.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судебн</w:t>
      </w:r>
      <w:r>
        <w:t xml:space="preserve">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>– Полторака В.С.,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677525">
      <w:pPr>
        <w:jc w:val="both"/>
      </w:pPr>
      <w:r>
        <w:t xml:space="preserve">рассмотрев </w:t>
      </w:r>
      <w:r>
        <w:t>в открытом судебном заседании в помещении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 w:rsidP="00677525">
      <w:pPr>
        <w:jc w:val="both"/>
      </w:pPr>
    </w:p>
    <w:p w:rsidR="00A77B3E" w:rsidP="00677525">
      <w:pPr>
        <w:jc w:val="both"/>
      </w:pPr>
      <w:r>
        <w:t>ПОЛТОРАКА В.С.</w:t>
      </w:r>
      <w:r>
        <w:t>, родившегося дата в адрес, гражданина Российс</w:t>
      </w:r>
      <w:r>
        <w:t xml:space="preserve">кой Федерации, зарегистрированного и проживающего по адресу: адрес, имеющего основное общее образование, неработающего, женатого, имеющего на иждивении несовершеннолетнего ребёнка, паспортные данные, в силу ст.86 УК РФ не судимого, </w:t>
      </w:r>
      <w:r>
        <w:t>обвиняемого в соверш</w:t>
      </w:r>
      <w:r>
        <w:t xml:space="preserve">ении преступления, предусмотренного п. «в» ч.2 ст.115 </w:t>
      </w:r>
      <w:r>
        <w:t xml:space="preserve">УК РФ,          </w:t>
      </w:r>
    </w:p>
    <w:p w:rsidR="00A77B3E" w:rsidP="00677525">
      <w:pPr>
        <w:jc w:val="both"/>
      </w:pPr>
      <w:r>
        <w:t xml:space="preserve">                                                    </w:t>
      </w:r>
      <w:r>
        <w:t>установил:</w:t>
      </w:r>
    </w:p>
    <w:p w:rsidR="00A77B3E" w:rsidP="00677525">
      <w:pPr>
        <w:jc w:val="both"/>
      </w:pPr>
    </w:p>
    <w:p w:rsidR="00A77B3E" w:rsidP="00677525">
      <w:pPr>
        <w:jc w:val="both"/>
      </w:pPr>
      <w:r>
        <w:t xml:space="preserve">Полторак В.С. умышлено причинил лёгкий вред здоровью </w:t>
      </w:r>
      <w:r>
        <w:t>фио</w:t>
      </w:r>
      <w:r>
        <w:t xml:space="preserve">,  вызвавшего кратковременное расстройство здоровья с применением предмета, используемого в качестве оружия, при следующих обстоятельствах. </w:t>
      </w:r>
    </w:p>
    <w:p w:rsidR="00A77B3E" w:rsidP="00677525">
      <w:pPr>
        <w:jc w:val="both"/>
      </w:pPr>
      <w:r>
        <w:t>дата примерно в время час. Полторак В.С. в состоянии алкого</w:t>
      </w:r>
      <w:r>
        <w:t xml:space="preserve">льного опьянения, находясь на кухне квартиры №26 дома №24 по адрес в адрес, в ходе распития спиртных напитков на почве внезапно возникших неприязненных отношений с </w:t>
      </w:r>
      <w:r>
        <w:t>фио</w:t>
      </w:r>
      <w:r>
        <w:t>, имея преступный умысел, направленный на причинение телесных повреждений, осознавая факт</w:t>
      </w:r>
      <w:r>
        <w:t xml:space="preserve">ический характер, общественную опасность и противоправность своих действий, предвидя и желая наступления общественно-опасных последствий, взял деревянный стул в руки и нанёс им потерпевшему </w:t>
      </w:r>
      <w:r>
        <w:t>фио</w:t>
      </w:r>
      <w:r>
        <w:t xml:space="preserve"> один удар по голове, тем самым применив его как предмет, испол</w:t>
      </w:r>
      <w:r>
        <w:t xml:space="preserve">ьзуемый в качестве орудия, причинив потерпевшему телесные повреждения в виде рваной </w:t>
      </w:r>
      <w:r>
        <w:t xml:space="preserve">раны в теменно-затылочной области и закрытой черепно-мозговой травмы в форме сотрясения головного мозга. </w:t>
      </w:r>
    </w:p>
    <w:p w:rsidR="00A77B3E" w:rsidP="00677525">
      <w:pPr>
        <w:jc w:val="both"/>
      </w:pPr>
      <w:r>
        <w:t>Телесное повреждение в виде рваной раны в теменно-затылочной облас</w:t>
      </w:r>
      <w:r>
        <w:t xml:space="preserve">ти согласно заключению эксперта №126 от дата повлекло за собой кратковременное расстройство здоровья до 3-х недель от момента причинения травмы и по степени тяжести относится к телесным повреждениям, причинившим лёгкий вред здоровью человека. </w:t>
      </w:r>
    </w:p>
    <w:p w:rsidR="00A77B3E" w:rsidP="00677525">
      <w:pPr>
        <w:jc w:val="both"/>
      </w:pPr>
      <w:r>
        <w:t xml:space="preserve">Дознание по </w:t>
      </w:r>
      <w:r>
        <w:t xml:space="preserve">настоящему уголовному делу производилось в сокращённой форме, в соответствии с требованиями главы 32.1 УПК РФ, поскольку </w:t>
      </w:r>
    </w:p>
    <w:p w:rsidR="00A77B3E" w:rsidP="00677525">
      <w:pPr>
        <w:jc w:val="both"/>
      </w:pPr>
      <w:r>
        <w:t xml:space="preserve">Полторак В.С., признавая вину, соглашаясь с правовой оценкой деяния, приведённой в постановлении о возбуждении уголовного дела, после </w:t>
      </w:r>
      <w:r>
        <w:t xml:space="preserve">консультации с защитником, заявил ходатайство о производстве дознания в сокращённой форме. </w:t>
      </w:r>
    </w:p>
    <w:p w:rsidR="00A77B3E" w:rsidP="00677525">
      <w:pPr>
        <w:jc w:val="both"/>
      </w:pPr>
      <w:r>
        <w:t>Обстоятельства, исключающие производство дознания в сокращённой форме, предусмотренные ч.1 ст.2262 УПК РФ, отсутствуют.</w:t>
      </w:r>
    </w:p>
    <w:p w:rsidR="00A77B3E" w:rsidP="00677525">
      <w:pPr>
        <w:jc w:val="both"/>
      </w:pPr>
      <w:r>
        <w:t>В судебном заседании подсудимый Полторак В.С</w:t>
      </w:r>
      <w:r>
        <w:t>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в предъявленном обвинении по п. «в» ч.2 ст.115 УК РФ виновным себя п</w:t>
      </w:r>
      <w:r>
        <w:t xml:space="preserve">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677525">
      <w:pPr>
        <w:jc w:val="both"/>
      </w:pPr>
      <w:r>
        <w:t>Подсудимый Полторак В.С. пояснил, что ходатайство о производстве по уголовному делу, дознание по которому произв</w:t>
      </w:r>
      <w:r>
        <w:t>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 w:rsidP="00677525">
      <w:pPr>
        <w:jc w:val="both"/>
      </w:pPr>
      <w:r>
        <w:t>Защ</w:t>
      </w:r>
      <w:r>
        <w:t xml:space="preserve">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потерпевший </w:t>
      </w:r>
      <w:r>
        <w:t>фио</w:t>
      </w:r>
      <w:r>
        <w:t xml:space="preserve"> не возражали против заявленного подсудимым Полтораком В.С. ходатайства о постановлении приговора без проведения судебного разбирательства.</w:t>
      </w:r>
    </w:p>
    <w:p w:rsidR="00A77B3E" w:rsidP="00677525">
      <w:pPr>
        <w:jc w:val="both"/>
      </w:pPr>
      <w:r>
        <w:t>Суд удостоверился в том, что ходатайство об особом порядк</w:t>
      </w:r>
      <w:r>
        <w:t>е судебного разбирательства Полтораком В.С. заявлено своевременно в ходе ознакомления с обвинительным постановлением и материалами уголовного дела, добровольно после консультации с защитником и в его присутствии, характер и последствия заявленного ходатайс</w:t>
      </w:r>
      <w:r>
        <w:t>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потерпевшего не поступило.</w:t>
      </w:r>
    </w:p>
    <w:p w:rsidR="00A77B3E" w:rsidP="00677525">
      <w:pPr>
        <w:jc w:val="both"/>
      </w:pPr>
      <w:r>
        <w:t>С учётом указанных обстоятельств, а также того, что наказание</w:t>
      </w:r>
      <w:r>
        <w:t xml:space="preserve"> за совершение инкриминируемого Полтораку В.С. преступления не превышает 10 лет лишения свободы, суд считает возможным постановить приговор в отношении </w:t>
      </w:r>
    </w:p>
    <w:p w:rsidR="00A77B3E" w:rsidP="00677525">
      <w:pPr>
        <w:jc w:val="both"/>
      </w:pPr>
      <w:r>
        <w:t xml:space="preserve">подсудимого на основании исследования и оценки доказательств, указанных в обвинительном постановлении, </w:t>
      </w:r>
      <w:r>
        <w:t>а также данных о личности подсудимого.</w:t>
      </w:r>
    </w:p>
    <w:p w:rsidR="00A77B3E" w:rsidP="00677525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677525">
      <w:pPr>
        <w:jc w:val="both"/>
      </w:pPr>
      <w:r>
        <w:t>Полторак В.С., обоснованно, подтверждается собранными по делу доказательствами, которые указаны в обвинительном постановлении и исследованы в судебном засед</w:t>
      </w:r>
      <w:r>
        <w:t xml:space="preserve">ании, в частности, показаниями Полторака В.С., допрошенного дата в качестве подозреваемого (л.д.59-61), показаниями потерпевшего </w:t>
      </w:r>
      <w:r>
        <w:t>фио</w:t>
      </w:r>
      <w:r>
        <w:t xml:space="preserve"> от дата (л.д.36-37), показаниями свидетеля </w:t>
      </w:r>
      <w:r>
        <w:t>фио</w:t>
      </w:r>
      <w:r>
        <w:t xml:space="preserve"> от дата (л.д.49-</w:t>
      </w:r>
      <w:r>
        <w:t xml:space="preserve">50), показаниями свидетеля </w:t>
      </w:r>
      <w:r>
        <w:t>фио</w:t>
      </w:r>
      <w:r>
        <w:t xml:space="preserve"> от дата (л.д.46-47), показани</w:t>
      </w:r>
      <w:r>
        <w:t xml:space="preserve">ями свидетеля </w:t>
      </w:r>
      <w:r>
        <w:t>фио</w:t>
      </w:r>
      <w:r>
        <w:t xml:space="preserve"> от дата (л.д.40-43), заявлением </w:t>
      </w:r>
      <w:r>
        <w:t>фио</w:t>
      </w:r>
      <w:r>
        <w:t xml:space="preserve"> от дата (л.д.19), рапортом оперативного дежурного ОМВД России по адрес </w:t>
      </w:r>
      <w:r>
        <w:t>фио</w:t>
      </w:r>
      <w:r>
        <w:t xml:space="preserve"> от дата (л.д.7), протоколом осмотра места происшествия от дата и фото-таблицей (л.д.9-10, 11-12), заключением эксперта №126 от </w:t>
      </w:r>
      <w:r>
        <w:t xml:space="preserve">дата (л.д.27-29), протоколом осмотра предметов от дата, фото-таблицей (л.д.63, 64), постановлением от дата о признании и приобщении к уголовному делу вещественных доказательств: фрагментов деревянного стула (л.д.65, 67). </w:t>
      </w:r>
    </w:p>
    <w:p w:rsidR="00A77B3E" w:rsidP="00677525">
      <w:pPr>
        <w:jc w:val="both"/>
      </w:pPr>
      <w:r>
        <w:t>Указанные доказательства суд наход</w:t>
      </w:r>
      <w:r>
        <w:t>ит относимыми, допустимыми и достоверными, а в совокупности достаточными для разрешения дела.</w:t>
      </w:r>
    </w:p>
    <w:p w:rsidR="00A77B3E" w:rsidP="00677525">
      <w:pPr>
        <w:jc w:val="both"/>
      </w:pPr>
      <w:r>
        <w:t>Действия Полторака В.С. суд квалифицирует по п. «в» ч.2 ст.115 УК РФ, как умышленное причинение лёгкого вреда здоровью, вызвавшего кратковременное расстройство зд</w:t>
      </w:r>
      <w:r>
        <w:t>оровья, с применением предмета, используемого в качестве оружия.</w:t>
      </w:r>
    </w:p>
    <w:p w:rsidR="00A77B3E" w:rsidP="00677525">
      <w:pPr>
        <w:jc w:val="both"/>
      </w:pPr>
      <w:r>
        <w:t>Разрешая вопрос о виде и мере наказания за совершённое Полтораком В.С. преступление, суд учитывает характер и степень общественной опасности совершённого преступления, личность виновного, обс</w:t>
      </w:r>
      <w:r>
        <w:t>тоятельства, смягчающие и отягчающие наказание, влияние назначенного наказания на исправление осуждённого и на условия жизни его семьи.</w:t>
      </w:r>
    </w:p>
    <w:p w:rsidR="00A77B3E" w:rsidP="00677525">
      <w:pPr>
        <w:jc w:val="both"/>
      </w:pPr>
      <w:r>
        <w:t xml:space="preserve">Полторак В.С. совершил умышленное преступление против жизни и здоровья человека, которое согласно ст.15 УК РФ относится </w:t>
      </w:r>
      <w:r>
        <w:t>к категории преступлений небольшой тяжести.</w:t>
      </w:r>
    </w:p>
    <w:p w:rsidR="00A77B3E" w:rsidP="00677525">
      <w:pPr>
        <w:jc w:val="both"/>
      </w:pPr>
      <w:r>
        <w:t xml:space="preserve">При изучении личности подсудимого Полторака В.С. установлено, что он ранее привлекался к уголовной ответственности, судимости по состоянию на </w:t>
      </w:r>
    </w:p>
    <w:p w:rsidR="00A77B3E" w:rsidP="00677525">
      <w:pPr>
        <w:jc w:val="both"/>
      </w:pPr>
      <w:r>
        <w:t>10 октября 2019 г. погашены (л.д.74, 86, 89), по месту жительства хар</w:t>
      </w:r>
      <w:r>
        <w:t>актеризуется посредственно, как общественный порядок не нарушающий (л.д.77, 78), на учёте у врача-психиатра и врача-нарколога не состоит (л.д.75), к административной ответственности не привлекался (л.д.81), женат, на иждивении имеет несовершеннолетнего реб</w:t>
      </w:r>
      <w:r>
        <w:t xml:space="preserve">ёнка, паспортные данные (л.д.90, 92), официально не трудоустроен доход имеет от случайных заработков. </w:t>
      </w:r>
    </w:p>
    <w:p w:rsidR="00A77B3E" w:rsidP="00677525">
      <w:pPr>
        <w:jc w:val="both"/>
      </w:pPr>
      <w:r>
        <w:t xml:space="preserve">Обстоятельствами, смягчающими наказание Полтораку В.С., суд в соответствии с </w:t>
      </w:r>
      <w:r>
        <w:t>п.п</w:t>
      </w:r>
      <w:r>
        <w:t>. «г», «и» ч.1 ст.61 УК РФ признаёт наличие малолетнего ребёнка у виновно</w:t>
      </w:r>
      <w:r>
        <w:t>го, явку с повинной и активное способствование раскрытию и расследованию преступления.</w:t>
      </w:r>
    </w:p>
    <w:p w:rsidR="00A77B3E" w:rsidP="00677525">
      <w:pPr>
        <w:jc w:val="both"/>
      </w:pPr>
      <w:r>
        <w:t>Также в соответствии с ч.2 ст.61 УК РФ в качестве обстоятельств, смягчающих наказание, суд признаёт признание Полтораком В.С. вины, его раскаяние в содеянном, оказание п</w:t>
      </w:r>
      <w:r>
        <w:t xml:space="preserve">омощи потерпевшему в лечении. </w:t>
      </w:r>
    </w:p>
    <w:p w:rsidR="00A77B3E" w:rsidP="00677525">
      <w:pPr>
        <w:jc w:val="both"/>
      </w:pPr>
      <w:r>
        <w:t>В качестве обстоятельства, отягчающего наказание Полтораку В.С., в соответствии с ч.11 ст.63 УК РФ суд признаёт совершение Полтораком В.С. преступления в состоянии опьянения, вызванном употреблением алкоголя, так как именно о</w:t>
      </w:r>
      <w:r>
        <w:t xml:space="preserve">но по убеждению суда, учитывая обстоятельства совершения преступления и личность виновного, обусловило причинение им лёгкого вреда здоровью </w:t>
      </w:r>
      <w:r>
        <w:t>фио</w:t>
      </w:r>
      <w:r>
        <w:t>, что подтверждается показаниями подсудимого в судебном заседании, который показал, что состояние опьянения повли</w:t>
      </w:r>
      <w:r>
        <w:t>яло на совершение им преступления.</w:t>
      </w:r>
    </w:p>
    <w:p w:rsidR="00A77B3E" w:rsidP="00677525">
      <w:pPr>
        <w:jc w:val="both"/>
      </w:pPr>
      <w:r>
        <w:t xml:space="preserve">Иных обстоятельств, отягчающих наказание, предусмотренных ст.63 </w:t>
      </w:r>
    </w:p>
    <w:p w:rsidR="00A77B3E" w:rsidP="00677525">
      <w:pPr>
        <w:jc w:val="both"/>
      </w:pPr>
      <w:r>
        <w:t>УК РФ, судом не установлено.</w:t>
      </w:r>
    </w:p>
    <w:p w:rsidR="00A77B3E" w:rsidP="00677525">
      <w:pPr>
        <w:jc w:val="both"/>
      </w:pPr>
      <w:r>
        <w:t xml:space="preserve">Учитывая обстоятельства дела, характер и степень общественной опасности совершённого преступления, данные о личности </w:t>
      </w:r>
      <w:r>
        <w:t>подсудимого Полторака В.С., его трудоспособность, суд считает возможным исправление подсудимого без изоляции от общества, с назначением наказания в виде обязательных работ на срок в пределах санкции ч.2 ст.115 УК РФ, чтобы, работая в интересах общества и г</w:t>
      </w:r>
      <w:r>
        <w:t>осударства, он доказал своё исправление.</w:t>
      </w:r>
    </w:p>
    <w:p w:rsidR="00A77B3E" w:rsidP="00677525">
      <w:pPr>
        <w:jc w:val="both"/>
      </w:pPr>
      <w:r>
        <w:t xml:space="preserve">Суд полагает невозможным, с учётом обстоятельств дела и данных о личности подсудимого, назначение ему иной более строгой меры наказания, чем обязательные работы, поскольку это не будет отвечать закрепленному в ст.6 </w:t>
      </w:r>
      <w:r>
        <w:t>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исправительных работ, огр</w:t>
      </w:r>
      <w:r>
        <w:t>аничения свободы, принудительных работ или лишения свободы.</w:t>
      </w:r>
    </w:p>
    <w:p w:rsidR="00A77B3E" w:rsidP="00677525">
      <w:pPr>
        <w:jc w:val="both"/>
      </w:pPr>
      <w:r>
        <w:t>Обстоятельств, предусмотренных ч.4 ст.49 УК РФ, которые препятствовали бы назначению Полтораку В.С. наказания в виде обязательных работ, судом не установлено.</w:t>
      </w:r>
    </w:p>
    <w:p w:rsidR="00A77B3E" w:rsidP="00677525">
      <w:pPr>
        <w:jc w:val="both"/>
      </w:pPr>
      <w:r>
        <w:t xml:space="preserve">При назначении наказания суд </w:t>
      </w:r>
      <w:r>
        <w:t>учитывает положения ч.5 ст.62 УК РФ.</w:t>
      </w:r>
    </w:p>
    <w:p w:rsidR="00A77B3E" w:rsidP="00677525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</w:t>
      </w:r>
      <w:r>
        <w:t xml:space="preserve"> во время и после совершения преступления, которые могли бы служить основанием для применения положений ст.64 УК РФ, то есть назначения Полтораку В.С. наказания более мягкого, чем предусмотрено санкцией ч.2 ст.115 </w:t>
      </w:r>
    </w:p>
    <w:p w:rsidR="00A77B3E" w:rsidP="00677525">
      <w:pPr>
        <w:jc w:val="both"/>
      </w:pPr>
      <w:r>
        <w:t xml:space="preserve">УК РФ. </w:t>
      </w:r>
    </w:p>
    <w:p w:rsidR="00A77B3E" w:rsidP="00677525">
      <w:pPr>
        <w:jc w:val="both"/>
      </w:pPr>
      <w:r>
        <w:t>Учитывая, что совершённое Полтора</w:t>
      </w:r>
      <w:r>
        <w:t xml:space="preserve">ком В.С. преступление относится к категории преступлений небольшой тяжести, то оснований для применения </w:t>
      </w:r>
    </w:p>
    <w:p w:rsidR="00A77B3E" w:rsidP="00677525">
      <w:pPr>
        <w:jc w:val="both"/>
      </w:pPr>
      <w:r>
        <w:t xml:space="preserve">ч.6 ст.15 УК РФ не имеется.  </w:t>
      </w:r>
    </w:p>
    <w:p w:rsidR="00A77B3E" w:rsidP="00677525">
      <w:pPr>
        <w:jc w:val="both"/>
      </w:pPr>
      <w:r>
        <w:t>Обстоятельств, предусмотренных главами 11 и 12 УК РФ, влекущих освобождение Полторака В.С. от уголовной ответственности и</w:t>
      </w:r>
      <w:r>
        <w:t>ли от наказания, судом не установлено.</w:t>
      </w:r>
    </w:p>
    <w:p w:rsidR="00A77B3E" w:rsidP="00677525">
      <w:pPr>
        <w:jc w:val="both"/>
      </w:pPr>
      <w:r>
        <w:t>Мера пресечения в ходе дознания в отношении Полторака В.С. не избиралась. Суд, учитывая данные о личности подсудимого и обстоятельства дела, также считает возможным не избирать Полтораку В.С. меру пресечения до вступл</w:t>
      </w:r>
      <w:r>
        <w:t>ения приговора в законную силу, поскольку нарушений взятого у подсудимого обязательства о явке им допущено не было.</w:t>
      </w:r>
    </w:p>
    <w:p w:rsidR="00A77B3E" w:rsidP="00677525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677525">
      <w:pPr>
        <w:jc w:val="both"/>
      </w:pPr>
      <w:r>
        <w:t>Процессуальные издержки по дел</w:t>
      </w:r>
      <w:r>
        <w:t>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677525">
      <w:pPr>
        <w:jc w:val="both"/>
      </w:pPr>
      <w:r>
        <w:t>На основании изложенного, руководс</w:t>
      </w:r>
      <w:r>
        <w:t>твуясь ст.ст.2269, 299, 307, 308, 309, 316, 322 УПК РФ, суд</w:t>
      </w:r>
    </w:p>
    <w:p w:rsidR="00A77B3E" w:rsidP="00677525">
      <w:pPr>
        <w:jc w:val="both"/>
      </w:pPr>
    </w:p>
    <w:p w:rsidR="00A77B3E" w:rsidP="00677525">
      <w:pPr>
        <w:jc w:val="both"/>
      </w:pPr>
      <w:r>
        <w:t xml:space="preserve">                                             </w:t>
      </w:r>
      <w:r>
        <w:t>приговорил:</w:t>
      </w:r>
    </w:p>
    <w:p w:rsidR="00A77B3E" w:rsidP="00677525">
      <w:pPr>
        <w:jc w:val="both"/>
      </w:pPr>
    </w:p>
    <w:p w:rsidR="00A77B3E" w:rsidP="00677525">
      <w:pPr>
        <w:jc w:val="both"/>
      </w:pPr>
      <w:r>
        <w:t>признать Полторака В.С.</w:t>
      </w:r>
      <w:r>
        <w:t xml:space="preserve"> виновным в совершении преступления, предусмотренного п. «в» ч.2 ст.115 УК РФ, и назначить ему наказание в виде обязательных работ на срок 300 (т</w:t>
      </w:r>
      <w:r>
        <w:t xml:space="preserve">риста) часов. </w:t>
      </w:r>
    </w:p>
    <w:p w:rsidR="00A77B3E" w:rsidP="00677525">
      <w:pPr>
        <w:jc w:val="both"/>
      </w:pPr>
      <w:r>
        <w:t>Меру процессуального принуждения в отношении Полторака В.С.</w:t>
      </w:r>
      <w:r>
        <w:t xml:space="preserve"> в виде обязательства о явке по вступлению приговора в законную силу – отменить. </w:t>
      </w:r>
    </w:p>
    <w:p w:rsidR="00A77B3E" w:rsidP="00677525">
      <w:pPr>
        <w:jc w:val="both"/>
      </w:pPr>
      <w:r>
        <w:t>Вещественное доказательство: фрагменты деревянного стула, хранящиеся в камере хранения</w:t>
      </w:r>
      <w:r>
        <w:t xml:space="preserve"> вещественных доказательств ОМВД России по адрес по квитанции №136 от дата, по вступлению приговора в законную силу уничтожить.  </w:t>
      </w:r>
    </w:p>
    <w:p w:rsidR="00A77B3E" w:rsidP="00677525"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</w:t>
      </w:r>
      <w:r>
        <w:t>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</w:t>
      </w:r>
      <w:r>
        <w:t>ед судом о назначении защитника.</w:t>
      </w:r>
    </w:p>
    <w:p w:rsidR="00A77B3E" w:rsidP="00677525">
      <w:pPr>
        <w:jc w:val="both"/>
      </w:pPr>
    </w:p>
    <w:p w:rsidR="00A77B3E" w:rsidP="00677525">
      <w:pPr>
        <w:jc w:val="both"/>
      </w:pPr>
    </w:p>
    <w:p w:rsidR="00A77B3E" w:rsidP="00677525">
      <w:pPr>
        <w:jc w:val="both"/>
      </w:pPr>
      <w:r>
        <w:t>Ф</w:t>
      </w:r>
      <w:r>
        <w:t>ио</w:t>
      </w:r>
      <w:r>
        <w:t xml:space="preserve">                                                                                                                 </w:t>
      </w:r>
      <w:r>
        <w:t>Кувшинов</w:t>
      </w:r>
    </w:p>
    <w:p w:rsidR="00A77B3E" w:rsidP="00677525">
      <w:pPr>
        <w:jc w:val="both"/>
      </w:pPr>
    </w:p>
    <w:p w:rsidR="00A77B3E" w:rsidP="00677525">
      <w:pPr>
        <w:jc w:val="both"/>
      </w:pPr>
    </w:p>
    <w:p w:rsidR="00A77B3E" w:rsidP="00677525">
      <w:pPr>
        <w:jc w:val="both"/>
      </w:pPr>
    </w:p>
    <w:p w:rsidR="00A77B3E" w:rsidP="00677525">
      <w:pPr>
        <w:jc w:val="both"/>
      </w:pPr>
    </w:p>
    <w:p w:rsidR="00A77B3E" w:rsidP="0067752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25"/>
    <w:rsid w:val="006775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928279-F63F-4396-84F8-E2BA0AD4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