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1-52-37/2022</w:t>
      </w:r>
    </w:p>
    <w:p w:rsidR="00A77B3E">
      <w:r>
        <w:t>УИД: ...телефон-телефон</w:t>
      </w:r>
    </w:p>
    <w:p w:rsidR="00A77B3E"/>
    <w:p w:rsidR="00A77B3E">
      <w:r>
        <w:t>П Р И Г О В О Р</w:t>
      </w:r>
    </w:p>
    <w:p w:rsidR="00A77B3E">
      <w:r>
        <w:t>Именем Российской Федерации</w:t>
      </w:r>
    </w:p>
    <w:p w:rsidR="00A77B3E"/>
    <w:p w:rsidR="00A77B3E">
      <w:r>
        <w:t>«24» октября 2022 года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w:t>
      </w:r>
    </w:p>
    <w:p w:rsidR="00A77B3E">
      <w:r>
        <w:t xml:space="preserve">с участием государственных обвинителей – старшего помощника прокурора Кировского района Жевлакова В.Е., </w:t>
      </w:r>
    </w:p>
    <w:p w:rsidR="00A77B3E">
      <w:r>
        <w:t xml:space="preserve">подсудимого – Днепрова А.В., </w:t>
      </w:r>
    </w:p>
    <w:p w:rsidR="00A77B3E">
      <w:r>
        <w:t xml:space="preserve">защитника – адвоката Чащина С.Я., представившего удостоверение № ... и ордер №... от дата,  </w:t>
      </w:r>
    </w:p>
    <w:p w:rsidR="00A77B3E">
      <w:r>
        <w:t xml:space="preserve">представителя потерпевшего – адвоката Решитова Ж.А., представившего удостоверение № ... и ордер №... от дата,  </w:t>
      </w:r>
    </w:p>
    <w:p w:rsidR="00A77B3E">
      <w:r>
        <w:t>при ведении протокола судебного заседания секретарем судебного заседания – Анифиевой З.З.</w:t>
      </w:r>
    </w:p>
    <w:p w:rsidR="00A77B3E">
      <w:r>
        <w:t>рассмотрев в открытом судебном заседании в зале судебного участка в пгт. Кировское в особом порядке уголовное дело в отношении:</w:t>
      </w:r>
    </w:p>
    <w:p w:rsidR="00A77B3E">
      <w:r>
        <w:t>Днепрова Артёма Викторовича, паспортные данные, гражданина Российской Федерации, не работающего, со средним образованием, не женатого, имеющего на иждивении несовершеннолетнего ребенка датар. – инвалида детства,  инвалидности не имеющего, не военнообязанного, зарегистрированного и проживающего по адресу: адрес, на момент совершения преступления не судимого, осужденного: приговором Кировского районного суда Республики Крым от дата по ... к ... часам обязательных работ с лишением права заниматься деятельностью связанной с управлением всеми видами транспортных средств на дата; постановлением Кировского районного суда Республики Крым от дата не отбытая часть наказания в виде ... часов обязательных работ заменена лишением свободы на срок ... дней, с отбыванием наказания в колонии-поселении, дата снят с учета по отбытию основного наказания, неотбытая часть дополнительного наказания в виде лишения права заниматься деятельностью, связанной с управлением транспортными средствами, составляет ...,</w:t>
      </w:r>
    </w:p>
    <w:p w:rsidR="00A77B3E">
      <w:r>
        <w:t xml:space="preserve">обвиняемого в совершении преступления, предусмотренного ч. 1 ст. 119 УК Российской Федерации, </w:t>
      </w:r>
    </w:p>
    <w:p w:rsidR="00A77B3E">
      <w:r>
        <w:t>у с т а н о в и л:</w:t>
      </w:r>
    </w:p>
    <w:p w:rsidR="00A77B3E">
      <w:r>
        <w:t>Днепров Артём Викторович совершил угрозу убийством, если имелись основания опасаться осуществления этой угрозы, при следующих обстоятельствах.</w:t>
      </w:r>
    </w:p>
    <w:p w:rsidR="00A77B3E">
      <w:r>
        <w:t>Так, Днепров А.В., дата, примерно в время, будучи в состоянии алкогольного опьянения, находясь около д. ... по адрес в адрес, на почве личных неприязненных отношений с фио, вступил в конфликт с последним, в ходе которого, желая создать для него тревожную обстановку, страх для жизни, умышленно, с целью запугивания, занес над его головой садовый инвентарь – цапку, которая была при нем, попытавшись ударить, после чего высказывал в его адрес угрозы убийством. С учетом обстоятельств происходящего, угрозу убийством и преступные действия Днепрова А.В. фио воспринимал как реальные, обоснованно опасаясь осуществления этих угроз убийством, которые по своей форме, характеру и содержанию указывали на то, что Днепров А.В. от данных угроз может перейти к реальным действиям, направленным на убийство.</w:t>
      </w:r>
    </w:p>
    <w:p w:rsidR="00A77B3E">
      <w:r>
        <w:t xml:space="preserve">Согласно ч. 1 ст. 226.9 УПК РФ по уголовному делу, дознание по которому проводилось в сокращенной форме, судебное производство осуществляется в порядке, установленном ст.ст.316 и 317 УПК РФ, с изъятиями, предусмотренными настоящей статьей. </w:t>
      </w:r>
    </w:p>
    <w:p w:rsidR="00A77B3E">
      <w:r>
        <w:t xml:space="preserve">В соответствии с требованиями ст. 314 УПК РФ обвиняемый в совершении преступления вправе при наличии согласия государственного обвинителя, потерпевших заявить о согласии с предъявленным ему обвинением и ходатайствовать о постановлении приговора без проведения судебного разбирательства. </w:t>
      </w:r>
    </w:p>
    <w:p w:rsidR="00A77B3E">
      <w:r>
        <w:t>Как установлено в судебном заседании, дознание по уголовному делу в отношении Днепрова А.В. проводилось в сокращенной форме.</w:t>
      </w:r>
    </w:p>
    <w:p w:rsidR="00A77B3E">
      <w:r>
        <w:t>Подсудимый Днепров А.В. 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судебного разбирательства.</w:t>
      </w:r>
    </w:p>
    <w:p w:rsidR="00A77B3E">
      <w:r>
        <w:t xml:space="preserve">В судебном заседании подсудимый Днепров А.В. с обвинением согласился в полном объеме, в присутствии защитника ходатайствовал о дальнейшем производстве по уголовному делу, дознание по которому проводилось в сокращённой форме, с применением особого порядка судебного разбирательства. Пояснил суду, что предъявленное обвинение ему понятно, он согласен с изложенными в нем обстоятельствами и полностью признает вину в совершении инкриминируемого ему преступления. Ходатайство о производстве дознания  в сокращенной форме заявлено им добровольно, после консультации с защитником. Он осознает характер и последствия этого ходатайства. Последствия постановления приговора в особом порядке принятия судебного решения подсудимому разъяснены судом и ему понятны. </w:t>
      </w:r>
    </w:p>
    <w:p w:rsidR="00A77B3E">
      <w:r>
        <w:t>Защитник поддержал ходатайство подсудимого о производстве по уголовному делу, дознание по которому производилось в сокращенной форме, с применением особого порядка судебного разбирательства.</w:t>
      </w:r>
    </w:p>
    <w:p w:rsidR="00A77B3E">
      <w:r>
        <w:t>В судебном заседании государственный обвинитель не возражал против рассмотрения дела, дознание по которому проводилось в сокращенной форме, с применением особого порядка судебного разбирательства.</w:t>
      </w:r>
    </w:p>
    <w:p w:rsidR="00A77B3E">
      <w:r>
        <w:t xml:space="preserve">Представитель потерпевшего Решитов Ж.А. выразил согласие на  рассмотрение данного уголовного дела в особом порядке. </w:t>
      </w:r>
    </w:p>
    <w:p w:rsidR="00A77B3E">
      <w:r>
        <w:t>В судебном заседании суд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следствия.</w:t>
      </w:r>
    </w:p>
    <w:p w:rsidR="00A77B3E">
      <w:r>
        <w:t>Суд применяет особый порядок принятия судебного решения, поскольку дознание по уголовному делу по ходатайству Днепрова А.В. проводилось в сокращенной форме с соблюдением условий, предусмотренных п. п. 1-3 ч. 2 ст. 226.1 УПК РФ. Обстоятельства, исключающие производство дознания в сокращенной форме в соответствии со ст. 226.2 УПК РФ - отсутствуют.</w:t>
      </w:r>
    </w:p>
    <w:p w:rsidR="00A77B3E">
      <w:r>
        <w:t>Частью 2 статьи 226.9 Уголовно-процессуального кодекса Российской Федерации предусмотрено, что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частью третьей настоящей статьи.</w:t>
      </w:r>
    </w:p>
    <w:p w:rsidR="00A77B3E">
      <w:r>
        <w:t xml:space="preserve">Суд приходит к выводу, что условия постановления приговора по уголовному делу, дознание по которому было проведено в сокращенной  форме, без проведения судебного разбирательства полностью соблюдены, обвинение, с которым согласился подсудимый, обоснованно, подтверждается доказательствами, собранными по уголовному делу, указанными в обвинительном постановлении и исследованными судом, в частности:  </w:t>
      </w:r>
    </w:p>
    <w:p w:rsidR="00A77B3E">
      <w:r>
        <w:t>- заявлением о преступлении от дата, зарегистрированным в КУСП ОМВД России по Кировскому району за № ..., согласно которому фио просит привлечь к уголовной ответственности Днепрова А.В., который дата, примерно в время, находясь около д.... по адрес в адрес, при помощи цапки угрожал ему убийством (л.д. 6);</w:t>
      </w:r>
    </w:p>
    <w:p w:rsidR="00A77B3E">
      <w:r>
        <w:t>- протоколом осмотра места происшествия с фототаблицей к нему от дата, с участием фио, согласно которому осмотрено место, где дата, примерно в время, Днепров А.В. угрожал фио убийством (л.д. 10-12);</w:t>
      </w:r>
    </w:p>
    <w:p w:rsidR="00A77B3E">
      <w:r>
        <w:t xml:space="preserve">- протоколом явки с повинной от дата, согласно которому Днепров А.В. сознается, что дата, примерно в время, находясь около д. ... по адрес в адрес, при помощи цапки, угрожал фио убийством (л.д. 15); </w:t>
      </w:r>
    </w:p>
    <w:p w:rsidR="00A77B3E">
      <w:r>
        <w:t>- протоколом осмотра места происшествия с фототаблицей к нему от дата, с участием Днепрова А.В., согласно которому осмотрен участок местности около д.... по адрес в адрес, где обнаружена и изъята цапка. В ходе осмотра Днепров А.В. указал, что данной цапкой он, дата, примерно в время, находясь около д.... по адрес в адрес, угрожал фио убийством (л.д. 19-21);</w:t>
      </w:r>
    </w:p>
    <w:p w:rsidR="00A77B3E">
      <w:r>
        <w:t>- протоколом осмотра предметов с фототаблицей к нему от дата, согласно которому осмотрена цапка, которая признана вещественным доказательством, приобщена к материалам уголовного дела в качестве вещественного доказательства и сдана на хранение к камеру хранения вещественных доказательств ОМВД России по Кировскому району (л.д. 38-41).</w:t>
      </w:r>
    </w:p>
    <w:p w:rsidR="00A77B3E">
      <w:r>
        <w:t>Суд находит доказанной вину подсудимого Днепрова А.В. в предъявленном ему обвинении и квалифицирует действия подсудимого Днепрова А.В. по ч. 1 ст. 119 УК РФ как угроза убийством, если имелись основания опасаться осуществления этой угрозы.</w:t>
      </w:r>
    </w:p>
    <w:p w:rsidR="00A77B3E">
      <w:r>
        <w:t>При определении вида и меры наказания подсудимому суд в соответствии со ст. 60 УК РФ учитывает характер и степень общественной опасности совершенного преступления и личность виновного, в том числе обстоятельства, смягчающие и отягчающие наказание, влияние назначенного наказания на исправление Днепрова А.В., а также на условия жизни его семьи.</w:t>
      </w:r>
    </w:p>
    <w:p w:rsidR="00A77B3E">
      <w:r>
        <w:t>Преступление, совершенное Днепровым А.В., является умышленным, и в соответствии с ч. 2 ст. 15 УК РФ относится к категории небольшой тяжести.</w:t>
      </w:r>
    </w:p>
    <w:p w:rsidR="00A77B3E">
      <w:r>
        <w:t>Из  материалов дела следует, что Днепров А.В. на момент совершения преступления не судим, по месту жительства характеризуется посредственно, официально не трудоустроен, не женат, имеет на иждивении несовершеннолетнего ребенка – фио датар. – инвалида детства, на учете у врачей психиатра и нарколога не состоит, ранее привлекался к административной ответственности.</w:t>
      </w:r>
    </w:p>
    <w:p w:rsidR="00A77B3E">
      <w:r>
        <w:t>С учетом имеющихся в материалах дела доказательств и сведений оснований сомневаться во вменяемости подсудимого у суда нет.</w:t>
      </w:r>
    </w:p>
    <w:p w:rsidR="00A77B3E">
      <w:r>
        <w:t>Обстоятельствами, смягчающими наказание Днепрову А.В., суд признаёт в соответствии с п. «и» ч. 1 ст. 61 УК РФ - явку с повинной, активное способствование раскрытию и расследованию преступления, в соответствии с п. «г» ч.1 ст. 61 УК РФ – наличие малолетнего ребенка у виновного, а в соответствии с ч. 2 ст. 61 УК РФ - полное признание подсудимым Днепровым А.В. своей вины, раскаяние в содеянном.</w:t>
      </w:r>
    </w:p>
    <w:p w:rsidR="00A77B3E">
      <w:r>
        <w:t>В качестве обстоятельства, отягчающего наказание Днепрову А.В., в соответствии с ч.1.1 ст.63 УК РФ суд признаёт совершение преступления в состоянии опьянения, вызванном употреблением алкоголя, так как именно оно по убеждению суда, учитывая обстоятельства совершения преступления, спровоцировало поведение подсудимого, побудило совершить угрозу убийством в отношения фио, поскольку в судебном заседании подсудимый пояснил, что действительно совершил преступление в состоянии опьянения, вызванном употреблением алкоголя. Если бы он не находился в  состоянии опьянения, вызванном употреблением алкоголя, то не совершил бы преступление.</w:t>
      </w:r>
    </w:p>
    <w:p w:rsidR="00A77B3E">
      <w:r>
        <w:t xml:space="preserve">Иных обстоятельств, отягчающих наказание, предусмотренных ст.63 </w:t>
      </w:r>
    </w:p>
    <w:p w:rsidR="00A77B3E">
      <w:r>
        <w:t>УК РФ, судом не установлено.</w:t>
      </w:r>
    </w:p>
    <w:p w:rsidR="00A77B3E">
      <w:r>
        <w:t>Судом не установлено исключительных обстоятельств, связанных с целями и мотивами преступления, поведением подсудимого во время или после совершения преступления, и других обстоятельств, существенно уменьшающих степень общественной опасности преступления, в связи с чем не имеется оснований для назначения наказания в соответствии со ст. 64 УК РФ ниже низшего предела.</w:t>
      </w:r>
    </w:p>
    <w:p w:rsidR="00A77B3E">
      <w:r>
        <w:t>Оснований для изменения в соответствии с ч. 6 ст. 15 УК РФ категории совершенного им преступления, относящегося к категории небольшой тяжести, не имеется.</w:t>
      </w:r>
    </w:p>
    <w:p w:rsidR="00A77B3E">
      <w: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A77B3E">
      <w:r>
        <w:t>Согласно ч.2 ст.43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A77B3E">
      <w:r>
        <w:t>С учетом обстоятельств и тяжести совершенного Днепровым А.В. преступления, данных о его личности, суд приходит к выводу, что для исправления последнего, а также в целях предупреждения совершения подсудимым новых преступлений, ему необходимо назначить наказание в виде обязательных работ.</w:t>
      </w:r>
    </w:p>
    <w:p w:rsidR="00A77B3E">
      <w:r>
        <w:t>Препятствий для назначения Днепрову А.В. данного вида наказания, с учётом положений ч. 4 ст. 49 УК РФ, мировым судьей не установлено.</w:t>
      </w:r>
    </w:p>
    <w:p w:rsidR="00A77B3E">
      <w:r>
        <w:t>Приговором Кировского районного суда Республики Крым от дата Днепров А.В. осужден по ... к ... часам обязательных работ с лишением права на протяжении ... лет заниматься деятельностью связанной с управлением всеми видами транспортных средств. Постановлением Кировского районного суда Республики Крым от дата не отбытая часть наказания в виде ... часов обязательных работ заменена лишением свободы на срок ... дней. Днепров А.В. отбыл основное наказание, при этом на дату постановления настоящего приговора дополнительное наказание не отбыто.</w:t>
      </w:r>
    </w:p>
    <w:p w:rsidR="00A77B3E">
      <w:r>
        <w:t xml:space="preserve">В этой связи окончательное наказание подсудимому следует назначить на основании ч. 5 ст. 69 УК РФ, по правилам ч. 4 ст. 69 УК РФ по совокупности преступлений, путем присоединения к назначенному наказанию неотбытой части дополнительного наказания по приговору Кировского районного суда Республики Крым от дата. </w:t>
      </w:r>
    </w:p>
    <w:p w:rsidR="00A77B3E">
      <w: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A77B3E">
      <w:r>
        <w:t>Потерпевшим фио заявлен гражданский иск о взыскании причиненного морального вреда в размере 50000 (пятьдесят тысяч) рублей.</w:t>
      </w:r>
    </w:p>
    <w:p w:rsidR="00A77B3E">
      <w:r>
        <w:t>При этом, из разъяснений п. 38 Постановления Пленума Верховного Суда РФ от 29.11.2016 № 55 "О судебном приговоре" следует, что при необходимости произвести дополнительные расчеты, связанные с гражданским иском, требующие отложения судебного разбирательства, и когда это не влияет на решение суда о квалификации преступления, мере наказания и по другим вопросам, возникающим при постановлении приговора,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w:t>
      </w:r>
    </w:p>
    <w:p w:rsidR="00A77B3E">
      <w:r>
        <w:t xml:space="preserve">Таким образом, суд считает необходимым признать за гражданским истцом  фио право на удовлетворение иска и передать вопрос о его размерах на рассмотрение в порядке гражданского судопроизводства. </w:t>
      </w:r>
    </w:p>
    <w:p w:rsidR="00A77B3E">
      <w:r>
        <w:t>Вопрос о вещественных доказательствах подлежит разрешению в порядке, предусмотренном  ст. 81 УПК РФ.</w:t>
      </w:r>
    </w:p>
    <w:p w:rsidR="00A77B3E">
      <w:r>
        <w:t>В отношении Днепрова А.В. избрана мера пресечения в виде подписки о невыезде и надлежащем поведении, которую следует оставить без изменения до вступления приговора суда в законную силу.</w:t>
      </w:r>
    </w:p>
    <w:p w:rsidR="00A77B3E">
      <w:r>
        <w:t xml:space="preserve">В соответствии с ч.10 ст. 316 УПК Российской Федерации процессуальные издержки взысканию с Днепрова А.В. не подлежат. </w:t>
      </w:r>
    </w:p>
    <w:p w:rsidR="00A77B3E">
      <w:r>
        <w:t xml:space="preserve">На  основании изложенного, руководствуясь  ст.ст.  226.9, 296-299, 303 - 304,  309, 316 и 317 Уголовно-процессуального кодекса Российской Федерации, мировой судья, -    </w:t>
      </w:r>
    </w:p>
    <w:p w:rsidR="00A77B3E">
      <w:r>
        <w:t>п р и г о в о р и л:</w:t>
      </w:r>
    </w:p>
    <w:p w:rsidR="00A77B3E"/>
    <w:p w:rsidR="00A77B3E">
      <w:r>
        <w:t>Признать Днепрова Артёма Викторовича, паспортные данные, виновным в совершении преступления, предусмотренного ч. 1 ст. 119 УК Российской Федерации и назначить ему наказание в виде 360 (триста шестьдесят) часов обязательных работ с отбыванием наказания  в местах, определяемых органом местного самоуправления по согласованию с уголовно-исполнительной инспекцией.</w:t>
      </w:r>
    </w:p>
    <w:p w:rsidR="00A77B3E">
      <w:r>
        <w:t>В соответствии с ч. 4, 5 ст. 69 УК РФ, по совокупности преступлений, к назначенному наказанию присоединить неотбытую часть дополнительного наказания по приговору Кировского районного суда Республики Крым от дата и назначить Днепрову Артёму Викторовичу окончательное наказание в виде 360 (триста шестьдесят) часов обязательных работ с отбыванием наказания  в местах, определяемых органом местного самоуправления по согласованию с уголовно-исполнительной инспекцией с лишением права заниматься деятельностью, связанной с управлением транспортными средствами, на срок дата 7 месяцев 28 дней.</w:t>
      </w:r>
    </w:p>
    <w:p w:rsidR="00A77B3E">
      <w:r>
        <w:t>Срок дополнительного наказания исчислять в соответствии с требованиями ч.4 ст. 47 УК РФ.</w:t>
      </w:r>
    </w:p>
    <w:p w:rsidR="00A77B3E">
      <w:r>
        <w:t>Меру пресечения Днепрову Артёму Викторовичу в виде подписки о невыезде и надлежащем поведении, которую следует оставить без изменения до вступления приговора суда в законную силу.</w:t>
      </w:r>
    </w:p>
    <w:p w:rsidR="00A77B3E">
      <w:r>
        <w:t>Исковые требования, заявленные фио о взыскании с Днепрова Артёма Викторовича морального вреда, причинённого преступлением, передать для рассмотрения в порядке гражданского судопроизводства.</w:t>
      </w:r>
    </w:p>
    <w:p w:rsidR="00A77B3E">
      <w:r>
        <w:t xml:space="preserve">Процессуальные издержки возместить за счет средств федерального бюджета.  </w:t>
      </w:r>
    </w:p>
    <w:p w:rsidR="00A77B3E">
      <w:r>
        <w:t>Вещественное доказательство:</w:t>
      </w:r>
    </w:p>
    <w:p w:rsidR="00A77B3E">
      <w:r>
        <w:t>-  цапку, признанную вещественным доказательством, которая приобщена к материалам уголовного дела в качестве вещественного доказательства и сдана на хранение в камеру хранения вещественных доказательств ОМВД России по Кировскому району согласно квитанции № ... от дата – уничтожить (л.д. № 38-41).</w:t>
      </w:r>
    </w:p>
    <w:p w:rsidR="00A77B3E">
      <w:r>
        <w:t>Разъяснить осужденному Днепрову Артёму Викторовичу положения ч. 3 ст. 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Вид обязательных работ и объекты, на которых они отбываются, определяются органами местного самоуправления по согласованию с уголовно-исполнительной инспекцией. </w:t>
      </w:r>
    </w:p>
    <w:p w:rsidR="00A77B3E">
      <w:r>
        <w:t>Контроль за отбыванием Днепровым А.В. обязательных работ возложить на уголовно-исполнительную инспекцию по месту жительства осужденного.</w:t>
      </w:r>
    </w:p>
    <w:p w:rsidR="00A77B3E">
      <w:r>
        <w:t>Приговор может быть обжалован в Кировский районный суд Республики Крым через судебный участок №52 Кировского судебного района Республики Крым, в течение 10 суток со дня провозглашения, а осуждённым, содержащимся под стражей, в тот же срок со дня вручения ему копии приговора.</w:t>
      </w:r>
    </w:p>
    <w:p w:rsidR="00A77B3E">
      <w: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A77B3E">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p w:rsidR="00A77B3E"/>
    <w:p w:rsidR="00A77B3E">
      <w:r>
        <w:t xml:space="preserve">Мировой судья </w:t>
        <w:tab/>
        <w:tab/>
        <w:tab/>
        <w:tab/>
        <w:t xml:space="preserve">                                  О.С. Тарасенко  </w:t>
      </w:r>
    </w:p>
    <w:p w:rsidR="00A77B3E"/>
    <w:p w:rsidR="00A77B3E"/>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