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№1-52-48/2018</w:t>
      </w:r>
    </w:p>
    <w:p w:rsidR="00A77B3E">
      <w:r>
        <w:t>ПРИГОВОР</w:t>
      </w:r>
    </w:p>
    <w:p w:rsidR="00A77B3E">
      <w:r>
        <w:t xml:space="preserve">ИМЕНЕМ РОССИЙСКОЙ ФЕДЕРАЦИИ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подсудимой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Османовой Мавиле Усеиновны, паспортные данные, АР адрес, гражданки Российской Федерации, со средним образованием, не военнообязанной, работающей поваром наименование организации, проживающей по адресу: адрес, зарегистрированной по адресу: адрес, ранее не судимой,        </w:t>
      </w:r>
    </w:p>
    <w:p w:rsidR="00A77B3E">
      <w:r>
        <w:t xml:space="preserve">            в совершении преступления, предусмотренного ч.1 ст.231 УК Российской Федерации,</w:t>
      </w:r>
    </w:p>
    <w:p w:rsidR="00A77B3E">
      <w:r>
        <w:t>установил:</w:t>
      </w:r>
    </w:p>
    <w:p w:rsidR="00A77B3E"/>
    <w:p w:rsidR="00A77B3E">
      <w:r>
        <w:t xml:space="preserve">фио, незаконно культивировала в крупном размере, растения содержащие наркотические средства, при следующих обстоятельствах: </w:t>
      </w:r>
    </w:p>
    <w:p w:rsidR="00A77B3E">
      <w:r>
        <w:t xml:space="preserve">В дата, более точная дата в ходе дознания не установлена, фио находясь во дворе домовладения по месту своего проживания по адрес                                   адрес РК, с целью реализации своего преступного умысла направленного на незаконное культивирование в крупном размере растений, содержащие наркотические средства, высадила приобретенные ею ранее семена растения конопля в грунт за теплицей и в теплице, расположенной на территории домовладения, а также в полимерные горшки для цветов с грунтом, которые разместила в подвальном помещении хозяйственной постройки на территории домовладения, таким образом осуществив незаконный посев растений конопля. По мере роста растений, фио постоянно следила за ними, полевала, удобряла, следила чтобы они не погибли, таким образом осуществив незаконное культивирование растений конопля, содержащих наркотические средства в количестве 56 растений, что относится к крупному размеру.  </w:t>
      </w:r>
    </w:p>
    <w:p w:rsidR="00A77B3E">
      <w:r>
        <w:t xml:space="preserve">дата, в период времени с 07-00 до 09-10 часов, в ходе проведения обыска территории домовладения № 29 по адрес в адрес РК, по месту жительства фио, было обнаружено и изъято 56 произрастающих в земляном грунте в полимерных горшках растения и в грунте на территории домовладения, которые согласно заключению экспертизы № 1/1110 от дата являются растениями рода конопля, общей массой 4 170 г, содержащими наркотическое средство.  </w:t>
      </w:r>
    </w:p>
    <w:p w:rsidR="00A77B3E">
      <w:r>
        <w:t xml:space="preserve">Подсудимая фио в ходе предварительного следствия и в судебном заседании свою вину по предъявленному обвинению по ч.1 ст.231 УК РФ признала полностью и в судебном заседании пояснила, что ей понятно предъявленное обвинение и она с ним полностью согласна. Своё ходатайство о постановлении приговора без проведения судебного разбирательства поддерживает, данное ходатайство заявлено ею добровольно, после консультации с защитником, последствия постановления приговора без проведения судебного разбирательства осознаёт. Также, пояснила, что коноплю выращивала для того, чтобы бабушка парила в ней ноги, так как вычитала в интернете, что конопля помогает при боли в ногах.  </w:t>
      </w:r>
    </w:p>
    <w:p w:rsidR="00A77B3E"/>
    <w:p w:rsidR="00A77B3E"/>
    <w:p w:rsidR="00A77B3E"/>
    <w:p w:rsidR="00A77B3E"/>
    <w:p w:rsidR="00A77B3E"/>
    <w:p w:rsidR="00A77B3E">
      <w:r>
        <w:t>Защитник и государственный обвинитель не возражали против заявленного подсудимой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подсудимой с предъявленным обвинением, поскольку условия для принятия судебного решения в особом порядке по делу соблюдены. </w:t>
      </w:r>
    </w:p>
    <w:p w:rsidR="00A77B3E">
      <w:r>
        <w:t xml:space="preserve">          Обвинение, с которым согласилась подсудимая фио, обоснованно, подтверждается собранными по делу доказательствами, при этом подсудимая понимает существо предъявленного ей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подсудимая осознаёт, возражений против рассмотрения дела в особом порядке от государственного обвинителя не поступило.    </w:t>
      </w:r>
    </w:p>
    <w:p w:rsidR="00A77B3E">
      <w:r>
        <w:t xml:space="preserve">Действия фио суд квалифицирует по ч.1 ст.231 УК РФ, как незаконное культивирование в крупном размере растений, содержащих наркотические средства. </w:t>
      </w:r>
    </w:p>
    <w:p w:rsidR="00A77B3E">
      <w:r>
        <w:t xml:space="preserve">Определяя указанную квалификацию действий фио, суд исходит из того, что подсудимая, не имея специального разрешения, зная, что растения конопли содержат наркотические средства, умышленно вырастила 56 растений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Cannabis), независимо от фазы развития растения, составляет от 20 до 330 растений.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виновной, обстоятельства, смягчающие наказание, влияние назначенного наказания на исправление осуждённой и на условия жизни ее семьи.</w:t>
      </w:r>
    </w:p>
    <w:p w:rsidR="00A77B3E">
      <w:r>
        <w:t>фио совершила преступление против здоровья населения и общественной нравственности,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подсудимой установлено, что она ранее не судима (л.д.135,136), на учёте у врача-психиатра и врача-нарколога не состоит (л.д.138), по месту жительства характеризуется удовлетворительно, как не имеющая жалоб от односельчан (л.д.141,142), по месту работы характеризуется с положительной стороны (л.д.143), к административной ответственности не привлекалась, на иждивении имеет малолетнего ребенка датар. (л.д.144), проживает с матерью и бабушкой инвалидом 2-й группы, ее среднемесячный доход составляет сумма. </w:t>
      </w:r>
    </w:p>
    <w:p w:rsidR="00A77B3E">
      <w:r>
        <w:t>Обстоятельствами, смягчающими наказание фио, суд в соответствии с п. «г» ч.1 ст.61 УК РФ признает наличие малолетнего ребенка, и в соответствии с ч.2 ст.61 УК РФ - признание ею своей вины и раскаяние в содеянном.</w:t>
      </w:r>
    </w:p>
    <w:p w:rsidR="00A77B3E">
      <w:r>
        <w:t>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подсудимой, критическое отношение подсудимой к содеянному, наличие смягчающих наказание обстоятельств, отсутствие отягчающих наказание обстоятельств, суд считает возможным ее исправление без изоляции от общества, с назначением наказания в виде ограничения свободы в пределах санкции части 1 статьи 231 УК РФ, при этом учитывая положения ч.5 ст. 62 УК РФ, поскольку именно данный вид наказания будет способствовать достижению целей уголовного наказания, предусмотренных ст.43 УК РФ, исправлению осужденной и предупреждению совершения ею новых преступлений. </w:t>
      </w:r>
    </w:p>
    <w:p w:rsidR="00A77B3E">
      <w:r>
        <w:t xml:space="preserve">При этом 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ее и ее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w:t>
      </w:r>
    </w:p>
    <w:p w:rsidR="00A77B3E"/>
    <w:p w:rsidR="00A77B3E"/>
    <w:p w:rsidR="00A77B3E">
      <w:r>
        <w:t>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Вопрос о вещественных доказательствах следует решить в порядке ст. 81 УПК РФ, изъятые                              56 растений общей массой 4 170 г, необходимо уничтожить.  </w:t>
      </w:r>
    </w:p>
    <w:p w:rsidR="00A77B3E">
      <w:r>
        <w:t xml:space="preserve">            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tab/>
      </w:r>
    </w:p>
    <w:p w:rsidR="00A77B3E">
      <w:r>
        <w:t xml:space="preserve">На основании изложенного, руководствуясь ст. ст. 299, 307, 308, 309, </w:t>
      </w:r>
    </w:p>
    <w:p w:rsidR="00A77B3E">
      <w:r>
        <w:t>316 УПК РФ, мировой судья</w:t>
      </w:r>
    </w:p>
    <w:p w:rsidR="00A77B3E">
      <w:r>
        <w:t>приговорил:</w:t>
      </w:r>
    </w:p>
    <w:p w:rsidR="00A77B3E"/>
    <w:p w:rsidR="00A77B3E">
      <w:r>
        <w:t xml:space="preserve">признать Османову Мавиле Усеиновну виновной в совершении преступления, предусмотренного ч.1 ст.231 УК РФ, и назначить ей наказание в виде 7 (семи) месяцев ограничения свободы. </w:t>
      </w:r>
    </w:p>
    <w:p w:rsidR="00A77B3E">
      <w:r>
        <w:t xml:space="preserve">Согласно ч.1 ст. 53 УК РФ, установить Османовой Мавиле Усеиновне ограничения: не покидать постоянное место жительства в период времени с 22-00 до 06-00 часов; не выезжать за пределы адрес, не 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 возложить обязанность являться в специализированный государственный орган два раза в месяц для регистрации. </w:t>
      </w:r>
    </w:p>
    <w:p w:rsidR="00A77B3E">
      <w:r>
        <w:t xml:space="preserve">Вещественные доказательства: три полимерных мешка, внутри которых находятся 56 растений конопли, хранящиеся в камере хранения вещественных доказательств МВД России по РК, по квитанции № 005929, - уничтожить.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