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№1-52-60/2017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дата                                                                                             адрес    </w:t>
      </w:r>
    </w:p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988 и ордер от дата, </w:t>
      </w:r>
    </w:p>
    <w:p w:rsidR="00A77B3E">
      <w:r>
        <w:t xml:space="preserve">      подсудимого – фио,</w:t>
      </w:r>
    </w:p>
    <w:p w:rsidR="00A77B3E">
      <w:r>
        <w:t xml:space="preserve">      потерпевшей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Феттаева Ленмара Надировича, паспортные данные, гражданина Российской Федерации, со средним образованием, военнообязанного, работающего сторожем наименование организации, проживающего и зарегистрированного по адресу: адрес, ранее не судимого,        </w:t>
      </w:r>
    </w:p>
    <w:p w:rsidR="00A77B3E">
      <w:r>
        <w:t xml:space="preserve">            в совершении преступления, предусмотренного ч.1 ст. 158 УК Российской Федерации,</w:t>
      </w:r>
    </w:p>
    <w:p w:rsidR="00A77B3E">
      <w:r>
        <w:t>установил:</w:t>
      </w:r>
    </w:p>
    <w:p w:rsidR="00A77B3E"/>
    <w:p w:rsidR="00A77B3E">
      <w:r>
        <w:t>фио, совершил кражу, то есть тайное хищение чужого имущества, при следующих обстоятельствах:</w:t>
      </w:r>
    </w:p>
    <w:p w:rsidR="00A77B3E">
      <w:r>
        <w:t xml:space="preserve">В начале дата, установить точную дату в ходе дознания не представилось возможным, примерно в 22-30 часов, фио находясь на адрес в                                    адрес РК напротив многоквартирного дома № 51 на обочине дороги увидев велосипед, руководствуясь корыстными побуждениями, тайно похитил принадлежащий фио велосипед марки «Top Gear» розового цвета, стоимостью сумма, тем самым причинив потерпевшей фио материальный ущерб на сумму сумма.  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        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 xml:space="preserve">       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/>
    <w:p w:rsidR="00A77B3E"/>
    <w:p w:rsidR="00A77B3E"/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раскаялся, пояснил, что велосипед возвращен потерпевшей, принес фио свои извинения.  </w:t>
      </w:r>
    </w:p>
    <w:p w:rsidR="00A77B3E">
      <w:r>
        <w:t xml:space="preserve">Потерпевшая фио в судебном заседании пояснила, что претензий материального и морального характера к подсудимому фио не имеет, не возражает против рассмотрения уголовного дела с применением особого порядка судебного разбирательства, наказание просила назначить на усмотрение суда.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 xml:space="preserve">фио, обоснованно, и кроме признательных показаний подсудимого, пояснений потерпевшей, подтверждается собранными по делу доказательствами, указанными в обвинительном постановлении, которые были исследованы в ходе судебного заседания. 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ч.1 ст.158 УК РФ, как кража, то есть тайное хищение чужого имущества.      </w:t>
      </w:r>
    </w:p>
    <w:p w:rsidR="00A77B3E">
      <w:r>
        <w:t xml:space="preserve"> Определяя указанную квалификацию действий фио, суд исходит из того, что он совершил умышленные действия, направленные на тайное хищение чужого имущества, то есть незаконно изъял имущество в отсутствие собственника или иного владельца этого имущества, принадлежащее фио, чем причинил ей материальный ущерб.   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преступление против собственности,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При изучении личности подсудимого установлено, что он ранее не судим (л.д.80), на учёте у врача-психиатра и врача-нарколога не состоит (л.д.85), по месту жительства характеризуется положительно, как не имеющий жалоб от односельчан, проживающий с женой и двумя детьми, не злоупотребляющий спиртным (л.д.83), по месту работы также характеризуется положительно, как дисциплинированный и трудолюбивый работник (л.д.84), имеет на иждивении малолетнего ребенка датар., со слов подсудимого его среднемесячный заработок составляет сумма.    </w:t>
      </w:r>
    </w:p>
    <w:p w:rsidR="00A77B3E">
      <w:r>
        <w:t>Обстоятельствами, смягчающими наказание фио, суд в соответствии с                          п. п. «и, г» ч.1 ст.61 УК РФ признаёт явку с повинной, наличие малолетнего ребенка, и в соответствии с ч.2 ст.61 УК РФ признание им своей вины и раскаяние в содеянном.</w:t>
      </w:r>
    </w:p>
    <w:p w:rsidR="00A77B3E">
      <w:r>
        <w:t xml:space="preserve">Обстоятельств, отягчающих наказание фио судом не установлено. 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который ранее не судим, отношение фио к содеянному, наличие смягчающих наказание обстоятельств, отсутствие отягчающих наказание обстоятельств, суд считает возможным его исправление без изоляции от общества, с назначением наказания в виде исправительных работ в пределах санкции части 1 статьи 158 УК РФ, при этом учитывая положения ч.1 ст. 62 УК РФ и ч.5 ст. 62 УК РФ.   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Вопрос о вещественных доказательствах следует решить в порядке ст. 81 УПК РФ.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/>
    <w:p w:rsidR="00A77B3E"/>
    <w:p w:rsidR="00A77B3E"/>
    <w:p w:rsidR="00A77B3E"/>
    <w:p w:rsidR="00A77B3E">
      <w:r>
        <w:t>приговорил:</w:t>
      </w:r>
    </w:p>
    <w:p w:rsidR="00A77B3E">
      <w:r>
        <w:t xml:space="preserve">признать Феттаева Ленмара Надировича виновным в совершении преступления, предусмотренного ч.1 ст.158 УК РФ, и назначить ему наказание в виде 8 (восьми) месяцев исправительных работ с удержанием в доход государства 10% заработной платы. </w:t>
      </w:r>
    </w:p>
    <w:p w:rsidR="00A77B3E">
      <w:r>
        <w:t xml:space="preserve">Вещественное доказательство: велосипед марки «Top Gear» розового цвета, хранящийся у потерпевшей фио, считать возвращенным по принадлежности.   </w:t>
      </w:r>
    </w:p>
    <w:p w:rsidR="00A77B3E">
      <w:r>
        <w:t xml:space="preserve">     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