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7</w:t>
      </w:r>
    </w:p>
    <w:p>
      <w:r>
        <w:t xml:space="preserve">              </w:t>
      </w:r>
      <w:r>
        <w:tab/>
      </w:r>
      <w:r>
        <w:tab/>
      </w:r>
      <w:r>
        <w:tab/>
      </w:r>
      <w:r>
        <w:tab/>
      </w:r>
      <w:r>
        <w:tab/>
      </w:r>
      <w:r>
        <w:tab/>
      </w:r>
      <w:r>
        <w:tab/>
      </w:r>
      <w:r>
        <w:tab/>
        <w:t>Дело №1-53-8/2019</w:t>
      </w:r>
    </w:p>
    <w:p>
      <w:pPr>
        <w:ind w:left="2880" w:firstLine="720"/>
      </w:pPr>
      <w:r>
        <w:t>ПРИГОВОР</w:t>
      </w:r>
    </w:p>
    <w:p>
      <w:pPr>
        <w:ind w:left="1440" w:firstLine="720"/>
      </w:pPr>
      <w:r>
        <w:t>ИМЕНЕМ РОССИЙСКОЙ ФЕДЕРАЦИИ</w:t>
      </w:r>
    </w:p>
    <w:p>
      <w:r>
        <w:t xml:space="preserve">   </w:t>
      </w:r>
    </w:p>
    <w:p>
      <w:pPr>
        <w:jc w:val="both"/>
      </w:pPr>
      <w:r>
        <w:t xml:space="preserve">25 марта 2019 г.                                                                                          адрес    </w:t>
      </w:r>
    </w:p>
    <w:p>
      <w:pPr>
        <w:jc w:val="both"/>
      </w:pPr>
    </w:p>
    <w:p>
      <w:pPr>
        <w:jc w:val="both"/>
      </w:pPr>
      <w:r>
        <w:t>Суд в составе:</w:t>
      </w:r>
    </w:p>
    <w:p>
      <w:pPr>
        <w:jc w:val="both"/>
      </w:pPr>
      <w:r>
        <w:t xml:space="preserve">председательствующего, мирового судьи </w:t>
      </w:r>
    </w:p>
    <w:p>
      <w:pPr>
        <w:jc w:val="both"/>
      </w:pPr>
      <w:r>
        <w:t xml:space="preserve">судебного участка №53 Кировского </w:t>
      </w:r>
    </w:p>
    <w:p>
      <w:pPr>
        <w:jc w:val="both"/>
      </w:pPr>
      <w:r>
        <w:t xml:space="preserve">судебного района адрес </w:t>
      </w:r>
      <w:r>
        <w:tab/>
      </w:r>
      <w:r>
        <w:tab/>
      </w:r>
      <w:r>
        <w:tab/>
      </w:r>
      <w:r>
        <w:tab/>
        <w:t xml:space="preserve">– Кувшинова И.В.,  </w:t>
      </w:r>
    </w:p>
    <w:p>
      <w:pPr>
        <w:jc w:val="both"/>
      </w:pPr>
      <w:r>
        <w:t xml:space="preserve">при секретаре </w:t>
      </w:r>
      <w:r>
        <w:tab/>
      </w:r>
      <w:r>
        <w:tab/>
      </w:r>
      <w:r>
        <w:tab/>
      </w:r>
      <w:r>
        <w:tab/>
      </w:r>
      <w:r>
        <w:tab/>
        <w:t>– Пащенко С.В.,</w:t>
      </w:r>
    </w:p>
    <w:p>
      <w:pPr>
        <w:jc w:val="both"/>
      </w:pPr>
      <w:r>
        <w:t>с участием:</w:t>
      </w:r>
    </w:p>
    <w:p>
      <w:pPr>
        <w:jc w:val="both"/>
      </w:pPr>
      <w:r>
        <w:t xml:space="preserve">государственного обвинителя </w:t>
      </w:r>
      <w:r>
        <w:tab/>
      </w:r>
      <w:r>
        <w:tab/>
      </w:r>
      <w:r>
        <w:tab/>
        <w:t xml:space="preserve">– </w:t>
      </w:r>
      <w:r>
        <w:t>Балемы</w:t>
      </w:r>
      <w:r>
        <w:t xml:space="preserve"> А.М.,</w:t>
      </w:r>
    </w:p>
    <w:p>
      <w:pPr>
        <w:jc w:val="both"/>
      </w:pPr>
      <w:r>
        <w:t xml:space="preserve">подсудимого </w:t>
      </w:r>
      <w:r>
        <w:tab/>
      </w:r>
      <w:r>
        <w:tab/>
      </w:r>
      <w:r>
        <w:tab/>
      </w:r>
      <w:r>
        <w:tab/>
      </w:r>
      <w:r>
        <w:tab/>
      </w:r>
      <w:r>
        <w:tab/>
        <w:t>– Дерябкина А.А.,</w:t>
      </w:r>
    </w:p>
    <w:p>
      <w:pPr>
        <w:jc w:val="both"/>
      </w:pPr>
      <w:r>
        <w:t>защитника</w:t>
      </w:r>
      <w:r>
        <w:tab/>
      </w:r>
      <w:r>
        <w:tab/>
      </w:r>
      <w:r>
        <w:tab/>
        <w:t xml:space="preserve"> </w:t>
      </w:r>
      <w:r>
        <w:tab/>
      </w:r>
      <w:r>
        <w:tab/>
      </w:r>
      <w:r>
        <w:tab/>
        <w:t xml:space="preserve">– адвоката </w:t>
      </w:r>
      <w:r>
        <w:t>Батырова</w:t>
      </w:r>
      <w:r>
        <w:t xml:space="preserve"> К.С.,</w:t>
      </w:r>
    </w:p>
    <w:p>
      <w:pPr>
        <w:jc w:val="both"/>
      </w:pPr>
    </w:p>
    <w:p>
      <w:pPr>
        <w:jc w:val="both"/>
      </w:pPr>
      <w:r>
        <w:t>рассмотрев в открытом судебном заседании в помещении судебного участка №53 Кировского судебного района адрес с применением особого порядка судебного разбирательства уголовное дело в отношении</w:t>
      </w:r>
    </w:p>
    <w:p>
      <w:pPr>
        <w:jc w:val="both"/>
      </w:pPr>
    </w:p>
    <w:p>
      <w:pPr>
        <w:jc w:val="both"/>
      </w:pPr>
      <w:r>
        <w:t>фио</w:t>
      </w:r>
      <w:r>
        <w:t xml:space="preserve">, родившегося </w:t>
      </w:r>
    </w:p>
    <w:p>
      <w:pPr>
        <w:jc w:val="both"/>
      </w:pPr>
      <w:r>
        <w:t xml:space="preserve">дата в адрес ... гражданина ... зарегистрированного по адресу: адрес, проживающего по адресу: адрес, </w:t>
      </w:r>
    </w:p>
    <w:p>
      <w:pPr>
        <w:jc w:val="both"/>
      </w:pPr>
      <w:r>
        <w:t>адрес, ...</w:t>
      </w:r>
    </w:p>
    <w:p>
      <w:pPr>
        <w:jc w:val="both"/>
      </w:pPr>
      <w:r>
        <w:t xml:space="preserve">... адрес от </w:t>
      </w:r>
    </w:p>
    <w:p>
      <w:pPr>
        <w:jc w:val="both"/>
      </w:pPr>
      <w:r>
        <w:t>дата ... к дата ... ... дата ...</w:t>
      </w:r>
    </w:p>
    <w:p>
      <w:pPr>
        <w:jc w:val="both"/>
      </w:pPr>
      <w:r>
        <w:t xml:space="preserve">- ... адрес от </w:t>
      </w:r>
    </w:p>
    <w:p>
      <w:pPr>
        <w:jc w:val="both"/>
      </w:pPr>
      <w:r>
        <w:t>дата ... к дата ... ... дата ... дата ... ... дата ...</w:t>
      </w:r>
    </w:p>
    <w:p>
      <w:pPr>
        <w:jc w:val="both"/>
      </w:pPr>
      <w:r>
        <w:t xml:space="preserve">  </w:t>
      </w:r>
    </w:p>
    <w:p>
      <w:pPr>
        <w:jc w:val="both"/>
      </w:pPr>
      <w:r>
        <w:t xml:space="preserve">обвиняемого в совершении преступления, предусмотренного ч.1 ст.158 УК РФ,          </w:t>
      </w:r>
    </w:p>
    <w:p>
      <w:pPr>
        <w:jc w:val="both"/>
      </w:pPr>
    </w:p>
    <w:p>
      <w:pPr>
        <w:jc w:val="both"/>
      </w:pPr>
      <w:r>
        <w:t>установил:</w:t>
      </w:r>
    </w:p>
    <w:p>
      <w:pPr>
        <w:jc w:val="both"/>
      </w:pPr>
    </w:p>
    <w:p>
      <w:pPr>
        <w:jc w:val="both"/>
      </w:pPr>
      <w:r>
        <w:t xml:space="preserve">Дерябкин А.А. совершил кражу, то есть тайное хищение чужого имущества, при следующих обстоятельствах. </w:t>
      </w:r>
    </w:p>
    <w:p>
      <w:pPr>
        <w:jc w:val="both"/>
      </w:pPr>
      <w:r>
        <w:t xml:space="preserve">дата в время час. Дерябкин А.А., находясь на территории двора домовладения, расположенного по адресу: адрес, </w:t>
      </w:r>
    </w:p>
    <w:p>
      <w:pPr>
        <w:jc w:val="both"/>
      </w:pPr>
      <w:r>
        <w:t xml:space="preserve">адрес, обнаружил арматуру Ф-10 длиной 49 метров стоимостью сумма за один метр, общей стоимостью сумма, два рулона сетки «Рабица», стоимостью по сумма каждый, металлическую раковину стоимостью сумма, электрическую сушильную лампу 500 Вт стоимостью сумма, две металлические сетки от кровати стоимостью по сумма каждая, набор металлических столовых приборов стоимостью сумма, мотор марки «Малыш» для подачи воды и кондиционирования в автомобиле стоимостью сумма в результате чего у него внезапно возник преступный умысел на совершение тайного хищения чужого имущества. Реализуя свой преступный </w:t>
      </w:r>
      <w:r>
        <w:t xml:space="preserve">умысел, направленный на достижение своей преступной цели, осознавая фактический характер, общественную опасность и противоправность своих действий, предвидя и желая наступления общественно опасных последствий в виде причинения имущественного вреда потерпевшему </w:t>
      </w:r>
      <w:r>
        <w:t>фио</w:t>
      </w:r>
      <w:r>
        <w:t xml:space="preserve">, путём свободного доступа, из корыстных побуждений с целью личного обогащения, дата в период времени с время час. до время час. Дерябкин А.А., находясь на территории двора домовладения №55 по адрес в адрес, при помощи ножовки по металлу и плоскогубцев распилил указанные металлоизделия с целью удобной транспортировки, которые тайно вывез с территории вышеуказанного домовладения и сдал на металлолом, тем самым распорядился по собственному усмотрению, причинив своими преступными действиями </w:t>
      </w:r>
      <w:r>
        <w:t>фио</w:t>
      </w:r>
      <w:r>
        <w:t xml:space="preserve"> имущественный ущерб в размере сумма.</w:t>
      </w:r>
    </w:p>
    <w:p>
      <w:pPr>
        <w:jc w:val="both"/>
      </w:pPr>
      <w:r>
        <w:t>Подсудимый Дерябкин А.А. в ходе дознания и в судебном заседании в предъявленном обвинении по ч.1 ст.158 УК РФ виновным себя признал полностью, и пояснил, что предъявленное обвинение ему понятно и он с ним согласен. Своё ходатайство о постановлении приговора без проведения судебного разбирательства поддерживает, данное ходатайство заявлено им добровольно, после консультации с защитником, последствия постановления приговора без проведения судебного разбирательства осознаёт.</w:t>
      </w:r>
    </w:p>
    <w:p>
      <w:pPr>
        <w:jc w:val="both"/>
      </w:pPr>
      <w:r>
        <w:t xml:space="preserve">Защитник Батыров К.С., государственный обвинитель </w:t>
      </w:r>
      <w:r>
        <w:t>Балема</w:t>
      </w:r>
      <w:r>
        <w:t xml:space="preserve"> А.М. и потерпевший </w:t>
      </w:r>
      <w:r>
        <w:t>фио</w:t>
      </w:r>
      <w:r>
        <w:t xml:space="preserve"> согласно его телефонограмме не возражали против заявленного подсудимым ходатайства о постановлении приговора без проведения судебного разбирательства.</w:t>
      </w:r>
    </w:p>
    <w:p>
      <w:pPr>
        <w:jc w:val="both"/>
      </w:pPr>
      <w:r>
        <w:t xml:space="preserve">Суд считает, что обвинение, с которым согласился подсудимый </w:t>
      </w:r>
    </w:p>
    <w:p>
      <w:pPr>
        <w:jc w:val="both"/>
      </w:pPr>
      <w:r>
        <w:t>Дерябкин А.А., обоснованно, подтверждается собранными по делу доказательствами, при этом подсудимый понимает существо предъявленного ему обвинения и соглашается с ним в полном объёме.</w:t>
      </w:r>
    </w:p>
    <w:p>
      <w:pPr>
        <w:jc w:val="both"/>
      </w:pPr>
      <w:r>
        <w:t>Суд удостоверился в том, что ходатайство об особом порядке судебного разбирательства Дерябкиным А.А. заявлено своевременно, в момент ознакомления с материалами уголовного дела, добровольно, после консультации с защитником и в его присутствии, характер и последствия заявленного ходатайства подсудимый осознаёт и соглашается с предъявленным обвинением в полном объёме, возражений против рассмотрения дела в особом порядке от государственного обвинителя и потерпевшего не поступило.</w:t>
      </w:r>
    </w:p>
    <w:p>
      <w:pPr>
        <w:jc w:val="both"/>
      </w:pPr>
      <w:r>
        <w:t xml:space="preserve">С учётом указанных обстоятельств, а также того, что наказание за совершение инкриминируемого Дерябкину А.А. преступления не превышает 10 лет лишения свободы, суд считает возможным постановить приговор в отношении </w:t>
      </w:r>
    </w:p>
    <w:p>
      <w:pPr>
        <w:jc w:val="both"/>
      </w:pPr>
      <w:r>
        <w:t>подсудимого без проведения судебного разбирательства, поскольку условия для принятия судебного решения в особом порядке при согласии обвиняемого с предъявленным ему обвинением по делу соблюдены.</w:t>
      </w:r>
    </w:p>
    <w:p>
      <w:pPr>
        <w:jc w:val="both"/>
      </w:pPr>
      <w:r>
        <w:t xml:space="preserve">Действия Дерябкина А.А. суд квалифицирует по ч.1 ст.158 УК РФ, как кража, то есть тайное хищение чужого имущества. </w:t>
      </w:r>
    </w:p>
    <w:p>
      <w:pPr>
        <w:jc w:val="both"/>
      </w:pPr>
      <w:r>
        <w:t xml:space="preserve">Определяя указанную квалификацию действий Дерябкина А.А., суд исходит из того, что подсудимый совершил незаконное изъятие имущества, принадлежащего </w:t>
      </w:r>
      <w:r>
        <w:t>фио</w:t>
      </w:r>
      <w:r>
        <w:t>, тайно в отсутствие других лиц с целью личного обогащения, при этом размер причинённого ущерба составляет 4480 рублей.</w:t>
      </w:r>
    </w:p>
    <w:p>
      <w:pPr>
        <w:jc w:val="both"/>
      </w:pPr>
      <w:r>
        <w:t>Разрешая вопрос о виде и мере наказания за совершённое Дерябкиным А.А. преступление, суд учитывает характер и степень общественной опасности совершённого преступления, личность виновного, обстоятельства, смягчающие и отягчающие наказание, влияние назначенного наказания на исправление осуждённого.</w:t>
      </w:r>
    </w:p>
    <w:p>
      <w:pPr>
        <w:jc w:val="both"/>
      </w:pPr>
      <w:r>
        <w:t>Дерябкин А.А. совершил умышленное преступление против собственности, которое согласно ст.15 УК РФ относится к категории преступлений небольшой тяжести.</w:t>
      </w:r>
    </w:p>
    <w:p>
      <w:pPr>
        <w:jc w:val="both"/>
      </w:pPr>
      <w:r>
        <w:t xml:space="preserve">При изучении личности подсудимого Дерябкина А.А. установлено, что о... (л.д.63, 70-72, 73-81, 82-87, 88), ... (л.д.97, 104, 159), на учёте у врача-психиатра и врача-нарколога не состоит (л.д.92, 93), ... </w:t>
      </w:r>
      <w:r>
        <w:t>фио</w:t>
      </w:r>
      <w:r>
        <w:t xml:space="preserve">, паспортные данные, ... </w:t>
      </w:r>
      <w:r>
        <w:t>фио</w:t>
      </w:r>
      <w:r>
        <w:t xml:space="preserve">, паспортные данные (л.д.160), с дата ... наименование организации в адрес ... </w:t>
      </w:r>
    </w:p>
    <w:p>
      <w:pPr>
        <w:jc w:val="both"/>
      </w:pPr>
      <w:r>
        <w:t xml:space="preserve">Обстоятельствами, смягчающими наказание Дерябкину А.А., суд в соответствии с </w:t>
      </w:r>
      <w:r>
        <w:t>п.п.«г</w:t>
      </w:r>
      <w:r>
        <w:t>», «и», «к» ч.1 ст.61 УК РФ признаёт наличие ... явку с повинной и активное способствование раскрытию и расследованию преступления, добровольное возмещение имущественного ущерба, причинённого в результате преступления.</w:t>
      </w:r>
    </w:p>
    <w:p>
      <w:pPr>
        <w:jc w:val="both"/>
      </w:pPr>
      <w:r>
        <w:t>Также в соответствии с ч.2 ст.61 УК РФ в качестве обстоятельств, смягчающих наказание Дерябкину А.А. суд признаёт признание Дерябкиным А.А. своей вины, его раскаяние в содеянном.</w:t>
      </w:r>
    </w:p>
    <w:p>
      <w:pPr>
        <w:jc w:val="both"/>
      </w:pPr>
      <w:r>
        <w:t xml:space="preserve">В силу п. «а» ч.1 ст.63 УК РФ обстоятельством, отягчающим наказание Дерябкину А.А., суд признаёт рецидив преступлений, поскольку на момент совершения преступлений подсудимый имел неснятую и непогашенную судимость по приговорам Преображенского районного суда адрес от дата и от дата, которыми он был признан виновным в совершении тяжких преступлений, предусмотренных </w:t>
      </w:r>
      <w:r>
        <w:t>п.п</w:t>
      </w:r>
      <w:r>
        <w:t>. «а, г» ч.2 ст.161 УК РФ.</w:t>
      </w:r>
    </w:p>
    <w:p>
      <w:pPr>
        <w:jc w:val="both"/>
      </w:pPr>
      <w:r>
        <w:t xml:space="preserve">Иных обстоятельств, отягчающих наказание, судом не установлено.    </w:t>
      </w:r>
    </w:p>
    <w:p>
      <w:pPr>
        <w:jc w:val="both"/>
      </w:pPr>
      <w:r>
        <w:t>При назначении наказания Дерябкину А.А. суд учитывает положения ч.2 ст.68 УК РФ, согласно которой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УК РФ.</w:t>
      </w:r>
    </w:p>
    <w:p>
      <w:pPr>
        <w:jc w:val="both"/>
      </w:pPr>
      <w:r>
        <w:t>В тоже время согласно ч.3 ст.68 УК РФ при любом виде рецидива преступлений, если судом установлены смягчающие обстоятельства, предусмотренные ст.61 УК РФ, срок наказания может быть назначен менее одной третьей части максимального срока наиболее строгого вида наказания, предусмотренного за совершённое преступление, но в пределах санкции соответствующей статьи Особенной части УК РФ, а при наличии исключительных обстоятельств, предусмотренных ст.64 УК РФ, может быть назначено более мягкое наказание, чем предусмотрено за данное преступление.</w:t>
      </w:r>
    </w:p>
    <w:p>
      <w:pPr>
        <w:jc w:val="both"/>
      </w:pPr>
      <w:r>
        <w:t xml:space="preserve">Санкция ч.1 ст.158 УК РФ в качестве наиболее строгого наказания предусматривает лишение свободы на срок до двух лет. </w:t>
      </w:r>
    </w:p>
    <w:p>
      <w:pPr>
        <w:jc w:val="both"/>
      </w:pPr>
      <w:r>
        <w:t xml:space="preserve">С учётом вышеизложенных требований Общей части УК РФ, при наличии в действиях Дерябкина А.А. рецидива преступлений, ему не может быть назначено более мягкое наказание, чем лишение свободы. </w:t>
      </w:r>
    </w:p>
    <w:p>
      <w:pPr>
        <w:jc w:val="both"/>
      </w:pPr>
      <w:r>
        <w:t xml:space="preserve">Несмотря на имеющиеся смягчающие наказание обстоятельства, суд не находит их исключительными, не усматривает иных исключительных обстоятельств, </w:t>
      </w:r>
      <w:r>
        <w:t xml:space="preserve">связанных с целями и мотивами преступления, ролью виновного, его поведением во время и после совершения преступления, которые могли бы служить основанием для применения положений ст.64 УК РФ, то есть назначения наказания более мягкого, чем предусмотрено санкцией ч.1 ст.158 УК РФ. </w:t>
      </w:r>
    </w:p>
    <w:p>
      <w:pPr>
        <w:jc w:val="both"/>
      </w:pPr>
      <w:r>
        <w:t>Учитывая все обстоятельства дела, характер и степень общественной опасности совершённого преступления, личность подсудимого Дерябкина А.А., суд, руководствуясь принципом справедливости, в целях исправления виновного и предупреждения совершения новых преступлений, считает необходимым назначить подсудимому наказание в пределах санкции уголовного закона по ч.1 ст.158 УК  РФ в виде лишения свободы.</w:t>
      </w:r>
    </w:p>
    <w:p>
      <w:pPr>
        <w:jc w:val="both"/>
      </w:pPr>
      <w:r>
        <w:t>Суд не усматривает оснований для применения положений ч.1 ст.62 УК РФ, поскольку имеется обстоятельство, отягчающее наказание Дерябкину А.А.</w:t>
      </w:r>
    </w:p>
    <w:p>
      <w:pPr>
        <w:jc w:val="both"/>
      </w:pPr>
      <w:r>
        <w:t>Как усматривается из материалов дела, преступление Дерябкиным А.А. совершено в течение оставшейся не отбытой части наказания по приговору Преображенского районного суда адрес от дата, от отбывания которого он был освобождён условно-досрочно на дата 3 месяца 5 дней.</w:t>
      </w:r>
    </w:p>
    <w:p>
      <w:pPr>
        <w:jc w:val="both"/>
      </w:pPr>
      <w:r>
        <w:t>В соответствии с п. «б» ч.7 ст.79 УК РФ если в течение оставшейся не отбытой части наказания осуждённый совершил преступление по неосторожности либо умышленное преступление небольшой или средней тяжести, вопрос об отмене либо о сохранении условно-досрочного освобождения решается судом.</w:t>
      </w:r>
    </w:p>
    <w:p>
      <w:pPr>
        <w:jc w:val="both"/>
      </w:pPr>
      <w:r>
        <w:t xml:space="preserve">Изучив данные о личности подсудимого Дерябкина А.А., его образ жизни, фактические обстоятельства содеянного, а также учитывая, что преступление подсудимым совершено спустя непродолжительный промежуток времени после отбытия наказания в виде лишения свободы по предыдущему приговору, что свидетельствует о не желании подсудимого становиться на путь исправления, суд считает необходимым отменить условно-досрочное освобождение Дерябкина А.А. </w:t>
      </w:r>
    </w:p>
    <w:p>
      <w:pPr>
        <w:jc w:val="both"/>
      </w:pPr>
      <w:r>
        <w:t xml:space="preserve">Согласно п. «в» ч.7 ст.79 УК РФ в случае совершения осуждённым преступления по неосторожности либо умышленного преступления небольшой или средней тяжести, если суд отменяет условно-досрочное освобождение, наказание назначается по правилам, предусмотренным ст.70 УК РФ. </w:t>
      </w:r>
    </w:p>
    <w:p>
      <w:pPr>
        <w:jc w:val="both"/>
      </w:pPr>
      <w:r>
        <w:t xml:space="preserve">В соответствии со ст.70 УК РФ по совокупности приговоров к вновь назначенному Дерябкину А.А. наказанию необходимо частично присоединить неотбытую часть наказания по приговору Преображенского районного суда </w:t>
      </w:r>
    </w:p>
    <w:p>
      <w:pPr>
        <w:jc w:val="both"/>
      </w:pPr>
      <w:r>
        <w:t>адрес от дата и назначить окончательное наказание, связанное с изоляцией от общества в виде лишения свободы, поскольку только оно может способствовать достижению целей восстановления социальной справедливости, а также исправления осуждённого и предупреждения совершения новых преступлений.</w:t>
      </w:r>
    </w:p>
    <w:p>
      <w:pPr>
        <w:jc w:val="both"/>
      </w:pPr>
      <w:r>
        <w:t xml:space="preserve">При этом суд не находит оснований для назначения подсудимому </w:t>
      </w:r>
    </w:p>
    <w:p>
      <w:pPr>
        <w:jc w:val="both"/>
      </w:pPr>
      <w:r>
        <w:t>Дерябкину А.А. наказания с применением ст.73 УК РФ.</w:t>
      </w:r>
    </w:p>
    <w:p>
      <w:pPr>
        <w:jc w:val="both"/>
      </w:pPr>
      <w:r>
        <w:t xml:space="preserve">В тоже время, учитывая наличие смягчающих наказание обстоятельств, предусмотренных ст.61 УК РФ, суд считает возможным назначить наказание Дерябкину А.А. по ч.1 ст.158 УК РФ на срок в соответствии с ч.3 ст.68 УК РФ, то есть менее одной третьей части максимального срока наиболее строгого вида наказания, предусмотренного за совершённое преступление, но в пределах санкции соответствующей статьи Особенной части УК РФ. </w:t>
      </w:r>
    </w:p>
    <w:p>
      <w:pPr>
        <w:jc w:val="both"/>
      </w:pPr>
      <w:r>
        <w:t xml:space="preserve">Учитывая, что совершённое Дерябкиным А.А. преступление относится к категории преступлений небольшой тяжести, то оснований для применения </w:t>
      </w:r>
    </w:p>
    <w:p>
      <w:pPr>
        <w:jc w:val="both"/>
      </w:pPr>
      <w:r>
        <w:t xml:space="preserve">ч.6 ст.15 УК РФ не имеется.  </w:t>
      </w:r>
    </w:p>
    <w:p>
      <w:pPr>
        <w:jc w:val="both"/>
      </w:pPr>
      <w:r>
        <w:t>Обстоятельств, предусмотренных главами 11 и 12 УК РФ, влекущих освобождение Дерябкина А.А. от уголовной ответственности или от наказания, судом не установлено.</w:t>
      </w:r>
    </w:p>
    <w:p>
      <w:pPr>
        <w:jc w:val="both"/>
      </w:pPr>
      <w:r>
        <w:t>В соответствии с п. «в» ч.1 ст.58 УК РФ, учитывая, что Дерябкиным А.А. совершено преступление небольшой тяжести при наличии в его действиях рецидива преступлений и ранее он отбывал наказание в виде лишения свободы, отбывание наказания в виде лишения свободы Дерябкину А.А. следует назначить в исправительной колонии строгого режима.</w:t>
      </w:r>
    </w:p>
    <w:p>
      <w:pPr>
        <w:jc w:val="both"/>
      </w:pPr>
      <w:r>
        <w:t xml:space="preserve">В целях обеспечения исполнения приговора, с учётом данных о личности подсудимого Дерябкина А.А., необходимости назначения ему наказания в виде лишения свободы с его реальным отбыванием в местах лишения свободы, и того, что, осознавая данное обстоятельство, подсудимый может скрыться, в отношении Дерябкина А.А. необходимо избрать меру пресечения в виде заключения под стражу. </w:t>
      </w:r>
    </w:p>
    <w:p>
      <w:pPr>
        <w:jc w:val="both"/>
      </w:pPr>
      <w:r>
        <w:t>Срок отбытия наказания Дерябкину А.А. подлежит исчислению со дня провозглашения приговора.</w:t>
      </w:r>
    </w:p>
    <w:p>
      <w:pPr>
        <w:jc w:val="both"/>
      </w:pPr>
      <w:r>
        <w:t xml:space="preserve">Вещественных доказательств по делу не имеется. </w:t>
      </w:r>
    </w:p>
    <w:p>
      <w:pPr>
        <w:jc w:val="both"/>
      </w:pPr>
      <w:r>
        <w:t>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РФ, подлежат возмещению за счёт средств федерального бюджета.</w:t>
      </w:r>
    </w:p>
    <w:p>
      <w:pPr>
        <w:jc w:val="both"/>
      </w:pPr>
      <w:r>
        <w:t>На основании изложенного, руководствуясь ст.ст.2269, 299, 307, 308, 309, 316, 322 УПК РФ, суд</w:t>
      </w:r>
    </w:p>
    <w:p>
      <w:pPr>
        <w:jc w:val="both"/>
      </w:pPr>
    </w:p>
    <w:p>
      <w:pPr>
        <w:ind w:left="2880" w:firstLine="720"/>
        <w:jc w:val="both"/>
      </w:pPr>
      <w:r>
        <w:t>приговорил:</w:t>
      </w:r>
    </w:p>
    <w:p>
      <w:pPr>
        <w:jc w:val="both"/>
      </w:pPr>
    </w:p>
    <w:p>
      <w:pPr>
        <w:jc w:val="both"/>
      </w:pPr>
      <w:r>
        <w:t xml:space="preserve">признать Дерябкина </w:t>
      </w:r>
      <w:r>
        <w:t>фио</w:t>
      </w:r>
      <w:r>
        <w:t xml:space="preserve"> виновным в совершении преступления, предусмотренного ч.1 ст.158 УК РФ, и назначить ему наказание в виде лишения свободы на срок 7 (семь) месяцев.   </w:t>
      </w:r>
    </w:p>
    <w:p>
      <w:pPr>
        <w:jc w:val="both"/>
      </w:pPr>
      <w:r>
        <w:t xml:space="preserve">На основании п. «б» ч.7 ст.79 УК РФ отменить условно-досрочное освобождение от наказания Дерябкина </w:t>
      </w:r>
      <w:r>
        <w:t>фио</w:t>
      </w:r>
      <w:r>
        <w:t xml:space="preserve"> по постановлению Ковровского городского суда от дата</w:t>
      </w:r>
    </w:p>
    <w:p>
      <w:pPr>
        <w:jc w:val="both"/>
      </w:pPr>
      <w:r>
        <w:t xml:space="preserve">В соответствии со ст.70 УК РФ по совокупности приговоров к назначенному Дерябкину </w:t>
      </w:r>
      <w:r>
        <w:t>фио</w:t>
      </w:r>
      <w:r>
        <w:t xml:space="preserve"> наказанию частично присоединить неотбытую часть наказания по приговору Преображенского районного суда адрес от </w:t>
      </w:r>
    </w:p>
    <w:p>
      <w:pPr>
        <w:jc w:val="both"/>
      </w:pPr>
      <w:r>
        <w:t xml:space="preserve">дата, и окончательно назначить Дерябкину </w:t>
      </w:r>
      <w:r>
        <w:t>фио</w:t>
      </w:r>
      <w:r>
        <w:t xml:space="preserve"> наказание в виде лишения свободы на срок 1 (один) год с отбыванием наказания в исправительной колонии строгого режима.</w:t>
      </w:r>
    </w:p>
    <w:p>
      <w:pPr>
        <w:jc w:val="both"/>
      </w:pPr>
      <w:r>
        <w:t xml:space="preserve">Избрать Дерябкину </w:t>
      </w:r>
      <w:r>
        <w:t>фио</w:t>
      </w:r>
      <w:r>
        <w:t xml:space="preserve"> меру пресечения в виде заключения под стражу. Взять под стражу в зале суда. </w:t>
      </w:r>
    </w:p>
    <w:p>
      <w:pPr>
        <w:jc w:val="both"/>
      </w:pPr>
      <w:r>
        <w:t xml:space="preserve">Срок отбывания наказания Дерябкину </w:t>
      </w:r>
      <w:r>
        <w:t>фио</w:t>
      </w:r>
      <w:r>
        <w:t xml:space="preserve"> исчислять с </w:t>
      </w:r>
    </w:p>
    <w:p>
      <w:pPr>
        <w:jc w:val="both"/>
      </w:pPr>
      <w:r>
        <w:t>25 марта 2019 г.</w:t>
      </w:r>
    </w:p>
    <w:p>
      <w:pPr>
        <w:jc w:val="both"/>
      </w:pPr>
      <w:r>
        <w:t>Приговор может быть обжалован в Кировский районный суд адрес через суд, постановивший приговор, в течение 10 суток со дня провозглашения, а осуждённым, содержащимися под стражей, в тот же срок со дня вручения ему копии приговора.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избранными им защитниками либо ходатайствовать перед судом о назначении защитника.</w:t>
      </w:r>
    </w:p>
    <w:p>
      <w:pPr>
        <w:jc w:val="both"/>
      </w:pPr>
    </w:p>
    <w:p>
      <w:pPr>
        <w:jc w:val="both"/>
      </w:pPr>
    </w:p>
    <w:p>
      <w:pPr>
        <w:jc w:val="both"/>
      </w:pPr>
      <w:r>
        <w:t>Председательствующий</w:t>
      </w:r>
      <w:r>
        <w:tab/>
      </w:r>
      <w:r>
        <w:tab/>
      </w:r>
      <w:r>
        <w:tab/>
      </w:r>
      <w:r>
        <w:tab/>
      </w:r>
      <w:r>
        <w:t>И.В.Кувшинов</w:t>
      </w: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41D46A1-E68A-4BC9-A286-C26C32F2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