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8</w:t>
      </w:r>
    </w:p>
    <w:p>
      <w:r>
        <w:t xml:space="preserve">              </w:t>
      </w:r>
      <w:r>
        <w:tab/>
      </w:r>
      <w:r>
        <w:tab/>
      </w:r>
      <w:r>
        <w:tab/>
      </w:r>
      <w:r>
        <w:tab/>
      </w:r>
      <w:r>
        <w:tab/>
      </w:r>
      <w:r>
        <w:tab/>
      </w:r>
      <w:r>
        <w:tab/>
        <w:t>Дело №1-53-22/2019</w:t>
      </w:r>
    </w:p>
    <w:p>
      <w:pPr>
        <w:ind w:left="2880" w:firstLine="720"/>
      </w:pPr>
      <w:r>
        <w:t>ПРИГОВОР</w:t>
      </w:r>
    </w:p>
    <w:p>
      <w:pPr>
        <w:ind w:left="1440" w:firstLine="720"/>
      </w:pPr>
      <w:r>
        <w:t>ИМЕНЕМ РОССИЙСКОЙ ФЕДЕРАЦИИ</w:t>
      </w:r>
    </w:p>
    <w:p>
      <w:pPr>
        <w:jc w:val="both"/>
      </w:pPr>
      <w:r>
        <w:t xml:space="preserve">   </w:t>
      </w:r>
    </w:p>
    <w:p>
      <w:pPr>
        <w:jc w:val="both"/>
      </w:pPr>
      <w:r>
        <w:t xml:space="preserve">1 августа 2019 г.                                                                                          </w:t>
      </w:r>
      <w:r>
        <w:t>пгт</w:t>
      </w:r>
      <w:r>
        <w:t xml:space="preserve">. Кировское    </w:t>
      </w:r>
    </w:p>
    <w:p>
      <w:pPr>
        <w:jc w:val="both"/>
      </w:pPr>
    </w:p>
    <w:p>
      <w:pPr>
        <w:jc w:val="both"/>
      </w:pPr>
      <w:r>
        <w:t>Суд в составе:</w:t>
      </w:r>
    </w:p>
    <w:p>
      <w:pPr>
        <w:jc w:val="both"/>
      </w:pPr>
      <w:r>
        <w:tab/>
        <w:t xml:space="preserve">председательствующего, мирового судьи </w:t>
      </w:r>
    </w:p>
    <w:p>
      <w:pPr>
        <w:jc w:val="both"/>
      </w:pPr>
      <w:r>
        <w:t xml:space="preserve">судебного участка №53 Кировского </w:t>
      </w:r>
    </w:p>
    <w:p>
      <w:pPr>
        <w:jc w:val="both"/>
      </w:pPr>
      <w:r>
        <w:t xml:space="preserve">судебного района адрес </w:t>
      </w:r>
      <w:r>
        <w:tab/>
        <w:t xml:space="preserve">– Кувшинова И.В.,  </w:t>
      </w:r>
    </w:p>
    <w:p>
      <w:pPr>
        <w:jc w:val="both"/>
      </w:pPr>
      <w:r>
        <w:t xml:space="preserve">при секретаре </w:t>
      </w:r>
      <w:r>
        <w:tab/>
      </w:r>
      <w:r>
        <w:tab/>
      </w:r>
      <w:r>
        <w:tab/>
      </w:r>
      <w:r>
        <w:tab/>
      </w:r>
      <w:r>
        <w:tab/>
        <w:t>– Пащенко С.В.,</w:t>
      </w:r>
    </w:p>
    <w:p>
      <w:pPr>
        <w:jc w:val="both"/>
      </w:pPr>
      <w:r>
        <w:t>с участием:</w:t>
      </w:r>
    </w:p>
    <w:p>
      <w:pPr>
        <w:jc w:val="both"/>
      </w:pPr>
      <w:r>
        <w:t xml:space="preserve">государственного обвинителя </w:t>
      </w:r>
      <w:r>
        <w:tab/>
      </w:r>
      <w:r>
        <w:tab/>
        <w:t xml:space="preserve">– </w:t>
      </w:r>
      <w:r>
        <w:t>Жевлакова</w:t>
      </w:r>
      <w:r>
        <w:t xml:space="preserve"> В.Е.,</w:t>
      </w:r>
    </w:p>
    <w:p>
      <w:pPr>
        <w:jc w:val="both"/>
      </w:pPr>
      <w:r>
        <w:t xml:space="preserve">подсудимого </w:t>
      </w:r>
      <w:r>
        <w:tab/>
      </w:r>
      <w:r>
        <w:tab/>
      </w:r>
      <w:r>
        <w:tab/>
      </w:r>
      <w:r>
        <w:tab/>
      </w:r>
      <w:r>
        <w:tab/>
        <w:t xml:space="preserve">– Коваленко Р.Н.,  </w:t>
      </w:r>
    </w:p>
    <w:p>
      <w:pPr>
        <w:jc w:val="both"/>
      </w:pPr>
      <w:r>
        <w:t>защитника</w:t>
      </w:r>
      <w:r>
        <w:tab/>
      </w:r>
      <w:r>
        <w:tab/>
      </w:r>
      <w:r>
        <w:tab/>
        <w:t xml:space="preserve"> </w:t>
      </w:r>
      <w:r>
        <w:tab/>
      </w:r>
      <w:r>
        <w:tab/>
      </w:r>
      <w:r>
        <w:tab/>
        <w:t>– адвоката Чащина С.Я.,</w:t>
      </w:r>
    </w:p>
    <w:p>
      <w:pPr>
        <w:jc w:val="both"/>
      </w:pPr>
    </w:p>
    <w:p>
      <w:pPr>
        <w:jc w:val="both"/>
      </w:pPr>
      <w:r>
        <w:t>рассмотрев в открытом судебном заседании в помещении судебного участка №53 Кировского судебного района адрес с применением особого порядка судебного разбирательства уголовное дело в отношении</w:t>
      </w:r>
    </w:p>
    <w:p>
      <w:pPr>
        <w:jc w:val="both"/>
      </w:pPr>
    </w:p>
    <w:p>
      <w:pPr>
        <w:jc w:val="both"/>
      </w:pPr>
      <w:r>
        <w:t xml:space="preserve">КОВАЛЕНКО </w:t>
      </w:r>
      <w:r>
        <w:t>фио</w:t>
      </w:r>
      <w:r>
        <w:t xml:space="preserve">, родившегося дата в адрес, гражданина ... зарегистрированного по адресу: адрес, проживающего по адресу: адрес, </w:t>
      </w:r>
    </w:p>
    <w:p>
      <w:pPr>
        <w:jc w:val="both"/>
      </w:pPr>
      <w:r>
        <w:t xml:space="preserve">адрес, ... и паспортные данные, р... адрес от </w:t>
      </w:r>
    </w:p>
    <w:p>
      <w:pPr>
        <w:jc w:val="both"/>
      </w:pPr>
      <w:r>
        <w:t xml:space="preserve">дата, ... адрес от дата, по </w:t>
      </w:r>
    </w:p>
    <w:p>
      <w:pPr>
        <w:jc w:val="both"/>
      </w:pPr>
      <w:r>
        <w:t xml:space="preserve">... дата ...  </w:t>
      </w:r>
    </w:p>
    <w:p>
      <w:pPr>
        <w:jc w:val="both"/>
      </w:pPr>
    </w:p>
    <w:p>
      <w:pPr>
        <w:jc w:val="both"/>
      </w:pPr>
      <w:r>
        <w:t xml:space="preserve">обвиняемого в совершении преступления, предусмотренного ч.1 ст.231 УК РФ,          </w:t>
      </w:r>
    </w:p>
    <w:p>
      <w:pPr>
        <w:jc w:val="both"/>
      </w:pPr>
    </w:p>
    <w:p>
      <w:pPr>
        <w:jc w:val="both"/>
      </w:pPr>
      <w:r>
        <w:t>установил:</w:t>
      </w:r>
    </w:p>
    <w:p>
      <w:pPr>
        <w:jc w:val="both"/>
      </w:pPr>
    </w:p>
    <w:p>
      <w:pPr>
        <w:jc w:val="both"/>
      </w:pPr>
      <w:r>
        <w:t>Коваленко Р.Н. незаконно культивировал в крупном размере растения, содержащие наркотические средства, при следующих обстоятельствах.</w:t>
      </w:r>
    </w:p>
    <w:p>
      <w:pPr>
        <w:jc w:val="both"/>
      </w:pPr>
      <w:r>
        <w:t xml:space="preserve">В начале дата, точная дата и время не установлены, Коваленко Р.Н., находясь на приусадебном участке, расположенном по адресу: адрес, обнаружил произрастающие в земельном грунте 28 дикорастущих в хаотичном порядке растений конопли, в результате чего у него возник преступный умысел, направленный на незаконное культивирование в крупном размере растений, содержащих наркотические средства. Зная, что незаконное культивирование запрещённых к возделыванию растений, содержащих наркотические средства, на адрес запрещено, осознавая фактический характер, общественную опасность и противоправность своих действий, предвидя и желая наступления общественно опасных последствий в виде нарушения законодательства в области оборота наркотических средств, Коваленко Р.Н. начал осуществлять уход за 28 растениями конопли, а именно: поливать, удобрять, пропалывать земляной грунт, таким образом культивировать произрастающие растения конопли в крупном размере. </w:t>
      </w:r>
    </w:p>
    <w:p>
      <w:pPr>
        <w:jc w:val="both"/>
      </w:pPr>
      <w:r>
        <w:t xml:space="preserve">дата в период времени с время час. до время час. указанные растения конопли в количестве 26 штук, произрастающих из земляного грунта, и 2 частей растений конопли, извлечённых из земляного грунта и находившихся на его поверхности, были обнаружены и изъяты сотрудниками полиции в ходе осмотра места происшествия по адресу: адрес, </w:t>
      </w:r>
    </w:p>
    <w:p>
      <w:pPr>
        <w:jc w:val="both"/>
      </w:pPr>
      <w:r>
        <w:t>адрес.</w:t>
      </w:r>
    </w:p>
    <w:p>
      <w:pPr>
        <w:jc w:val="both"/>
      </w:pPr>
      <w:r>
        <w:t xml:space="preserve">Согласно заключению эксперта №1/897 от дата изъятые </w:t>
      </w:r>
    </w:p>
    <w:p>
      <w:pPr>
        <w:jc w:val="both"/>
      </w:pPr>
      <w:r>
        <w:t xml:space="preserve">26 растений и 2 части растений общей массой 48,60 г (общей массой 12,95 г в высушенном виде) являются растениями и частями растений конопля (растениями рода </w:t>
      </w:r>
      <w:r>
        <w:t>Cannabis</w:t>
      </w:r>
      <w:r>
        <w:t xml:space="preserve">), содержащими наркотическое средство. </w:t>
      </w:r>
    </w:p>
    <w:p>
      <w:pPr>
        <w:jc w:val="both"/>
      </w:pPr>
      <w:r>
        <w:t xml:space="preserve">В соответствии с постановлением Правительства Российской Федерации от </w:t>
      </w:r>
    </w:p>
    <w:p>
      <w:pPr>
        <w:jc w:val="both"/>
      </w:pPr>
      <w:r>
        <w:t xml:space="preserve">27 ноября 2010 г. №934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УК РФ,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 </w:t>
      </w:r>
    </w:p>
    <w:p>
      <w:pPr>
        <w:jc w:val="both"/>
      </w:pPr>
      <w:r>
        <w:t>28 растений конопли, независимо от фазы развития растения, является крупным размером культивирования.</w:t>
      </w:r>
    </w:p>
    <w:p>
      <w:pPr>
        <w:jc w:val="both"/>
      </w:pPr>
      <w:r>
        <w:t>Подсудимый Коваленко Р.Н. в ходе дознания и в судебном заседании в предъявленном обвинении по ч.1 ст.231 УК РФ виновным себя признал полностью, и пояснил, что предъявленное обвинение ему понятно и он с ним согласен.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w:t>
      </w:r>
    </w:p>
    <w:p>
      <w:pPr>
        <w:jc w:val="both"/>
      </w:pPr>
      <w:r>
        <w:t xml:space="preserve">Защитник Чащин С.Я. и государственный обвинитель </w:t>
      </w:r>
      <w:r>
        <w:t>Жевлаков</w:t>
      </w:r>
      <w:r>
        <w:t xml:space="preserve"> В.Е. не возражали против заявленного подсудимым ходатайства о постановлении приговора без проведения судебного разбирательства.</w:t>
      </w:r>
    </w:p>
    <w:p>
      <w:pPr>
        <w:jc w:val="both"/>
      </w:pPr>
      <w:r>
        <w:t xml:space="preserve">Суд считает, что обвинение, с которым согласился подсудимый </w:t>
      </w:r>
    </w:p>
    <w:p>
      <w:pPr>
        <w:jc w:val="both"/>
      </w:pPr>
      <w:r>
        <w:t>Коваленко Р.Н.,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w:t>
      </w:r>
    </w:p>
    <w:p>
      <w:pPr>
        <w:jc w:val="both"/>
      </w:pPr>
      <w:r>
        <w:t>Суд удостоверился в том, что ходатайство об особом порядке судебного разбирательства Коваленко Р.Н. заявлено своевременно, в момент ознакомления с материалами уголовного дела, добровольно, после консультации с защитником и в его присутствии,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не поступило.</w:t>
      </w:r>
    </w:p>
    <w:p>
      <w:pPr>
        <w:jc w:val="both"/>
      </w:pPr>
      <w:r>
        <w:t xml:space="preserve">С учётом указанных обстоятельств, а также того, что наказание за совершение инкриминируемого Коваленко Р.Н. преступления не превышает 10 лет лишения свободы, суд считает возможным постановить приговор в отношении </w:t>
      </w:r>
    </w:p>
    <w:p>
      <w:pPr>
        <w:jc w:val="both"/>
      </w:pPr>
      <w:r>
        <w:t>подсудимого без проведения судебного разбирательства, поскольку условия для принятия судебного решения в особом порядке при согласии обвиняемого с предъявленным ему обвинением по делу соблюдены.</w:t>
      </w:r>
    </w:p>
    <w:p>
      <w:pPr>
        <w:jc w:val="both"/>
      </w:pPr>
      <w:r>
        <w:t>Действия Коваленко Р.Н. суд квалифицирует по ч.1 ст.231 УК РФ, как незаконное культивирование в крупном размере растений, содержащих наркотические средства.</w:t>
      </w:r>
    </w:p>
    <w:p>
      <w:pPr>
        <w:jc w:val="both"/>
      </w:pPr>
      <w:r>
        <w:t xml:space="preserve">Определяя указанную квалификацию действий Коваленко Р.Н., суд исходит из того, что подсудимый, не имея специального разрешения, зная, что растение конопля содержит наркотические средства, умышленно вырастил 28 растений конопли, создавая условия для повышения урожайности, а также того, что согласно     постановлению Правительства Российской Федерации от дата №934 крупный размер культивирования конопли (растения рода </w:t>
      </w:r>
      <w:r>
        <w:t>Cannabis</w:t>
      </w:r>
      <w:r>
        <w:t xml:space="preserve">), независимо от фазы развития растения, составляет от 20 до 329 растений. </w:t>
      </w:r>
    </w:p>
    <w:p>
      <w:pPr>
        <w:jc w:val="both"/>
      </w:pPr>
      <w:r>
        <w:t>Разрешая вопрос о виде и мере наказания за совершённое Коваленко Р.Н.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и на условия жизни его семьи.</w:t>
      </w:r>
    </w:p>
    <w:p>
      <w:pPr>
        <w:jc w:val="both"/>
      </w:pPr>
      <w:r>
        <w:t>Коваленко Р.Н. совершил преступление против здоровья населения, которое в соответствии со ст.15 УК РФ относится к категории преступлений небольшой тяжести.</w:t>
      </w:r>
    </w:p>
    <w:p>
      <w:pPr>
        <w:jc w:val="both"/>
      </w:pPr>
      <w:r>
        <w:t xml:space="preserve">При изучении личности подсудимого Коваленко Р.Н. судом установлено, ... – </w:t>
      </w:r>
      <w:r>
        <w:t>фио</w:t>
      </w:r>
      <w:r>
        <w:t xml:space="preserve">, паспортные данные, ...: </w:t>
      </w:r>
      <w:r>
        <w:t>фио</w:t>
      </w:r>
      <w:r>
        <w:t xml:space="preserve">, паспортные данные, и </w:t>
      </w:r>
    </w:p>
    <w:p>
      <w:pPr>
        <w:jc w:val="both"/>
      </w:pPr>
      <w:r>
        <w:t>фио</w:t>
      </w:r>
      <w:r>
        <w:t xml:space="preserve">, паспортные данные (л.д.113), н... </w:t>
      </w:r>
    </w:p>
    <w:p>
      <w:pPr>
        <w:jc w:val="both"/>
      </w:pPr>
      <w:r>
        <w:t xml:space="preserve">Обстоятельствами, смягчающими наказание Коваленко Р.Н., суд в соответствии с </w:t>
      </w:r>
      <w:r>
        <w:t>п.п</w:t>
      </w:r>
      <w:r>
        <w:t>. «г», «и» ч.1 ст.61 УК РФ признаёт наличие малолетних детей у виновного, активное способствование Коваленко Р.Н. раскрытию и расследованию преступления, который в ходе дознания указал на обстоятельства, при которых совершил преступление (л.д.26, 63-65).</w:t>
      </w:r>
    </w:p>
    <w:p>
      <w:pPr>
        <w:jc w:val="both"/>
      </w:pPr>
      <w:r>
        <w:t>Также в соответствии с ч.2 ст.61 УК РФ суд признаёт в качестве обстоятельств, смягчающих наказание, признание Коваленко Р.Н. своей вины и его раскаяние в содеянном.</w:t>
      </w:r>
    </w:p>
    <w:p>
      <w:pPr>
        <w:jc w:val="both"/>
      </w:pPr>
      <w:r>
        <w:t>Обстоятельств, отягчающих наказание Коваленко Р.Н., судом не установлено.</w:t>
      </w:r>
    </w:p>
    <w:p>
      <w:pPr>
        <w:jc w:val="both"/>
      </w:pPr>
      <w:r>
        <w:t>При таких обстоятельствах, суд считает, что достижение целей наказания Коваленко Р.Н. и его исправление, предупреждение совершения новых преступлений, возможно в условиях назначения подсудимому наказания в виде лишения свободы на срок в пределах санкции ч.1 ст.231 УК РФ.</w:t>
      </w:r>
    </w:p>
    <w:p>
      <w:pPr>
        <w:jc w:val="both"/>
      </w:pPr>
      <w:r>
        <w:t>В связи с рассмотрением уголовного дела в отношении Коваленко Р.Н. с учётом особенностей, установленных главой 40 УПК РФ, суд при назначении наказания, руководствуется правилами, предусмотренными ч.5 ст.62 УК РФ, согласно которым срок или размер наказания, назначаемого лицу, уголовное дело в отношении которого рассмотрено в порядке, предусмотренном главой 40 УПК РФ, не может превышать две трети максимального срока или размера наиболее строгого вида наказания, предусмотренного за совершённое преступление.</w:t>
      </w:r>
    </w:p>
    <w:p>
      <w:pPr>
        <w:jc w:val="both"/>
      </w:pPr>
      <w:r>
        <w:t xml:space="preserve">При назначении наказания Коваленко Р.Н. суд учитывает положения ч.1 ст.62 УК РФ, поскольку установлено обстоятельство, смягчающее наказание, </w:t>
      </w:r>
      <w:r>
        <w:t>предусмотренное п. «к» ч.1 ст.61 УК РФ, и отсутствуют обстоятельства, отягчающие наказание.</w:t>
      </w:r>
    </w:p>
    <w:p>
      <w:pPr>
        <w:jc w:val="both"/>
      </w:pPr>
      <w:r>
        <w:t>Суд полагает невозможным назначение Коваленко Р.Н. более мягкого наказания, чем лишение свободы, поскольку это не будет отвечать закрепленному в ст.6 УК РФ принципу справедливости, так как характер и степень общественной опасности совершённого подсудимым преступления в совокупности с данными о его личности, который имеет судимость за совершение аналогичного преступления, свидетельствуют об отсутствии оснований для назначения наказания в виде штрафа, обязательных работ, ограничения свободы.</w:t>
      </w:r>
    </w:p>
    <w:p>
      <w:pPr>
        <w:jc w:val="both"/>
      </w:pPr>
      <w:r>
        <w:t xml:space="preserve">Оснований для применения ст.64 УК РФ при назначении наказания </w:t>
      </w:r>
    </w:p>
    <w:p>
      <w:pPr>
        <w:jc w:val="both"/>
      </w:pPr>
      <w:r>
        <w:t xml:space="preserve">Коваленко Р.Н. судом не установлено. </w:t>
      </w:r>
    </w:p>
    <w:p>
      <w:pPr>
        <w:jc w:val="both"/>
      </w:pPr>
      <w:r>
        <w:t xml:space="preserve">Учитывая, что совершённое Коваленко Р.Н. преступление относится к категории преступлений небольшой тяжести, то оснований для применения </w:t>
      </w:r>
    </w:p>
    <w:p>
      <w:pPr>
        <w:jc w:val="both"/>
      </w:pPr>
      <w:r>
        <w:t xml:space="preserve">ч.6 ст.15 УК РФ не имеется.  </w:t>
      </w:r>
    </w:p>
    <w:p>
      <w:pPr>
        <w:jc w:val="both"/>
      </w:pPr>
      <w:r>
        <w:t>Обстоятельств, предусмотренных главами 11 и 12 УК РФ, влекущих освобождение Коваленко Р.Н. от уголовной ответственности или от наказания, судом не установлено.</w:t>
      </w:r>
    </w:p>
    <w:p>
      <w:pPr>
        <w:jc w:val="both"/>
      </w:pPr>
      <w:r>
        <w:t xml:space="preserve">Вместе с тем, учитывая характер и степень общественной опасности совершённого преступления, личность виновного, смягчающие наказание обстоятельства, суд считает, что исправление подсудимого </w:t>
      </w:r>
    </w:p>
    <w:p>
      <w:pPr>
        <w:jc w:val="both"/>
      </w:pPr>
      <w:r>
        <w:t xml:space="preserve">Коваленко Р.Н. возможно без реального отбывания наказания, в связи с чем, назначая ему наказание по ч.1 ст.231 УК РФ в виде лишения свободы, полагает возможным применить к подсудимому положения ст.73 УК РФ об условном осуждении. </w:t>
      </w:r>
    </w:p>
    <w:p>
      <w:pPr>
        <w:jc w:val="both"/>
      </w:pPr>
      <w:r>
        <w:t>При этом суд с учётом возраста и состояния здоровья Коваленко Р.Н. считает необходимым возложить на подсудимого ряд обязанностей, исполнение которых будет способствовать его исправлению и исключению причин совершения преступлений в будущем, в частности: встать по месту жительства на учёт в специализированный государственный орган, осуществляющий контроль за поведением условно осуждённых, являться в указанный орган для регистрации, не менять постоянного места жительства без уведомления данного органа, и, поскольку преступление подсудимым совершено в сфере незаконного оборота наркотических средств, - пройти диагностику у врача-нарколога на предмет потребления наркотических средств, в случае выявления наркотической зависимости пройти курс лечения от наркомании.</w:t>
      </w:r>
    </w:p>
    <w:p>
      <w:pPr>
        <w:jc w:val="both"/>
      </w:pPr>
      <w:r>
        <w:t>Мера пресечения в ходе дознания в отношении Коваленко Р.Н. не избиралась. Суд, учитывая данные о личности подсудимого и обстоятельства дела, также считает возможным не избирать Коваленко Р.Н. меру пресечения до вступления приговора в законную силу.</w:t>
      </w:r>
    </w:p>
    <w:p>
      <w:pPr>
        <w:jc w:val="both"/>
      </w:pPr>
      <w:r>
        <w:t>Вопрос о вещественных доказательствах по делу подлежит разрешению в соответствии с требованиями ст.81 УПК РФ.</w:t>
      </w:r>
    </w:p>
    <w:p>
      <w:pPr>
        <w:jc w:val="both"/>
      </w:pPr>
      <w: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w:t>
      </w:r>
    </w:p>
    <w:p>
      <w:pPr>
        <w:jc w:val="both"/>
      </w:pPr>
      <w:r>
        <w:t>На основании изложенного, руководствуясь ст.ст.299, 307, 308, 309, 316, 322 УПК РФ, суд</w:t>
      </w:r>
    </w:p>
    <w:p>
      <w:pPr>
        <w:jc w:val="both"/>
      </w:pPr>
    </w:p>
    <w:p>
      <w:pPr>
        <w:jc w:val="both"/>
      </w:pPr>
      <w:r>
        <w:t>приговорил:</w:t>
      </w:r>
    </w:p>
    <w:p>
      <w:pPr>
        <w:jc w:val="both"/>
      </w:pPr>
    </w:p>
    <w:p>
      <w:pPr>
        <w:jc w:val="both"/>
      </w:pPr>
      <w:r>
        <w:t xml:space="preserve">признать Коваленко </w:t>
      </w:r>
      <w:r>
        <w:t>фио</w:t>
      </w:r>
      <w:r>
        <w:t xml:space="preserve"> виновным в совершении преступления, предусмотренного ч.1 ст.231 УК РФ, и назначить ему наказание в виде лишения свободы на срок 8 (восемь) месяцев. </w:t>
      </w:r>
    </w:p>
    <w:p>
      <w:pPr>
        <w:jc w:val="both"/>
      </w:pPr>
      <w:r>
        <w:t xml:space="preserve">В соответствии со ст.73 УК РФ назначенное Коваленко </w:t>
      </w:r>
      <w:r>
        <w:t>фио</w:t>
      </w:r>
      <w:r>
        <w:t xml:space="preserve"> наказание в виде лишения свободы считать условным с испытательным сроком 2 (два) года.</w:t>
      </w:r>
    </w:p>
    <w:p>
      <w:pPr>
        <w:jc w:val="both"/>
      </w:pPr>
      <w:r>
        <w:t xml:space="preserve">Возложить на Коваленко </w:t>
      </w:r>
      <w:r>
        <w:t>фио</w:t>
      </w:r>
      <w:r>
        <w:t xml:space="preserve"> обязанности:</w:t>
      </w:r>
    </w:p>
    <w:p>
      <w:pPr>
        <w:jc w:val="both"/>
      </w:pPr>
      <w:r>
        <w:t xml:space="preserve">- встать по месту жительства на учёт в специализированный государственный орган, осуществляющий контроль за поведением условно осуждённых; </w:t>
      </w:r>
    </w:p>
    <w:p>
      <w:pPr>
        <w:jc w:val="both"/>
      </w:pPr>
      <w:r>
        <w:t>- один раз в месяц являться в специализированный государственный орган, осуществляющий контроль за поведением условно осуждённых, для регистрации согласно установленного данным органом графика;</w:t>
      </w:r>
    </w:p>
    <w:p>
      <w:pPr>
        <w:jc w:val="both"/>
      </w:pPr>
      <w:r>
        <w:t>-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осуждённых;</w:t>
      </w:r>
    </w:p>
    <w:p>
      <w:pPr>
        <w:jc w:val="both"/>
      </w:pPr>
      <w:r>
        <w:t>- в течение месяца со дня вступления в законную силу приговора пройти диагностику у врача-нарколога на предмет потребления наркотических средств, в случае выявления наркотической зависимости пройти курс лечения от наркомании.</w:t>
      </w:r>
    </w:p>
    <w:p>
      <w:pPr>
        <w:jc w:val="both"/>
      </w:pPr>
      <w:r>
        <w:t xml:space="preserve">Меру процессуального принуждения в отношении Коваленко </w:t>
      </w:r>
      <w:r>
        <w:t>фио</w:t>
      </w:r>
      <w:r>
        <w:t xml:space="preserve"> в виде обязательства о явке по вступлению приговора в законную силу – отменить. </w:t>
      </w:r>
    </w:p>
    <w:p>
      <w:pPr>
        <w:jc w:val="both"/>
      </w:pPr>
      <w:r>
        <w:t>Вещественное доказательство: 26 растений конопли и 2 части растения конопли, хранящиеся в Центральной камере хранения наркотических средств МВД по адрес по квитанции РФ №008101 от дата, по вступлению приговора в законную силу уничтожить.</w:t>
      </w:r>
    </w:p>
    <w:p>
      <w:pPr>
        <w:jc w:val="both"/>
      </w:pPr>
      <w:r>
        <w:t>Приговор может быть обжалован в Кировский районный суд адрес через суд, постановивший приговор, в 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pPr>
        <w:jc w:val="both"/>
      </w:pPr>
    </w:p>
    <w:p>
      <w:pPr>
        <w:jc w:val="both"/>
      </w:pPr>
    </w:p>
    <w:p>
      <w:pPr>
        <w:jc w:val="both"/>
      </w:pPr>
      <w:r>
        <w:t>Председательствующий</w:t>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6022EEC-D88F-40CC-90E2-A5C2CB61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