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№1-53-28/2019</w:t>
      </w:r>
    </w:p>
    <w:p>
      <w:pPr>
        <w:ind w:left="2880" w:firstLine="720"/>
      </w:pPr>
      <w:r>
        <w:t>ПРИГОВОР</w:t>
      </w:r>
    </w:p>
    <w:p>
      <w:r>
        <w:t xml:space="preserve">                                    ИМЕНЕМ РОССИЙСКОЙ ФЕДЕРАЦИИ</w:t>
      </w:r>
    </w:p>
    <w:p>
      <w:r>
        <w:t xml:space="preserve">   </w:t>
      </w:r>
    </w:p>
    <w:p>
      <w:pPr>
        <w:jc w:val="both"/>
      </w:pPr>
      <w:r>
        <w:t xml:space="preserve">15 ноября 2019 г.                                                                                        </w:t>
      </w:r>
      <w:r>
        <w:t>пгт</w:t>
      </w:r>
      <w:r>
        <w:t xml:space="preserve">. Кировское    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судебного </w:t>
      </w:r>
    </w:p>
    <w:p>
      <w:pPr>
        <w:jc w:val="both"/>
      </w:pPr>
      <w:r>
        <w:t xml:space="preserve">района адрес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>с участием:</w:t>
      </w:r>
    </w:p>
    <w:p>
      <w:pPr>
        <w:jc w:val="both"/>
      </w:pPr>
      <w:r>
        <w:t xml:space="preserve">государственных обвинителей </w:t>
      </w:r>
      <w:r>
        <w:tab/>
      </w:r>
      <w:r>
        <w:tab/>
      </w:r>
      <w:r>
        <w:tab/>
      </w:r>
      <w:r>
        <w:tab/>
        <w:t xml:space="preserve">– </w:t>
      </w:r>
      <w:r>
        <w:t>Жевлакова</w:t>
      </w:r>
      <w:r>
        <w:t xml:space="preserve"> В.Е., </w:t>
      </w:r>
    </w:p>
    <w:p>
      <w:pPr>
        <w:jc w:val="both"/>
      </w:pPr>
      <w:r>
        <w:t xml:space="preserve"> </w:t>
      </w:r>
      <w:r>
        <w:tab/>
      </w:r>
      <w:r>
        <w:tab/>
      </w:r>
      <w:r>
        <w:tab/>
        <w:t xml:space="preserve">                                                               </w:t>
      </w:r>
      <w:r>
        <w:t>Балемы</w:t>
      </w:r>
      <w:r>
        <w:t xml:space="preserve"> А.М.,</w:t>
      </w:r>
    </w:p>
    <w:p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Пилипась</w:t>
      </w:r>
      <w:r>
        <w:t xml:space="preserve"> И.В.,  </w:t>
      </w:r>
    </w:p>
    <w:p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– адвоката Савчука А.С.,</w:t>
      </w:r>
    </w:p>
    <w:p>
      <w:pPr>
        <w:jc w:val="both"/>
      </w:pPr>
      <w:r>
        <w:t>рассмотрев в открытом судебном заседании в помещении судебного участка №53 Кировского судебного района адрес уголовное дело в отношении</w:t>
      </w:r>
    </w:p>
    <w:p>
      <w:pPr>
        <w:jc w:val="both"/>
      </w:pPr>
      <w:r>
        <w:t xml:space="preserve">ПИЛИПАСЬ </w:t>
      </w:r>
      <w:r>
        <w:t>фио</w:t>
      </w:r>
      <w:r>
        <w:t xml:space="preserve">, родившегося дата в адрес, гражданина ..., зарегистрированного по адресу: адрес, </w:t>
      </w:r>
    </w:p>
    <w:p>
      <w:pPr>
        <w:jc w:val="both"/>
      </w:pPr>
      <w:r>
        <w:t>адрес, проживающего по адресу: адрес,  ... паспортные данные, ранее ... адрес от дата ... дата ...</w:t>
      </w:r>
    </w:p>
    <w:p>
      <w:pPr>
        <w:jc w:val="both"/>
      </w:pPr>
      <w:r>
        <w:t xml:space="preserve">- ... адрес от дата ... дата ... дата ...   </w:t>
      </w:r>
    </w:p>
    <w:p>
      <w:pPr>
        <w:jc w:val="both"/>
      </w:pPr>
      <w:r>
        <w:t xml:space="preserve">обвиняемого в совершении преступлений, предусмотренных ч.1 ст.119, ст.319 </w:t>
      </w:r>
    </w:p>
    <w:p>
      <w:pPr>
        <w:jc w:val="both"/>
      </w:pPr>
      <w:r>
        <w:t xml:space="preserve">УК РФ,          </w:t>
      </w:r>
    </w:p>
    <w:p>
      <w:pPr>
        <w:jc w:val="both"/>
      </w:pPr>
      <w:r>
        <w:t xml:space="preserve">                                                           установил:</w:t>
      </w:r>
    </w:p>
    <w:p>
      <w:pPr>
        <w:jc w:val="both"/>
      </w:pPr>
    </w:p>
    <w:p>
      <w:pPr>
        <w:jc w:val="both"/>
      </w:pPr>
      <w:r>
        <w:t>Пилипась</w:t>
      </w:r>
      <w:r>
        <w:t xml:space="preserve"> И.В. угрожал убийством несовершеннолетней потерпевшей </w:t>
      </w:r>
      <w:r>
        <w:t>фио</w:t>
      </w:r>
      <w:r>
        <w:t>, реально опасавшейся осуществления этой угрозы, и публично оскорбил сотрудников правоохранительных органов, находящихся при исполнении своих должностных обязанностей, при следующих обстоятельствах.</w:t>
      </w:r>
    </w:p>
    <w:p>
      <w:pPr>
        <w:jc w:val="both"/>
      </w:pPr>
      <w:r>
        <w:t xml:space="preserve">дата примерно в время час. </w:t>
      </w:r>
      <w:r>
        <w:t>Пилипась</w:t>
      </w:r>
      <w:r>
        <w:t xml:space="preserve"> И.В. в состоянии алкогольного опьянения, находясь возле дома ... по адрес в </w:t>
      </w:r>
    </w:p>
    <w:p>
      <w:pPr>
        <w:jc w:val="both"/>
      </w:pPr>
      <w:r>
        <w:t xml:space="preserve">адрес, куда он прибыл для выяснения отношений с бывшей супругой </w:t>
      </w:r>
      <w:r>
        <w:t>фио</w:t>
      </w:r>
      <w:r>
        <w:t xml:space="preserve">, имея умысел на угрозу убийством несовершеннолетней </w:t>
      </w:r>
      <w:r>
        <w:t>фио</w:t>
      </w:r>
      <w:r>
        <w:t xml:space="preserve">, осознавая общественную опасность, противоправность своих действий и желая их наступления, достал имеющееся при нём устройство, схожее с боевым огнестрельным оружием, и направил его дуло в голову несовершеннолетней </w:t>
      </w:r>
      <w:r>
        <w:t>фио</w:t>
      </w:r>
      <w:r>
        <w:t xml:space="preserve">, высказывая при этом угрозу убийством, которую потерпевшая, учитывая решительные действия и агрессивное поведение </w:t>
      </w:r>
      <w:r>
        <w:t>Пилипась</w:t>
      </w:r>
      <w:r>
        <w:t xml:space="preserve"> И.В., восприняла реально, опасаясь её осуществления.</w:t>
      </w:r>
    </w:p>
    <w:p>
      <w:pPr>
        <w:jc w:val="both"/>
      </w:pPr>
      <w:r>
        <w:t xml:space="preserve">Он же, </w:t>
      </w:r>
      <w:r>
        <w:t>Пилипась</w:t>
      </w:r>
      <w:r>
        <w:t xml:space="preserve"> И.В., дата в период времени с время час. до время час. в состоянии алкогольного опьянения, находясь возле дома ... по адрес в адрес,  преследуя преступный умысел, направленный на публичное оскорбление представителей власти, в связи с исполнением ими своих должностных обязанностей, выражая недовольство законной деятельностью представителей </w:t>
      </w:r>
      <w:r>
        <w:t xml:space="preserve">власти, – старшего инспектора ДПС ОГИБДД ОМВД России по адрес </w:t>
      </w:r>
      <w:r>
        <w:t>фио</w:t>
      </w:r>
      <w:r>
        <w:t xml:space="preserve">, назначенного на должность приказом начальника ОМВД России по адрес №116 л/с от дата, и инспектора ДПС ОГИБДД ОМВД России по адрес </w:t>
      </w:r>
      <w:r>
        <w:t>фио</w:t>
      </w:r>
      <w:r>
        <w:t xml:space="preserve">, назначенного на должность приказом начальника ОМВД России по адрес №173 л/с от дата, исполнявших свои должностные обязанности по предотвращению и пресечению преступлений и административных правонарушений, выявлению обстоятельств, способствующих их совершению, и принятию мер к устранению данных обстоятельств, защите интересов общества и государства, –  сделавших </w:t>
      </w:r>
      <w:r>
        <w:t>Пилипась</w:t>
      </w:r>
      <w:r>
        <w:t xml:space="preserve"> И.В. устное замечание на его поведение и потребовавших от него прекратить противоправные действия, осознавая, что перед ним находятся сотрудники полиции – представители власти, исполняющие свои должностные обязанности, а также общественную опасность и противоправность своих действий, предвидя неизбежность наступления общественно опасных последствий в виде нарушения нормальной деятельности органов государственной власти, и желая их наступления, пренебрегая общественными нормами нравственности, в присутствии посторонних лиц: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, публично высказал оскорбления нецензурной бранью в адрес </w:t>
      </w:r>
      <w:r>
        <w:t>фио</w:t>
      </w:r>
      <w:r>
        <w:t xml:space="preserve"> и </w:t>
      </w:r>
      <w:r>
        <w:t>фио</w:t>
      </w:r>
      <w:r>
        <w:t>, чем унизил их честь и достоинство, как личности, так и представителя власти.</w:t>
      </w:r>
    </w:p>
    <w:p>
      <w:pPr>
        <w:jc w:val="both"/>
      </w:pPr>
      <w:r>
        <w:t xml:space="preserve">Подсудимый </w:t>
      </w:r>
      <w:r>
        <w:t>Пилипась</w:t>
      </w:r>
      <w:r>
        <w:t xml:space="preserve"> И.В. в ходе предварительного следствия и в судебном заседании в предъявленном обвинении по ч.1 ст.119, ст.319 УК РФ виновным себя признал полностью, и пояснил, что предъявленное обвинение ему понятно и он с ним согласен, в содеянном раскаивается.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>
      <w:pPr>
        <w:jc w:val="both"/>
      </w:pPr>
      <w:r>
        <w:t>Государственный обвинитель, защитник, потерпевшие и законный представитель несовершеннолетней потерпевшей не возражали против заявленного подсудимым ходатайства о постановлении приговора без проведения судебного разбирательства.</w:t>
      </w:r>
    </w:p>
    <w:p>
      <w:pPr>
        <w:jc w:val="both"/>
      </w:pPr>
      <w:r>
        <w:t xml:space="preserve">Суд считает, что обвинение, с которым согласился подсудимый </w:t>
      </w:r>
    </w:p>
    <w:p>
      <w:pPr>
        <w:jc w:val="both"/>
      </w:pPr>
      <w:r>
        <w:t>Пилипась</w:t>
      </w:r>
      <w:r>
        <w:t xml:space="preserve"> И.В.,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Пилипась</w:t>
      </w:r>
      <w:r>
        <w:t xml:space="preserve"> И.В.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потерпевших не поступило.</w:t>
      </w:r>
    </w:p>
    <w:p>
      <w:pPr>
        <w:jc w:val="both"/>
      </w:pPr>
      <w:r>
        <w:t xml:space="preserve">С учётом указанных обстоятельств, а также того, что наказание за совершение инкриминируемых </w:t>
      </w:r>
      <w:r>
        <w:t>Пилипась</w:t>
      </w:r>
      <w:r>
        <w:t xml:space="preserve"> И.В. преступлений не превышает 10 лет лишения свободы, суд считает возможным постановить приговор в отношении </w:t>
      </w:r>
    </w:p>
    <w:p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>
      <w:pPr>
        <w:jc w:val="both"/>
      </w:pPr>
      <w:r>
        <w:t xml:space="preserve">Действия </w:t>
      </w:r>
      <w:r>
        <w:t>Пилипась</w:t>
      </w:r>
      <w:r>
        <w:t xml:space="preserve"> И.В. суд квалифицирует по эпизоду угрозы убийством несовершеннолетней </w:t>
      </w:r>
      <w:r>
        <w:t>фио</w:t>
      </w:r>
      <w:r>
        <w:t xml:space="preserve"> по ч.1 ст.119 УК РФ, как угроза убийством, если имелись основания опасаться осуществления этой угрозы, и по эпизоду публичного оскорбления </w:t>
      </w:r>
      <w:r>
        <w:t>фио</w:t>
      </w:r>
      <w:r>
        <w:t xml:space="preserve"> и </w:t>
      </w:r>
      <w:r>
        <w:t>фио</w:t>
      </w:r>
      <w:r>
        <w:t xml:space="preserve"> по ст.319 УК РФ, как публичное оскорбление представителя власти при исполнении им своих должностных обязанностей.</w:t>
      </w:r>
    </w:p>
    <w:p>
      <w:pPr>
        <w:jc w:val="both"/>
      </w:pPr>
      <w:r>
        <w:t xml:space="preserve">Определяя квалификацию действий </w:t>
      </w:r>
      <w:r>
        <w:t>Пилипась</w:t>
      </w:r>
      <w:r>
        <w:t xml:space="preserve"> И.В. по ч.1 ст.119 УК РФ, суд исходит из того, что подсудимый высказал потерпевшей </w:t>
      </w:r>
      <w:r>
        <w:t>фио</w:t>
      </w:r>
      <w:r>
        <w:t xml:space="preserve"> угрозу об общественно опасном намерении лишить её жизни, демонстрируя при этом устройство, схожее с боевым огнестрельным оружием, а также из того, что указанные информационные действия, с учётом поведения подсудимого и его действий, давали потерпевшей основание опасаться осуществления такой угрозы.</w:t>
      </w:r>
    </w:p>
    <w:p>
      <w:pPr>
        <w:jc w:val="both"/>
      </w:pPr>
      <w:r>
        <w:t xml:space="preserve">Определяя квалификацию действий </w:t>
      </w:r>
      <w:r>
        <w:t>Пилипась</w:t>
      </w:r>
      <w:r>
        <w:t xml:space="preserve"> И.В. по ст.319 УК РФ, суд исходит из того, что подсудимый осознавал нахождение инспекторов ГИБДД ОМВД России по адрес </w:t>
      </w:r>
      <w:r>
        <w:t>фио</w:t>
      </w:r>
      <w:r>
        <w:t xml:space="preserve"> и </w:t>
      </w:r>
      <w:r>
        <w:t>фио</w:t>
      </w:r>
      <w:r>
        <w:t xml:space="preserve"> при исполнении ими своих должностных обязанностей и, выражая недовольство их деятельностью по пресечению противоправных действий, в присутствии посторонних лиц унизил их честь и достоинство, высказав в их адрес оскорбления в виде нецензурной брани.</w:t>
      </w:r>
    </w:p>
    <w:p>
      <w:pPr>
        <w:jc w:val="both"/>
      </w:pPr>
      <w:r>
        <w:t xml:space="preserve">Разрешая вопрос о виде и мере наказания за совершённые </w:t>
      </w:r>
      <w:r>
        <w:t>Пилипась</w:t>
      </w:r>
      <w:r>
        <w:t xml:space="preserve"> И.В. преступления,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осуждённого. </w:t>
      </w:r>
    </w:p>
    <w:p>
      <w:pPr>
        <w:jc w:val="both"/>
      </w:pPr>
      <w:r>
        <w:t>Пилипась</w:t>
      </w:r>
      <w:r>
        <w:t xml:space="preserve"> И.В. совершил умышленные преступления против естественного права каждого человека на жизнь и здоровье, а также против нормальной деятельности и авторитета органов власти, которые в соответствии со </w:t>
      </w:r>
    </w:p>
    <w:p>
      <w:pPr>
        <w:jc w:val="both"/>
      </w:pPr>
      <w:r>
        <w:t>ст.15 УК РФ относятся к категории преступлений небольшой тяжести.</w:t>
      </w:r>
    </w:p>
    <w:p>
      <w:pPr>
        <w:jc w:val="both"/>
      </w:pPr>
      <w:r>
        <w:t xml:space="preserve">При изучении личности подсудимого </w:t>
      </w:r>
      <w:r>
        <w:t>Пилипась</w:t>
      </w:r>
      <w:r>
        <w:t xml:space="preserve"> И.В. установлено, ... </w:t>
      </w:r>
    </w:p>
    <w:p>
      <w:pPr>
        <w:jc w:val="both"/>
      </w:pPr>
      <w:r>
        <w:t xml:space="preserve">дата и дата ..., паспортные данные (л.д.129), ...  </w:t>
      </w:r>
    </w:p>
    <w:p>
      <w:pPr>
        <w:jc w:val="both"/>
      </w:pPr>
      <w:r>
        <w:t xml:space="preserve">Обстоятельствами, смягчающими наказание </w:t>
      </w:r>
      <w:r>
        <w:t>Пилипась</w:t>
      </w:r>
      <w:r>
        <w:t xml:space="preserve"> И.В. по эпизоду угрозы убийством несовершеннолетней </w:t>
      </w:r>
      <w:r>
        <w:t>фио</w:t>
      </w:r>
      <w:r>
        <w:t xml:space="preserve">, суд в соответствии с </w:t>
      </w:r>
      <w:r>
        <w:t>п.«и</w:t>
      </w:r>
      <w:r>
        <w:t xml:space="preserve">» ч.1 ст.61 УК РФ признаёт явку подсудимого с повинной, его активное способствование раскрытию и расследованию преступления, и в соответствии с ч.2 ст.61 УК РФ – признание им своей вины, раскаяние в содеянном, публичные извинения перед потерпевшей. </w:t>
      </w:r>
    </w:p>
    <w:p>
      <w:pPr>
        <w:jc w:val="both"/>
      </w:pPr>
      <w:r>
        <w:t xml:space="preserve">Обстоятельствами, смягчающими наказание </w:t>
      </w:r>
      <w:r>
        <w:t>Пилипась</w:t>
      </w:r>
      <w:r>
        <w:t xml:space="preserve"> И.В. по эпизоду публичного оскорбления </w:t>
      </w:r>
      <w:r>
        <w:t>фио</w:t>
      </w:r>
      <w:r>
        <w:t xml:space="preserve"> и </w:t>
      </w:r>
      <w:r>
        <w:t>фио</w:t>
      </w:r>
      <w:r>
        <w:t xml:space="preserve"> суд в соответствии с </w:t>
      </w:r>
      <w:r>
        <w:t>п.«и</w:t>
      </w:r>
      <w:r>
        <w:t xml:space="preserve">» ч.1 ст.61 УК РФ признаёт явку подсудимого с повинной, его активное способствование раскрытию и расследованию преступления, и в соответствии с ч.2 ст.61 УК РФ – признание им своей вины, раскаяние в содеянном, наличие на иждивении виновного несовершеннолетнего ребёнка, публичные извинения перед потерпевшими.  </w:t>
      </w:r>
    </w:p>
    <w:p>
      <w:pPr>
        <w:jc w:val="both"/>
      </w:pPr>
      <w:r>
        <w:t xml:space="preserve">В качестве обстоятельства, отягчающего наказание </w:t>
      </w:r>
      <w:r>
        <w:t>Пилипась</w:t>
      </w:r>
      <w:r>
        <w:t xml:space="preserve"> И.В. по эпизоду угрозы убийством несовершеннолетней </w:t>
      </w:r>
      <w:r>
        <w:t>фио</w:t>
      </w:r>
      <w:r>
        <w:t xml:space="preserve">, суд в соответствии с п. «п» ч.1 ст.63 УК РФ признаёт совершение преступления в отношении несовершеннолетней родителем. </w:t>
      </w:r>
    </w:p>
    <w:p>
      <w:pPr>
        <w:jc w:val="both"/>
      </w:pPr>
      <w:r>
        <w:t xml:space="preserve">Кроме того, в качестве обстоятельства, отягчающего наказание </w:t>
      </w:r>
      <w:r>
        <w:t>Пилипась</w:t>
      </w:r>
      <w:r>
        <w:t xml:space="preserve"> И.В., по двум эпизодам преступной деятельности в  соответствии с ч.11 ст.63 УК РФ суд признаёт совершение им преступлений в состоянии опьянения, вызванном употреблением алкоголя, так как именно оно по убеждению суда, учитывая обстоятельства совершения преступлений и личность виновного, явилось одной из причин его совершения, что подтверждается показаниями </w:t>
      </w:r>
      <w:r>
        <w:t>Пилипась</w:t>
      </w:r>
      <w:r>
        <w:t xml:space="preserve"> И.В. в судебном заседании о том, что состояние алкогольного опьянения повлияло на его поведение и вызвало совершение им угрозы убийством </w:t>
      </w:r>
      <w:r>
        <w:t>фио</w:t>
      </w:r>
      <w:r>
        <w:t xml:space="preserve"> и оскорбление сотрудников полиции </w:t>
      </w:r>
      <w:r>
        <w:t>фио</w:t>
      </w:r>
      <w:r>
        <w:t xml:space="preserve"> и </w:t>
      </w:r>
      <w:r>
        <w:t>фио</w:t>
      </w:r>
      <w:r>
        <w:t xml:space="preserve"> </w:t>
      </w:r>
    </w:p>
    <w:p>
      <w:pPr>
        <w:jc w:val="both"/>
      </w:pPr>
      <w:r>
        <w:t xml:space="preserve">Иных обстоятельств, отягчающих наказание, предусмотренных ст.63 </w:t>
      </w:r>
    </w:p>
    <w:p>
      <w:pPr>
        <w:jc w:val="both"/>
      </w:pPr>
      <w:r>
        <w:t>УК РФ, судом не установлено.</w:t>
      </w:r>
    </w:p>
    <w:p>
      <w:pPr>
        <w:jc w:val="both"/>
      </w:pPr>
      <w:r>
        <w:t xml:space="preserve">Учитывая, что подсудимый </w:t>
      </w:r>
      <w:r>
        <w:t>Пилипась</w:t>
      </w:r>
      <w:r>
        <w:t xml:space="preserve"> И.В. на учёте у врача-психиатра не состоит, принимая во внимание его поведение в период совершения преступлений и судебного разбирательства, суд признаёт его вменяемым и подлежащим уголовной ответственности.</w:t>
      </w:r>
    </w:p>
    <w:p>
      <w:pPr>
        <w:jc w:val="both"/>
      </w:pPr>
      <w:r>
        <w:t xml:space="preserve">Учитывая обстоятельства дела, характер и степень общественной опасности совершённых преступлений, данные о личности подсудимого </w:t>
      </w:r>
      <w:r>
        <w:t>Пилипась</w:t>
      </w:r>
      <w:r>
        <w:t xml:space="preserve"> И.В., который трудоспособен, каких-либо заболеваний не имеет, принесённые им в судебном заседании извинения потерпевшим, суд считает необходимым назначить </w:t>
      </w:r>
      <w:r>
        <w:t>Пилипась</w:t>
      </w:r>
      <w:r>
        <w:t xml:space="preserve"> И.В. наказание в пределах санкции уголовного закона по ч.1 ст.119 УК РФ в виде лишения свободы и по ст.319 УК РФ в виде обязательных работ.</w:t>
      </w:r>
    </w:p>
    <w:p>
      <w:pPr>
        <w:jc w:val="both"/>
      </w:pPr>
      <w:r>
        <w:t xml:space="preserve">Суд полагает невозможным, с учётом обстоятельств дела и данных о личности подсудимого </w:t>
      </w:r>
      <w:r>
        <w:t>Пилипась</w:t>
      </w:r>
      <w:r>
        <w:t xml:space="preserve"> И.В., назначение подсудимому иной, более мягкой меры наказания, чем лишение свободы по ч.1 ст.119 УК РФ и обязательные работы по ст.319 УК РФ, поскольку это не будет отвечать закрепленному в ст.6 УК РФ принципу справедливости, так как характер и степень общественной опасности совершённых подсудимым преступлений в совокупности с данными о его личности, свидетельствуют об отсутствии оснований для назначения наказания по ч.1 ст.119 УК РФ в виде обязательных работ, ограничения свободы, принудительных работ и по ч.1 ст.319 УК РФ в виде штрафа.</w:t>
      </w:r>
    </w:p>
    <w:p>
      <w:pPr>
        <w:jc w:val="both"/>
      </w:pPr>
      <w:r>
        <w:t xml:space="preserve">При назначении </w:t>
      </w:r>
      <w:r>
        <w:t>Пилипась</w:t>
      </w:r>
      <w:r>
        <w:t xml:space="preserve"> И.В. наказания суд руководствуется нормами ч.2 ст.69 УК РФ, предусматривающими назначение наказания по совокупности преступлений, путём поглощения менее строго наказания более строгим. </w:t>
      </w:r>
    </w:p>
    <w:p>
      <w:pPr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преступлений, ролью виновного, его поведением во время и после совершения преступлений, которые могли бы служить основанием для применения положений ст.64 УК РФ, то есть назначения </w:t>
      </w:r>
      <w:r>
        <w:t>Пилипась</w:t>
      </w:r>
      <w:r>
        <w:t xml:space="preserve"> И.В. наказания более мягкого, чем предусмотрено санкциями ч.1 ст.119, ст.319 УК РФ. </w:t>
      </w:r>
    </w:p>
    <w:p>
      <w:pPr>
        <w:jc w:val="both"/>
      </w:pPr>
      <w:r>
        <w:t xml:space="preserve">В связи с рассмотрением уголовного дела в отношении </w:t>
      </w:r>
      <w:r>
        <w:t>Пилипась</w:t>
      </w:r>
      <w:r>
        <w:t xml:space="preserve"> И.В. в особом порядке, суд при назначении наказания, руководствуется правилами назначения наказания, предусмотренными ч.5 ст.62 УК РФ, согласно которым срок или размер наказания, назначаемого лицу, уголовное дело, в отношении которого рассмотрено в порядке, предусмотренном главой 40 УПК РФ, не может превышать две трети </w:t>
      </w:r>
      <w:r>
        <w:t>максимального срока или размера наиболее строгого вида наказания, предусмотренного за совершенное преступление.</w:t>
      </w:r>
    </w:p>
    <w:p>
      <w:pPr>
        <w:jc w:val="both"/>
      </w:pPr>
      <w:r>
        <w:t xml:space="preserve">Суд не усматривает оснований для применения положений ч.1 ст.62 УК РФ при назначении </w:t>
      </w:r>
      <w:r>
        <w:t>Пилипась</w:t>
      </w:r>
      <w:r>
        <w:t xml:space="preserve"> И.В. наказания, поскольку установлены обстоятельства, отягчающие наказание.</w:t>
      </w:r>
    </w:p>
    <w:p>
      <w:pPr>
        <w:jc w:val="both"/>
      </w:pPr>
      <w:r>
        <w:t xml:space="preserve">Учитывая, что совершённые </w:t>
      </w:r>
      <w:r>
        <w:t>Пилипась</w:t>
      </w:r>
      <w:r>
        <w:t xml:space="preserve"> И.В. преступления относятся к категории преступлений небольшой тяжести, то оснований для применения </w:t>
      </w:r>
    </w:p>
    <w:p>
      <w:pPr>
        <w:jc w:val="both"/>
      </w:pPr>
      <w:r>
        <w:t xml:space="preserve">ч.6 ст.15 УК РФ не имеется.  </w:t>
      </w:r>
    </w:p>
    <w:p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Пилипась</w:t>
      </w:r>
      <w:r>
        <w:t xml:space="preserve"> И.В. от уголовной ответственности или от наказания, судом не установлено.</w:t>
      </w:r>
    </w:p>
    <w:p>
      <w:pPr>
        <w:jc w:val="both"/>
      </w:pPr>
      <w:r>
        <w:t xml:space="preserve">Суд не находит оснований для назначения подсудимому </w:t>
      </w:r>
      <w:r>
        <w:t>Пилипась</w:t>
      </w:r>
      <w:r>
        <w:t xml:space="preserve"> И.В. наказания с применением ст.73 УК РФ.</w:t>
      </w:r>
    </w:p>
    <w:p>
      <w:pPr>
        <w:jc w:val="both"/>
      </w:pPr>
      <w:r>
        <w:t xml:space="preserve">Судом установлено, что </w:t>
      </w:r>
      <w:r>
        <w:t>Пилипась</w:t>
      </w:r>
      <w:r>
        <w:t xml:space="preserve"> И.В. приговором мирового судьи судебного участка №53 Кировского судебного района адрес от дата  осуждён по ч.1 ст.167, ст.70 УК РФ к девяти месяцам лишения свободы с применением ст.73 УК РФ условно с испытательным сроком на два года с лишением права заниматься деятельностью, связанной с управлением транспортными средствами, на срок один год пять месяцев десять дней.</w:t>
      </w:r>
    </w:p>
    <w:p>
      <w:pPr>
        <w:jc w:val="both"/>
      </w:pPr>
      <w:r>
        <w:t>В соответствии с ч.4 ст.74 УК РФ в случае совершения условно осуждённым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>
      <w:pPr>
        <w:jc w:val="both"/>
      </w:pPr>
      <w:r>
        <w:t xml:space="preserve">В судебном заседании старший инспектор Кировского межмуниципального филиала ФКУ УИИ УФСИН России по адрес и адрес </w:t>
      </w:r>
      <w:r>
        <w:t>фио</w:t>
      </w:r>
      <w:r>
        <w:t xml:space="preserve"> пояснил, что </w:t>
      </w:r>
      <w:r>
        <w:t>Пилипась</w:t>
      </w:r>
      <w:r>
        <w:t xml:space="preserve"> И.В. в период испытательного срока являлся в уголовно-исполнительную инспекцию в установленные дни, жалоб от населения не имеет, характеризуется посредственно, при этом обязанность в виде прохождения диагностики у врача-нарколога на предмет алкогольной зависимости в течение месяца со дня вступления приговора в законную силу не проходил, </w:t>
      </w:r>
    </w:p>
    <w:p>
      <w:pPr>
        <w:jc w:val="both"/>
      </w:pPr>
      <w:r>
        <w:t>15 ноября 2019 г. из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в уголовно-исполнительную инспекцию поступила справка о том, что </w:t>
      </w:r>
      <w:r>
        <w:t>Пилипась</w:t>
      </w:r>
      <w:r>
        <w:t xml:space="preserve"> И.В. на диспансерном динамическом наблюдении у врача-психиатра не находится и за медицинской помощью не обращался.   </w:t>
      </w:r>
    </w:p>
    <w:p>
      <w:pPr>
        <w:jc w:val="both"/>
      </w:pPr>
      <w:r>
        <w:t xml:space="preserve">Принимая во внимание, что </w:t>
      </w:r>
      <w:r>
        <w:t>Пилипась</w:t>
      </w:r>
      <w:r>
        <w:t xml:space="preserve"> И.В. будучи осуждённым дата </w:t>
      </w:r>
    </w:p>
    <w:p>
      <w:pPr>
        <w:jc w:val="both"/>
      </w:pPr>
      <w:r>
        <w:t xml:space="preserve">дата за совершение преступления небольшой тяжести, предусмотренного ст.264.1 УК РФ, к основному наказанию в виде обязательных работ, и дата за совершение преступления небольшой тяжести, предусмотренное ч.1 ст.167 УК РФ, к 9 месяцам лишения свободы условно с испытательным сроком дата должных выводов для себя не сделал, на путь исправления не встал, не исполнив обязанность, возложенную на него судом по прохождению диагностики у врача-нарколога на предмет алкогольной зависимости, дата и дата привлекался к административной ответственности по ч.1.1 ст.18.8, ч.3 ст.20.25 КоАП РФ, уголовно-исполнительной инспекцией характеризуется посредственно, зная о наличии судимости, вновь совершил умышленное преступление небольшой тяжести, суд приходит к выводу, </w:t>
      </w:r>
      <w:r>
        <w:t xml:space="preserve">что ранее назначенное </w:t>
      </w:r>
      <w:r>
        <w:t>Пилипась</w:t>
      </w:r>
      <w:r>
        <w:t xml:space="preserve"> И.В. наказание оказалось недостаточным для исправления подсудимого.</w:t>
      </w:r>
    </w:p>
    <w:p>
      <w:pPr>
        <w:jc w:val="both"/>
      </w:pPr>
      <w:r>
        <w:t xml:space="preserve">В связи с чем суд приходит к выводу о необходимости отмены на основании ч.4 ст.74 УК РФ условного осуждения </w:t>
      </w:r>
      <w:r>
        <w:t>Пилипась</w:t>
      </w:r>
      <w:r>
        <w:t xml:space="preserve"> И.В. по приговору мирового судьи судебного участка №53 Кировского судебного района адрес от </w:t>
      </w:r>
    </w:p>
    <w:p>
      <w:pPr>
        <w:jc w:val="both"/>
      </w:pPr>
      <w:r>
        <w:t>дата и назначении ему наказания с учётом неотбытой части наказания по правилам, предусмотренным ст.70 УК РФ.</w:t>
      </w:r>
    </w:p>
    <w:p>
      <w:pPr>
        <w:jc w:val="both"/>
      </w:pPr>
      <w:r>
        <w:t xml:space="preserve">Таким образом, в соответствии со ст.70 УК РФ по совокупности приговоров к вновь назначенному </w:t>
      </w:r>
      <w:r>
        <w:t>Пилипась</w:t>
      </w:r>
      <w:r>
        <w:t xml:space="preserve"> И.В. наказанию необходимо частично присоединить неотбытую часть основного наказания и полностью присоединить неотбытую часть дополнительного наказания по приговору мирового судьи судебного участка №53 Кировского судебного района адрес от дата и назначить окончательное наказание, связанное с изоляцией от общества в виде лишения свободы с лишением права заниматься деятельностью, связанной с управлением транспортными средствами, поскольку только оно может способствовать достижению целей восстановления социальной справедливости, а также исправления осуждённого и предупреждения совершения новых преступлений.</w:t>
      </w:r>
    </w:p>
    <w:p>
      <w:pPr>
        <w:jc w:val="both"/>
      </w:pPr>
      <w:r>
        <w:t xml:space="preserve">В соответствии с п. «а» ч.1 ст.58 УК РФ, учитывая, что </w:t>
      </w:r>
      <w:r>
        <w:t>Пилипась</w:t>
      </w:r>
      <w:r>
        <w:t xml:space="preserve"> И.В. совершены преступления небольшой тяжести и ранее он не отбывал наказание в виде лишения свободы, отбывание наказания в виде лишения свободы </w:t>
      </w:r>
    </w:p>
    <w:p>
      <w:pPr>
        <w:jc w:val="both"/>
      </w:pPr>
      <w:r>
        <w:t>Пилипась</w:t>
      </w:r>
      <w:r>
        <w:t xml:space="preserve"> И.В. следует назначить в колонии-поселении.</w:t>
      </w:r>
    </w:p>
    <w:p>
      <w:pPr>
        <w:jc w:val="both"/>
      </w:pPr>
      <w:r>
        <w:t xml:space="preserve">В целях обеспечения исполнения приговора, с учётом данных о личности подсудимого </w:t>
      </w:r>
      <w:r>
        <w:t>Пилипась</w:t>
      </w:r>
      <w:r>
        <w:t xml:space="preserve"> И.В., не имеющего постоянного места жительства на территории Российской Федерации, необходимости назначения ему наказания в виде лишения свободы с его реальным отбыванием в местах лишения свободы, и того, что, осознавая данное обстоятельство, подсудимый может скрыться, мера пресечения в отношении </w:t>
      </w:r>
      <w:r>
        <w:t>Пилипась</w:t>
      </w:r>
      <w:r>
        <w:t xml:space="preserve"> И.В. подлежит изменению с подписки о невыезде и надлежащем поведении на заключение под стажу.</w:t>
      </w:r>
    </w:p>
    <w:p>
      <w:pPr>
        <w:jc w:val="both"/>
      </w:pPr>
      <w:r>
        <w:t xml:space="preserve">Направление </w:t>
      </w:r>
      <w:r>
        <w:t>Пилипась</w:t>
      </w:r>
      <w:r>
        <w:t xml:space="preserve"> И.В. в колонию-поселение следует установить под конвоем в порядке, предусмотренном ст.ст.75, 76 УИК РФ. </w:t>
      </w:r>
    </w:p>
    <w:p>
      <w:pPr>
        <w:jc w:val="both"/>
      </w:pPr>
      <w:r>
        <w:t xml:space="preserve">Время содержания </w:t>
      </w:r>
      <w:r>
        <w:t>Пилипась</w:t>
      </w:r>
      <w:r>
        <w:t xml:space="preserve"> И.В. под стражей до вступления приговора в законную силу в соответствии со ст.72 УК РФ следует зачесть в срок лишения свободы из расчёта один день за два дня отбывания наказания в колонии-поселении.</w:t>
      </w:r>
    </w:p>
    <w:p>
      <w:pPr>
        <w:jc w:val="both"/>
      </w:pPr>
      <w:r>
        <w:t xml:space="preserve">Вопрос о вещественных доказательствах по делу подлежит разрешению в соответствии со ст.81 УПК РФ. </w:t>
      </w:r>
    </w:p>
    <w:p>
      <w:pPr>
        <w:jc w:val="both"/>
      </w:pPr>
      <w:r>
        <w:t xml:space="preserve">Процессуальные издержки по делу, связанные с выплатой адвокату </w:t>
      </w:r>
    </w:p>
    <w:p>
      <w:pPr>
        <w:jc w:val="both"/>
      </w:pPr>
      <w:r>
        <w:t>Решитову</w:t>
      </w:r>
      <w:r>
        <w:t xml:space="preserve"> Ж.А.,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 с учётом количества дней участия адвоката в судебных заседаниях – 30 октября 2019 г. </w:t>
      </w:r>
    </w:p>
    <w:p>
      <w:pPr>
        <w:jc w:val="both"/>
      </w:pPr>
      <w:r>
        <w:t>На основании изложенного, руководствуясь ст.ст.299, 307, 308, 309, 316, 322 УПК РФ, суд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left="3600"/>
        <w:jc w:val="both"/>
      </w:pPr>
      <w:r>
        <w:t>приговорил: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Пилипась</w:t>
      </w:r>
      <w:r>
        <w:t xml:space="preserve"> </w:t>
      </w:r>
      <w:r>
        <w:t>фио</w:t>
      </w:r>
      <w:r>
        <w:t xml:space="preserve"> виновным в совершении преступлений, предусмотренных ч.1 ст.119 УК РФ и ст.319 УК РФ, и назначить ему наказание:</w:t>
      </w:r>
    </w:p>
    <w:p>
      <w:pPr>
        <w:jc w:val="both"/>
      </w:pPr>
      <w:r>
        <w:t>- по ч.1 ст.119 УК РФ в виде лишения свободы на срок 10 месяцев,</w:t>
      </w:r>
    </w:p>
    <w:p>
      <w:pPr>
        <w:jc w:val="both"/>
      </w:pPr>
      <w:r>
        <w:t xml:space="preserve">- по ст.319 УК РФ в виде обязательных работ на срок 300 часов. </w:t>
      </w:r>
    </w:p>
    <w:p>
      <w:pPr>
        <w:jc w:val="both"/>
      </w:pPr>
      <w:r>
        <w:t xml:space="preserve">В соответствии с ч.2 ст.69 УК РФ по совокупности преступлений, путём поглощения менее строгого наказания более строгим, назначить </w:t>
      </w:r>
      <w:r>
        <w:t>Пилипась</w:t>
      </w:r>
      <w:r>
        <w:t xml:space="preserve"> </w:t>
      </w:r>
      <w:r>
        <w:t>фио</w:t>
      </w:r>
      <w:r>
        <w:t xml:space="preserve"> наказание в виде лишения свободы на срок 10 месяцев.</w:t>
      </w:r>
    </w:p>
    <w:p>
      <w:pPr>
        <w:jc w:val="both"/>
      </w:pPr>
      <w:r>
        <w:t xml:space="preserve">На основании ч.4 ст.74 УК РФ отменить условное осуждение </w:t>
      </w:r>
      <w:r>
        <w:t>Пилипась</w:t>
      </w:r>
      <w:r>
        <w:t xml:space="preserve"> </w:t>
      </w:r>
      <w:r>
        <w:t>фио</w:t>
      </w:r>
      <w:r>
        <w:t xml:space="preserve"> по приговору мирового судьи судебного участка №53 Кировского судебного района адрес от дата </w:t>
      </w:r>
    </w:p>
    <w:p>
      <w:pPr>
        <w:jc w:val="both"/>
      </w:pPr>
      <w:r>
        <w:t xml:space="preserve">В соответствии со ст.70 УК РФ, с учётом ч.4 ст.69 УК РФ, по совокупности приговоров к вновь назначенному наказанию частично присоединить неотбытую часть основного наказания и полностью присоединить неотбытое дополнительное наказание по приговору мирового судьи судебного участка №53 Кировского судебного района адрес от дата и окончательно назначить </w:t>
      </w:r>
      <w:r>
        <w:t>Пилипась</w:t>
      </w:r>
      <w:r>
        <w:t xml:space="preserve"> </w:t>
      </w:r>
      <w:r>
        <w:t>фио</w:t>
      </w:r>
      <w:r>
        <w:t xml:space="preserve"> наказание в виде лишения свободы на срок 1 (один) год 2 (два) месяца с лишением права заниматься деятельностью, связанной с управлением транспортными средствами, на срок 6 (шесть) месяцев 9 (девять) дней, с отбыванием наказания в колонии-поселении.   </w:t>
      </w:r>
    </w:p>
    <w:p>
      <w:pPr>
        <w:jc w:val="both"/>
      </w:pPr>
      <w:r>
        <w:t xml:space="preserve">Направить </w:t>
      </w:r>
      <w:r>
        <w:t>Пилипась</w:t>
      </w:r>
      <w:r>
        <w:t xml:space="preserve"> </w:t>
      </w:r>
      <w:r>
        <w:t>фио</w:t>
      </w:r>
      <w:r>
        <w:t xml:space="preserve"> в колонию-поселение под конвоем в порядке, предусмотренном ст.ст.75, 76 УИК РФ. </w:t>
      </w:r>
    </w:p>
    <w:p>
      <w:pPr>
        <w:jc w:val="both"/>
      </w:pPr>
    </w:p>
    <w:p>
      <w:pPr>
        <w:jc w:val="both"/>
      </w:pPr>
      <w:r>
        <w:t xml:space="preserve">Меру пресечения в отношении </w:t>
      </w:r>
      <w:r>
        <w:t>Пилипась</w:t>
      </w:r>
      <w:r>
        <w:t xml:space="preserve"> </w:t>
      </w:r>
      <w:r>
        <w:t>фио</w:t>
      </w:r>
      <w:r>
        <w:t xml:space="preserve"> в виде подписки о невыезде и надлежащем поведении изменить на заключение под стражу. Взять под стражу в зале суда. </w:t>
      </w:r>
    </w:p>
    <w:p>
      <w:pPr>
        <w:jc w:val="both"/>
      </w:pPr>
      <w:r>
        <w:t xml:space="preserve">Начало срока отбытия наказания </w:t>
      </w:r>
      <w:r>
        <w:t>Пилипась</w:t>
      </w:r>
      <w:r>
        <w:t xml:space="preserve"> </w:t>
      </w:r>
      <w:r>
        <w:t>фио</w:t>
      </w:r>
      <w:r>
        <w:t xml:space="preserve"> исчислять со дня вступления приговора в законную силу.</w:t>
      </w:r>
    </w:p>
    <w:p>
      <w:pPr>
        <w:jc w:val="both"/>
      </w:pPr>
      <w:r>
        <w:t xml:space="preserve">Зачесть </w:t>
      </w:r>
      <w:r>
        <w:t>Пилипась</w:t>
      </w:r>
      <w:r>
        <w:t xml:space="preserve"> </w:t>
      </w:r>
      <w:r>
        <w:t>фио</w:t>
      </w:r>
      <w:r>
        <w:t xml:space="preserve"> в срок лишения свободы время содержания его под стражей с 15 ноября 2019 г. по день вступления приговора в законную силу из расчёта один день содержания под стражей за два дня отбывания наказания в колонии-поселении. </w:t>
      </w:r>
    </w:p>
    <w:p>
      <w:pPr>
        <w:jc w:val="both"/>
      </w:pPr>
      <w:r>
        <w:t xml:space="preserve">Выплатить за счёт средств федерального бюджета адвокату </w:t>
      </w:r>
      <w:r>
        <w:t>Решитову</w:t>
      </w:r>
      <w:r>
        <w:t xml:space="preserve"> </w:t>
      </w:r>
      <w:r>
        <w:t>Жаферу</w:t>
      </w:r>
      <w:r>
        <w:t xml:space="preserve"> </w:t>
      </w:r>
      <w:r>
        <w:t>Абдульваповичу</w:t>
      </w:r>
      <w:r>
        <w:t xml:space="preserve"> за участие по назначению в суде первой инстанции 900 (девятьсот) рублей, перечислив указанную сумму на следующие реквизиты: р/с 40802810307401108429 в адрес, ОГРН 1149102030186, ИНН/КПП 9102019769/910201001, ОКПО телефон, БИК телефон, к/</w:t>
      </w:r>
      <w:r>
        <w:t>сч</w:t>
      </w:r>
      <w:r>
        <w:t xml:space="preserve"> 30101810035100000101 в отделении адрес ЦБ РФ, ИНН 910810955754.  </w:t>
      </w:r>
    </w:p>
    <w:p>
      <w:pPr>
        <w:jc w:val="both"/>
      </w:pPr>
      <w:r>
        <w:t xml:space="preserve">Признать сумму в размере 900 (девятьсот) рублей, выплаченную адвокату </w:t>
      </w:r>
      <w:r>
        <w:t>Решитову</w:t>
      </w:r>
      <w:r>
        <w:t xml:space="preserve"> Ж.А., процессуальными издержками.</w:t>
      </w:r>
    </w:p>
    <w:p>
      <w:pPr>
        <w:jc w:val="both"/>
      </w:pPr>
      <w:r>
        <w:t xml:space="preserve">Вещественное доказательство: три предмета, в сборе схожие с пистолетом, хранящиеся в камере хранения вещественных доказательств Кировского МСО ГСУ СК России по адрес, по вступлению приговора в законную силу уничтожить. </w:t>
      </w:r>
    </w:p>
    <w:p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провозглашения, а осуждённым, содержащимися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40ABAF-0DAE-4EC1-A24D-7F4A2C7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