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8</w:t>
      </w:r>
    </w:p>
    <w:p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Дело №1-53-29/2019</w:t>
      </w:r>
    </w:p>
    <w:p>
      <w:r>
        <w:t xml:space="preserve">                                                           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28 октября 2019 г.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 xml:space="preserve">Суд в составе: 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В.Е.,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Гофарова</w:t>
      </w:r>
      <w:r>
        <w:t xml:space="preserve"> Р.М.,  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Клещукова</w:t>
      </w:r>
      <w:r>
        <w:t xml:space="preserve"> И.О., </w:t>
      </w:r>
    </w:p>
    <w:p>
      <w:pPr>
        <w:jc w:val="both"/>
      </w:pPr>
    </w:p>
    <w:p>
      <w:pPr>
        <w:jc w:val="both"/>
      </w:pPr>
      <w:r>
        <w:t>рассматривая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</w:p>
    <w:p>
      <w:pPr>
        <w:jc w:val="both"/>
      </w:pPr>
      <w:r>
        <w:t xml:space="preserve">ГОФАРОВА </w:t>
      </w:r>
      <w:r>
        <w:t>фио</w:t>
      </w:r>
      <w:r>
        <w:t xml:space="preserve"> родившегося </w:t>
      </w:r>
    </w:p>
    <w:p>
      <w:pPr>
        <w:jc w:val="both"/>
      </w:pPr>
      <w:r>
        <w:t xml:space="preserve">дата в адрес </w:t>
      </w:r>
      <w:r>
        <w:t>адрес</w:t>
      </w:r>
      <w:r>
        <w:t xml:space="preserve">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ч.1 ст.231 </w:t>
      </w:r>
    </w:p>
    <w:p>
      <w:pPr>
        <w:jc w:val="both"/>
      </w:pPr>
      <w:r>
        <w:t xml:space="preserve">УК РФ,               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фио</w:t>
      </w:r>
      <w:r>
        <w:t xml:space="preserve"> Р.М. в период времени с дата по дата умышленно в нарушение Федерального закона №3-ФЗ от 8 января 1998 г. «О наркотических средствах и психотропных веществах» незаконно культивировал в крупном размере, в количестве 243 штук, растения, содержащие наркотические средства, при следующих обстоятельствах.</w:t>
      </w:r>
    </w:p>
    <w:p>
      <w:pPr>
        <w:jc w:val="both"/>
      </w:pPr>
      <w:r>
        <w:t xml:space="preserve">В начале дата в дневное время суток </w:t>
      </w:r>
      <w:r>
        <w:t>Гофаров</w:t>
      </w:r>
      <w:r>
        <w:t xml:space="preserve"> Р.М., находясь на территории приусадебного участка домовладения №8 по адрес в </w:t>
      </w:r>
    </w:p>
    <w:p>
      <w:pPr>
        <w:jc w:val="both"/>
      </w:pPr>
      <w:r>
        <w:t>адрес, имея преступный умысел, направленный на незаконное культивирование растений конопли, содержащих наркотическое средство в крупном размере, в нарушение ч.1 ст.18 Федерального закона от 8 января 1998 г. №3-ФЗ «О наркотических средствах и психотропных веществах», запрещающей культивирование на адрес наркосодержащих растений, достоверно зная об этом, без соответствующего разрешения посеял в грунт семена наркосодержащих растений конопли в количестве не менее 243 штук.</w:t>
      </w:r>
    </w:p>
    <w:p>
      <w:pPr>
        <w:jc w:val="both"/>
      </w:pPr>
      <w:r>
        <w:t xml:space="preserve">Реализуя преступный умысел </w:t>
      </w:r>
      <w:r>
        <w:t>Гофаров</w:t>
      </w:r>
      <w:r>
        <w:t xml:space="preserve"> Р.М. на приусадебном участке, по адресу: адрес, незаконно культивировал запрещённые к возделыванию наркосодержащие </w:t>
      </w:r>
      <w:r>
        <w:t>растения конопли, то есть выращивал, ухаживал за посевами и всходами, удалял сорняки, поливал непосредственно по дата</w:t>
      </w:r>
    </w:p>
    <w:p>
      <w:pPr>
        <w:jc w:val="both"/>
      </w:pPr>
      <w:r>
        <w:t xml:space="preserve">дата в период времени с время час. до время час. сотрудниками полиции в ходе проведения осмотра места происшествия на территории домовладения №8 по адрес в адрес на приусадебном участке домовладения обнаружено и изъято 243 куста растений, произрастающих из земляного грунта, которые согласно заключению эксперта от дата №1/1061 являются растениями конопля (растениями рода </w:t>
      </w:r>
      <w:r>
        <w:t>Cannabis</w:t>
      </w:r>
      <w:r>
        <w:t xml:space="preserve">), содержащими наркотическое средство, что в соответствии с постановлением Правительства Российской Федерации от </w:t>
      </w:r>
    </w:p>
    <w:p>
      <w:pPr>
        <w:jc w:val="both"/>
      </w:pPr>
      <w:r>
        <w:t xml:space="preserve">дата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вещества, либо их прекурсоры, для целей статьи 231 УК РФ,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соответствует крупному размеру культивирования. </w:t>
      </w:r>
    </w:p>
    <w:p>
      <w:pPr>
        <w:jc w:val="both"/>
      </w:pPr>
      <w:r>
        <w:t xml:space="preserve">Подсудимый </w:t>
      </w:r>
      <w:r>
        <w:t>Гофаров</w:t>
      </w:r>
      <w:r>
        <w:t xml:space="preserve"> Р.М. в ходе предварительного следствия и в судебном заседании в предъявленном обвинении по ч.1 ст.231 УК РФ виновным себя признал полностью, и пояснил, что предъявленное обвинение ему понятно и он с ним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Государственный обвинитель </w:t>
      </w:r>
      <w:r>
        <w:t>Жевлаков</w:t>
      </w:r>
      <w:r>
        <w:t xml:space="preserve"> В.Е., защитник-адвокат </w:t>
      </w:r>
    </w:p>
    <w:p>
      <w:pPr>
        <w:jc w:val="both"/>
      </w:pPr>
      <w:r>
        <w:t>Клещуков</w:t>
      </w:r>
      <w:r>
        <w:t xml:space="preserve"> И.О.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Гофаров</w:t>
      </w:r>
      <w:r>
        <w:t xml:space="preserve"> Р.М.,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Гофаровым</w:t>
      </w:r>
      <w:r>
        <w:t xml:space="preserve"> Р.М.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Гофарову</w:t>
      </w:r>
      <w:r>
        <w:t xml:space="preserve"> Р.М.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</w:t>
      </w:r>
      <w:r>
        <w:t>Гофарова</w:t>
      </w:r>
      <w:r>
        <w:t xml:space="preserve"> Р.М. суд квалифицирует по ч.1 ст.231 УК РФ, как незаконное культивирование в крупном размере растений, содержащих наркотические средства.</w:t>
      </w:r>
    </w:p>
    <w:p>
      <w:pPr>
        <w:jc w:val="both"/>
      </w:pPr>
      <w:r>
        <w:t xml:space="preserve">Определяя указанную квалификацию действий </w:t>
      </w:r>
      <w:r>
        <w:t>Гофарова</w:t>
      </w:r>
      <w:r>
        <w:t xml:space="preserve"> Р.М., суд исходит из того, что подсудимый, не имея специального разрешения, зная, что растение конопля содержит наркотические средства, умышленно вырастил 243 растений конопли (растения рода </w:t>
      </w:r>
      <w:r>
        <w:t>Cannabis</w:t>
      </w:r>
      <w:r>
        <w:t xml:space="preserve">), создавая условия для повышения урожайности, а также того, что согласно постановлению Правительства Российской Федерации от 27 ноября 2010 г. №934 крупный размер культивирования растений конопли (растения рода </w:t>
      </w:r>
      <w:r>
        <w:t>Cannabis</w:t>
      </w:r>
      <w:r>
        <w:t xml:space="preserve">), независимо от фазы развития растения, составляет от 20 до 329 растений. 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Гофаровым</w:t>
      </w:r>
      <w:r>
        <w:t xml:space="preserve"> Р.М.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>
      <w:pPr>
        <w:jc w:val="both"/>
      </w:pPr>
      <w:r>
        <w:t>фио</w:t>
      </w:r>
      <w:r>
        <w:t xml:space="preserve"> Р.М. совершил преступление против здоровья населения, которое в соответствии со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Гофарова</w:t>
      </w:r>
      <w:r>
        <w:t xml:space="preserve"> Р.М. судом установлено, ... – </w:t>
      </w:r>
      <w:r>
        <w:t>фио</w:t>
      </w:r>
      <w:r>
        <w:t xml:space="preserve">, паспортные данные, ... – </w:t>
      </w:r>
      <w:r>
        <w:t>фио</w:t>
      </w:r>
      <w:r>
        <w:t xml:space="preserve"> паспортные данные, и ... – </w:t>
      </w:r>
      <w:r>
        <w:t>фио</w:t>
      </w:r>
      <w:r>
        <w:t xml:space="preserve">, паспортные данные, ... </w:t>
      </w:r>
    </w:p>
    <w:p>
      <w:pPr>
        <w:jc w:val="both"/>
      </w:pPr>
      <w:r>
        <w:t xml:space="preserve">Учитывая, что подсудимый </w:t>
      </w:r>
      <w:r>
        <w:t>Гофаров</w:t>
      </w:r>
      <w:r>
        <w:t xml:space="preserve"> Р.М. ...,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>
      <w:pPr>
        <w:jc w:val="both"/>
      </w:pPr>
      <w:r>
        <w:t xml:space="preserve">Обстоятельствами, смягчающими наказание </w:t>
      </w:r>
      <w:r>
        <w:t>Гофарову</w:t>
      </w:r>
      <w:r>
        <w:t xml:space="preserve"> Р.М., суд в соответствии с п. «и» ч.1 ст.61 УК РФ признаёт явку </w:t>
      </w:r>
      <w:r>
        <w:t>Гофарова</w:t>
      </w:r>
      <w:r>
        <w:t xml:space="preserve"> Р.М. с повинной, активное способствование раскрытию и расследованию преступления, что выражено в указании </w:t>
      </w:r>
      <w:r>
        <w:t>Гофаровым</w:t>
      </w:r>
      <w:r>
        <w:t xml:space="preserve"> Р.М. в ходе предварительного следствия на обстоятельства, при которых он совершил преступление.</w:t>
      </w:r>
    </w:p>
    <w:p>
      <w:pPr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Гофаровым</w:t>
      </w:r>
      <w:r>
        <w:t xml:space="preserve"> Р.М. своей вины, его раскаяние в содеянном.</w:t>
      </w:r>
    </w:p>
    <w:p>
      <w:pPr>
        <w:jc w:val="both"/>
      </w:pPr>
      <w:r>
        <w:t xml:space="preserve">Обстоятельств, отягчающих наказание </w:t>
      </w:r>
      <w:r>
        <w:t>Гофарову</w:t>
      </w:r>
      <w:r>
        <w:t xml:space="preserve"> Р.М., судом не установлено.</w:t>
      </w:r>
    </w:p>
    <w:p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Гофарова</w:t>
      </w:r>
      <w:r>
        <w:t xml:space="preserve"> Р.М. и его исправление, предупреждение совершения новых преступлений, возможно в условиях назначения подсудимому наказания в виде лишения свободы на срок в пределах санкции ч.1 ст.231 УК РФ.</w:t>
      </w:r>
    </w:p>
    <w:p>
      <w:pPr>
        <w:jc w:val="both"/>
      </w:pPr>
      <w:r>
        <w:t xml:space="preserve">В связи с рассмотрением уголовного дела в отношении </w:t>
      </w:r>
      <w:r>
        <w:t>Гофарова</w:t>
      </w:r>
      <w:r>
        <w:t xml:space="preserve"> Р.М. с учётом особенностей, установленных главой 40 УПК РФ, суд при назначении наказания, руководствуется правилами, предусмотренными ч.5 ст.62 УК РФ, согласно которым в случае постановления обвинительного приговора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>
      <w:pPr>
        <w:jc w:val="both"/>
      </w:pPr>
      <w:r>
        <w:t xml:space="preserve">При назначении наказания </w:t>
      </w:r>
      <w:r>
        <w:t>Гофарову</w:t>
      </w:r>
      <w:r>
        <w:t xml:space="preserve"> Р.М. суд учитывает положения ч.1 ст.62 УК РФ, поскольку установлено обстоятельство, смягчающее наказание, </w:t>
      </w:r>
      <w:r>
        <w:t>предусмотренное п. «и» ч.1 ст.61 УК РФ, и отсутствуют обстоятельства, отягчающие наказание.</w:t>
      </w:r>
    </w:p>
    <w:p>
      <w:pPr>
        <w:jc w:val="both"/>
      </w:pPr>
      <w:r>
        <w:t xml:space="preserve">Суд полагает невозможным назначение </w:t>
      </w:r>
      <w:r>
        <w:t>Гофарову</w:t>
      </w:r>
      <w:r>
        <w:t xml:space="preserve"> Р.М. более мягкого наказания, чем лишение свободы,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обязательных работ, ограничения свободы.</w:t>
      </w:r>
    </w:p>
    <w:p>
      <w:pPr>
        <w:jc w:val="both"/>
      </w:pPr>
      <w:r>
        <w:t xml:space="preserve">Оснований для применения ст.64 УК РФ при назначении </w:t>
      </w:r>
      <w:r>
        <w:t>Гофарову</w:t>
      </w:r>
      <w:r>
        <w:t xml:space="preserve"> Р.М. наказания судом не установлено. </w:t>
      </w:r>
    </w:p>
    <w:p>
      <w:pPr>
        <w:jc w:val="both"/>
      </w:pPr>
      <w:r>
        <w:t xml:space="preserve">Учитывая, что совершённое </w:t>
      </w:r>
      <w:r>
        <w:t>Гофаровым</w:t>
      </w:r>
      <w:r>
        <w:t xml:space="preserve"> Р.М.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Гофарова</w:t>
      </w:r>
      <w:r>
        <w:t xml:space="preserve"> Р.М. от уголовной ответственности или от наказания, судом не установлено.</w:t>
      </w:r>
    </w:p>
    <w:p>
      <w:pPr>
        <w:jc w:val="both"/>
      </w:pPr>
      <w:r>
        <w:t xml:space="preserve">Суд не находит оснований для назначения подсудимому </w:t>
      </w:r>
      <w:r>
        <w:t>Гофарову</w:t>
      </w:r>
      <w:r>
        <w:t xml:space="preserve"> Р.М. наказания с применением ст.73 УК РФ.</w:t>
      </w:r>
    </w:p>
    <w:p>
      <w:pPr>
        <w:jc w:val="both"/>
      </w:pPr>
      <w:r>
        <w:t xml:space="preserve">В соответствии с п. «а» ч.1 ст.58 УК РФ, учитывая, что </w:t>
      </w:r>
      <w:r>
        <w:t>Гофаровым</w:t>
      </w:r>
      <w:r>
        <w:t xml:space="preserve"> Р.М. совершено преступление небольшой тяжести и ранее он не отбывал наказание в виде лишения свободы, отбывание наказания в виде лишения свободы </w:t>
      </w:r>
    </w:p>
    <w:p>
      <w:pPr>
        <w:jc w:val="both"/>
      </w:pPr>
      <w:r>
        <w:t>Гофарову</w:t>
      </w:r>
      <w:r>
        <w:t xml:space="preserve"> Р.М. следует назначить в колонии-поселении.</w:t>
      </w:r>
    </w:p>
    <w:p>
      <w:pPr>
        <w:jc w:val="both"/>
      </w:pPr>
      <w:r>
        <w:t>В соответствии с ч.ч.1, 2, 3 ст.75.1 УИК РФ территориальный орган уголовно-исполнительной системы не позднее 10 суток со дня получения копии приговора (определения, постановления) суда вручает осуждённому к лишению свободы с отбыванием наказания в колонии-поселении предписание о направлении к месту отбывания наказания и обеспечивает его направление в колонию-поселение. В указанном предписании с учётом необходимого для проезда времени устанавливается срок, в течение которого осуждённый должен прибыть к месту отбывания наказания. Порядок направления осуждённых в колонию-поселение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>
      <w:pPr>
        <w:jc w:val="both"/>
      </w:pPr>
      <w:r>
        <w:t>Осуждённый следует в колонию-поселение за счёт государства самостоятельно. Оплата проезда, обеспечение продуктами питания или деньгами на время проезда производятся территориальным органом уголовно-исполнительной системы в порядке, устанавливаемом Правительством Российской Федерации.</w:t>
      </w:r>
    </w:p>
    <w:p>
      <w:pPr>
        <w:jc w:val="both"/>
      </w:pPr>
      <w:r>
        <w:t>Срок отбывания наказания исчисляется со дня прибытия осуждённого в колонию-поселение. При этом время следования осуждённого к месту отбывания наказания засчитывается в срок лишения свободы из расчёта один день за один день.</w:t>
      </w:r>
    </w:p>
    <w:p>
      <w:pPr>
        <w:jc w:val="both"/>
      </w:pPr>
      <w:r>
        <w:t xml:space="preserve">Меру пресечения в отношении </w:t>
      </w:r>
      <w:r>
        <w:t>Гофарова</w:t>
      </w:r>
      <w:r>
        <w:t xml:space="preserve"> Р.М. в виде подписки о невыезде и надлежащем поведении суд считает необходимым оставить без изменения до вступления приговора в законную силу, поскольку оснований для избрания подсудимому меры пресечения в виде заключения под стражу, предусмотренных ч.4 ст.75.1 УИК РФ, не имеется: </w:t>
      </w:r>
      <w:r>
        <w:t>Гофаров</w:t>
      </w:r>
      <w:r>
        <w:t xml:space="preserve"> Р.М. от следствия и суда не уклонялся, </w:t>
      </w:r>
      <w:r>
        <w:t xml:space="preserve">нарушений избранной в отношении него меры пресечения не допускал, имеет постоянное место жительства на адрес.  </w:t>
      </w:r>
    </w:p>
    <w:p>
      <w:pPr>
        <w:jc w:val="both"/>
      </w:pPr>
      <w:r>
        <w:t>Вопрос о вещественных доказательствах по делу подлежит разрешению в соответствии со ст.81 УПК РФ.</w:t>
      </w:r>
    </w:p>
    <w:p>
      <w:pPr>
        <w:jc w:val="both"/>
      </w:pPr>
      <w:r>
        <w:t>На основании изложенного, руководствуясь ст.ст.299, 307, 308, 309, 316, 322 УПК РФ, ст.75.1 УИК РФ, суд</w:t>
      </w:r>
    </w:p>
    <w:p>
      <w:pPr>
        <w:jc w:val="both"/>
      </w:pPr>
      <w:r>
        <w:t>приговорил:</w:t>
      </w:r>
    </w:p>
    <w:p>
      <w:pPr>
        <w:jc w:val="both"/>
      </w:pPr>
      <w:r>
        <w:t xml:space="preserve">признать </w:t>
      </w:r>
      <w:r>
        <w:t>Гофарова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ст.231 УК РФ, и назначить ему наказание в виде лишения свободы на срок 7 (семь) месяцев с отбыванием наказания в колонии-поселении. </w:t>
      </w:r>
    </w:p>
    <w:p>
      <w:pPr>
        <w:jc w:val="both"/>
      </w:pPr>
      <w:r>
        <w:t xml:space="preserve">Направить копию приговора, по вступлению его в законную силу, в органы исполняющие наказание, для самостоятельного следования </w:t>
      </w:r>
      <w:r>
        <w:t>Гофарова</w:t>
      </w:r>
      <w:r>
        <w:t xml:space="preserve"> </w:t>
      </w:r>
      <w:r>
        <w:t>фио</w:t>
      </w:r>
      <w:r>
        <w:t xml:space="preserve"> к месту отбывания наказания, за счёт государства, в порядке, предусмотренном ст.75.1 УИК РФ.</w:t>
      </w:r>
    </w:p>
    <w:p>
      <w:pPr>
        <w:jc w:val="both"/>
      </w:pPr>
      <w:r>
        <w:t xml:space="preserve">Меру пресечения в отношении </w:t>
      </w:r>
      <w:r>
        <w:t>Гофарова</w:t>
      </w:r>
      <w:r>
        <w:t xml:space="preserve">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>
      <w:pPr>
        <w:jc w:val="both"/>
      </w:pPr>
      <w:r>
        <w:t xml:space="preserve">Начало срока отбытия наказания </w:t>
      </w:r>
      <w:r>
        <w:t>Гофарову</w:t>
      </w:r>
      <w:r>
        <w:t xml:space="preserve"> </w:t>
      </w:r>
      <w:r>
        <w:t>фио</w:t>
      </w:r>
      <w:r>
        <w:t xml:space="preserve"> исчислять со дня его прибытия в колонию-поселение.</w:t>
      </w:r>
    </w:p>
    <w:p>
      <w:pPr>
        <w:jc w:val="both"/>
      </w:pPr>
      <w:r>
        <w:t xml:space="preserve">Зачесть в срок отбытия наказания </w:t>
      </w:r>
      <w:r>
        <w:t>Гофарову</w:t>
      </w:r>
      <w:r>
        <w:t xml:space="preserve"> </w:t>
      </w:r>
      <w:r>
        <w:t>фио</w:t>
      </w:r>
      <w:r>
        <w:t xml:space="preserve"> время следования к месту отбывания наказания из расчёта один день за один день.</w:t>
      </w:r>
    </w:p>
    <w:p>
      <w:pPr>
        <w:jc w:val="both"/>
      </w:pPr>
      <w:r>
        <w:t>Вещественное доказательство: 243 растения конопли, хранящиеся в Центральной камере хранения наркотических средств МВД по адрес по квитанции РФ №008313 от дата, по вступлению приговора в законную силу уничтожить.</w:t>
      </w:r>
    </w:p>
    <w:p>
      <w:pPr>
        <w:jc w:val="both"/>
      </w:pPr>
      <w:r>
        <w:t>Вещественное доказательство: части растения конопли массой дата, хранящиеся в Центральной камере хранения наркотических средств МВД по адрес по квитанции РФ №008844 от дата, по вступлению приговора в законную силу уничтожить.</w:t>
      </w:r>
    </w:p>
    <w:p>
      <w:pPr>
        <w:jc w:val="both"/>
      </w:pPr>
      <w:r>
        <w:t>Вещественные доказательства: три полимерные бутылки с надписями «</w:t>
      </w:r>
      <w:r>
        <w:t>Кубай</w:t>
      </w:r>
      <w:r>
        <w:t>», «</w:t>
      </w:r>
      <w:r>
        <w:t>Coca-cola</w:t>
      </w:r>
      <w:r>
        <w:t>», «Жемчужина адрес» без содержимого, полимерный пакет с надписью «</w:t>
      </w:r>
      <w:r>
        <w:t>Фитоспорин</w:t>
      </w:r>
      <w:r>
        <w:t xml:space="preserve">-М», трое ножниц с рукоятями розового цвета, полимерная бутылка объёмом 0,5 л с жидкостью жёлтого цвета, опрыскиватель садовый «ОСА-16 ЭКО» в корпусе синего цвета, полимерный мешок с сыпучим веществом, хранящиеся в камере вещественных доказательств ОМВД России по адрес, по вступлению приговора в законную силу уничтожить. </w:t>
      </w:r>
    </w:p>
    <w:p>
      <w:pPr>
        <w:jc w:val="both"/>
      </w:pPr>
      <w:r>
        <w:t>Вещественные доказательства: 4 окурка сигарет с надписью «</w:t>
      </w:r>
      <w:r>
        <w:t>Winston</w:t>
      </w:r>
      <w:r>
        <w:t>», 5 окурков сигарет с тремя полосками красного цвета, фрагменты полимерного шланга чёрного цвета с надписью «MELISSA», хранящиеся в камере вещественных доказательств ОМВД России по адрес, по вступлению приговора в законную силу уничтожить.</w:t>
      </w:r>
    </w:p>
    <w:p>
      <w:pPr>
        <w:jc w:val="both"/>
      </w:pPr>
      <w:r>
        <w:t xml:space="preserve">Вещественное доказательство: договор энергоснабжения с гражданами, потребляющими электрическую энергию на бытовые нужды №270751 от </w:t>
      </w:r>
    </w:p>
    <w:p>
      <w:pPr>
        <w:jc w:val="both"/>
      </w:pPr>
      <w:r>
        <w:t xml:space="preserve">дата и приложения №6 и №7 к вышеуказанному договору, акт №342514 сдачи-приёмки выполненных работ, переданный </w:t>
      </w:r>
      <w:r>
        <w:t>фио</w:t>
      </w:r>
      <w:r>
        <w:t xml:space="preserve">, по вступлению приговора в законную силу возвратить </w:t>
      </w:r>
      <w:r>
        <w:t>фио</w:t>
      </w:r>
      <w:r>
        <w:t xml:space="preserve"> по принадлежности.     </w:t>
      </w:r>
    </w:p>
    <w:p>
      <w:pPr>
        <w:jc w:val="both"/>
      </w:pP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провозглашения. В случае </w:t>
      </w:r>
      <w:r>
        <w:t>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612980-1608-445D-BECD-5188438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