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8</w:t>
      </w:r>
    </w:p>
    <w:p w:rsidR="00A77B3E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Дело №1-53-32/2018</w:t>
      </w:r>
    </w:p>
    <w:p w:rsidR="00A77B3E" w:rsidP="00514650">
      <w:pPr>
        <w:ind w:left="2880" w:firstLine="720"/>
      </w:pPr>
      <w:r>
        <w:t>ПРИГОВОР</w:t>
      </w:r>
    </w:p>
    <w:p w:rsidR="00A77B3E" w:rsidP="00514650">
      <w:pPr>
        <w:ind w:left="72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 w:rsidP="00514650">
      <w:pPr>
        <w:jc w:val="both"/>
      </w:pPr>
      <w:r>
        <w:t xml:space="preserve">13 июля 2018 г.                                                                                           адрес    </w:t>
      </w:r>
    </w:p>
    <w:p w:rsidR="00A77B3E" w:rsidP="00514650">
      <w:pPr>
        <w:jc w:val="both"/>
      </w:pPr>
    </w:p>
    <w:p w:rsidR="00A77B3E" w:rsidP="00514650">
      <w:pPr>
        <w:jc w:val="both"/>
      </w:pPr>
      <w:r>
        <w:t>Суд в составе:</w:t>
      </w:r>
    </w:p>
    <w:p w:rsidR="00A77B3E" w:rsidP="00514650">
      <w:pPr>
        <w:jc w:val="both"/>
      </w:pPr>
      <w:r>
        <w:t xml:space="preserve">председательствующего, мирового судьи </w:t>
      </w:r>
    </w:p>
    <w:p w:rsidR="00A77B3E" w:rsidP="00514650">
      <w:pPr>
        <w:jc w:val="both"/>
      </w:pPr>
      <w:r>
        <w:t xml:space="preserve">судебного участка №53 Кировского </w:t>
      </w:r>
    </w:p>
    <w:p w:rsidR="00A77B3E" w:rsidP="00514650"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</w:r>
      <w:r>
        <w:t xml:space="preserve">– Кувшинова И.В.,  </w:t>
      </w:r>
    </w:p>
    <w:p w:rsidR="00A77B3E" w:rsidP="00514650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P="00514650">
      <w:pPr>
        <w:jc w:val="both"/>
      </w:pPr>
      <w:r>
        <w:t>с участием:</w:t>
      </w:r>
    </w:p>
    <w:p w:rsidR="00A77B3E" w:rsidP="00514650">
      <w:pPr>
        <w:jc w:val="both"/>
      </w:pPr>
      <w:r>
        <w:t xml:space="preserve">государственного обвинителя </w:t>
      </w:r>
      <w:r>
        <w:tab/>
      </w:r>
      <w:r>
        <w:tab/>
      </w:r>
      <w:r>
        <w:tab/>
      </w:r>
      <w:r>
        <w:t xml:space="preserve">– </w:t>
      </w:r>
      <w:r>
        <w:t>Балемы</w:t>
      </w:r>
      <w:r>
        <w:t xml:space="preserve"> А.М.,</w:t>
      </w:r>
    </w:p>
    <w:p w:rsidR="00A77B3E" w:rsidP="00514650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Рахматуллина Р.А.,  </w:t>
      </w:r>
    </w:p>
    <w:p w:rsidR="00A77B3E" w:rsidP="00514650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Батырова</w:t>
      </w:r>
      <w:r>
        <w:t xml:space="preserve"> К.С.,</w:t>
      </w:r>
    </w:p>
    <w:p w:rsidR="00A77B3E" w:rsidP="00514650">
      <w:pPr>
        <w:jc w:val="both"/>
      </w:pPr>
    </w:p>
    <w:p w:rsidR="00A77B3E" w:rsidP="00514650">
      <w:pPr>
        <w:jc w:val="both"/>
      </w:pPr>
      <w:r>
        <w:t>рас</w:t>
      </w:r>
      <w:r>
        <w:t>смотрев в открытом судебном заседании в помещении судебного участка №53 Кировского судебного района адрес с применением особого порядка судебного разбирательства уголовное дело в отношении</w:t>
      </w:r>
    </w:p>
    <w:p w:rsidR="00A77B3E" w:rsidP="00514650">
      <w:pPr>
        <w:jc w:val="both"/>
      </w:pPr>
    </w:p>
    <w:p w:rsidR="00A77B3E" w:rsidP="00514650">
      <w:pPr>
        <w:jc w:val="both"/>
      </w:pPr>
      <w:r>
        <w:t xml:space="preserve">РАХМАТУЛЛИНА РУСЛАНА АЙРАТОВИЧА, родившегося </w:t>
      </w:r>
    </w:p>
    <w:p w:rsidR="00A77B3E" w:rsidP="00514650">
      <w:pPr>
        <w:jc w:val="both"/>
      </w:pPr>
      <w:r>
        <w:t>дата в адрес ..., гр</w:t>
      </w:r>
      <w:r>
        <w:t xml:space="preserve">ажданства не имеющего, без регистрации, проживающего по адресу: адрес, ... и паспортные данные, ...   </w:t>
      </w:r>
    </w:p>
    <w:p w:rsidR="00A77B3E" w:rsidP="00514650">
      <w:pPr>
        <w:jc w:val="both"/>
      </w:pPr>
    </w:p>
    <w:p w:rsidR="00A77B3E" w:rsidP="00514650">
      <w:pPr>
        <w:jc w:val="both"/>
      </w:pPr>
      <w:r>
        <w:t xml:space="preserve">обвиняемого в совершении преступления, предусмотренного ст.264.1 </w:t>
      </w:r>
    </w:p>
    <w:p w:rsidR="00A77B3E" w:rsidP="00514650">
      <w:pPr>
        <w:jc w:val="both"/>
      </w:pPr>
      <w:r>
        <w:t xml:space="preserve">УК Российской Федерации,          </w:t>
      </w:r>
    </w:p>
    <w:p w:rsidR="00A77B3E" w:rsidP="00514650">
      <w:pPr>
        <w:jc w:val="both"/>
      </w:pPr>
    </w:p>
    <w:p w:rsidR="00A77B3E" w:rsidP="00514650">
      <w:pPr>
        <w:jc w:val="both"/>
      </w:pPr>
      <w:r>
        <w:t>установил:</w:t>
      </w:r>
    </w:p>
    <w:p w:rsidR="00A77B3E" w:rsidP="00514650">
      <w:pPr>
        <w:jc w:val="both"/>
      </w:pPr>
    </w:p>
    <w:p w:rsidR="00A77B3E" w:rsidP="00514650">
      <w:pPr>
        <w:jc w:val="both"/>
      </w:pPr>
      <w:r>
        <w:t>Рахматуллин Р.А., являясь лицом, подве</w:t>
      </w:r>
      <w:r>
        <w:t>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в состоянии опьянения при следующих обстоятельствах.</w:t>
      </w:r>
    </w:p>
    <w:p w:rsidR="00A77B3E" w:rsidP="00514650">
      <w:pPr>
        <w:jc w:val="both"/>
      </w:pPr>
      <w:r>
        <w:t>дата</w:t>
      </w:r>
      <w:r>
        <w:t xml:space="preserve"> примерно в время час. Рахматуллин Р.А., являясь лицом,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по ч.2 ст.12.26 Ко</w:t>
      </w:r>
      <w:r>
        <w:t>АП РФ на основании постановления мирового судьи судебного участка №52 Кировского судебного района адрес от дата, вступившего в законную силу дата, имея умысел на нарушение правил дорожного движения, находясь в состоянии алкогольного опьянения, по месту жит</w:t>
      </w:r>
      <w:r>
        <w:t>ельства по адресу: адрес, подошёл к находящемуся во дворе дома автомобилю марки марка автомобиля и открыв водительскую дверь сел на водительское сиденье, с помощью ключа запустил двигатель, после чего включил передачу и выехав со двора направился в сторону</w:t>
      </w:r>
      <w:r>
        <w:t xml:space="preserve"> адрес, создавая тем самым угрозу безопасности движения, где на 20км адрес в время час. был </w:t>
      </w:r>
      <w:r>
        <w:t xml:space="preserve">остановлен инспектором ДПС ОГИБДД ОМВД России по адрес </w:t>
      </w:r>
      <w:r>
        <w:t>фио</w:t>
      </w:r>
      <w:r>
        <w:t xml:space="preserve"> и отстранён от управления транспортным средством. В время час. Рахматуллин Р.А. был освидетельствован на </w:t>
      </w:r>
      <w:r>
        <w:t xml:space="preserve">состояние алкогольного опьянения при помощи </w:t>
      </w:r>
      <w:r>
        <w:t>алкотектора</w:t>
      </w:r>
      <w:r>
        <w:t xml:space="preserve"> «</w:t>
      </w:r>
      <w:r>
        <w:t>Drager</w:t>
      </w:r>
      <w:r>
        <w:t>», согласно результатам которого наличие абсолютного этилового спирта в выдыхаемом им воздухе составило 0,99 мг/л.</w:t>
      </w:r>
    </w:p>
    <w:p w:rsidR="00A77B3E" w:rsidP="00514650">
      <w:pPr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 w:rsidP="00514650">
      <w:pPr>
        <w:jc w:val="both"/>
      </w:pPr>
      <w:r>
        <w:t>Рахматуллин Р.А., признавая вину, соглашаясь с правовой оценкой деяния, приведённой в постановлении о возбуждении уголовно</w:t>
      </w:r>
      <w:r>
        <w:t xml:space="preserve">го дела, после консультации с защитником, заявил ходатайство о производстве дознания в сокращённой форме. </w:t>
      </w:r>
    </w:p>
    <w:p w:rsidR="00A77B3E" w:rsidP="00514650">
      <w:pPr>
        <w:jc w:val="both"/>
      </w:pPr>
      <w:r>
        <w:t>Обстоятельства, исключающие производство дознания в сокращённой форме, предусмотренные ч.1 ст.2262 УПК РФ, отсутствуют.</w:t>
      </w:r>
    </w:p>
    <w:p w:rsidR="00A77B3E" w:rsidP="00514650">
      <w:pPr>
        <w:jc w:val="both"/>
      </w:pPr>
      <w:r>
        <w:t>В судебном заседании подсудим</w:t>
      </w:r>
      <w:r>
        <w:t>ый Рахматуллин Р.А.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в предъявленном обвинении по ст.264.1 УК РФ виновн</w:t>
      </w:r>
      <w:r>
        <w:t xml:space="preserve">ым себя признал полностью, пояснил, что предъявленное обвинение ему понятно, с фактическими обстоятельствами и юридической оценкой содеянного согласен. </w:t>
      </w:r>
    </w:p>
    <w:p w:rsidR="00A77B3E" w:rsidP="00514650">
      <w:pPr>
        <w:jc w:val="both"/>
      </w:pPr>
      <w:r>
        <w:t>Подсудимый Рахматуллин Р.А. пояснил, что ходатайство о производстве по уголовному делу, дознание по кот</w:t>
      </w:r>
      <w:r>
        <w:t>орому производилось в сокращённой форме, с применением особого порядка судебного разбирательства, им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</w:t>
      </w:r>
      <w:r>
        <w:t>ельства.</w:t>
      </w:r>
    </w:p>
    <w:p w:rsidR="00A77B3E" w:rsidP="00514650">
      <w:pPr>
        <w:jc w:val="both"/>
      </w:pPr>
      <w:r>
        <w:t xml:space="preserve">Защитник Батыров К.С. и государственный обвинитель </w:t>
      </w:r>
      <w:r>
        <w:t>Балема</w:t>
      </w:r>
      <w:r>
        <w:t xml:space="preserve"> А.М. не возражали против заявленного подсудимым Рахматуллиным Р.А. ходатайства о постановлении приговора без проведения судебного разбирательства.</w:t>
      </w:r>
    </w:p>
    <w:p w:rsidR="00A77B3E" w:rsidP="00514650">
      <w:pPr>
        <w:jc w:val="both"/>
      </w:pPr>
      <w:r>
        <w:t>Суд удостоверился в том, что ходатайство о</w:t>
      </w:r>
      <w:r>
        <w:t>б особом порядке судебного разбирательства Рахматуллиным Р.А. заявлено своевременно в ходе ознакомления с обвинительным постановлением и материалами уголовного дела, добровольно после консультации с защитником и в его присутствии, характер и последствия за</w:t>
      </w:r>
      <w:r>
        <w:t>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 w:rsidR="00A77B3E" w:rsidP="00514650">
      <w:pPr>
        <w:jc w:val="both"/>
      </w:pPr>
      <w:r>
        <w:t>С учётом указанных обстоятельств, а также того, что наказа</w:t>
      </w:r>
      <w:r>
        <w:t xml:space="preserve">ние за совершение инкриминируемого Рахматуллину Р.А. преступления не превышает 10 лет лишения свободы, суд считает возможным постановить приговор в отношении </w:t>
      </w:r>
    </w:p>
    <w:p w:rsidR="00A77B3E" w:rsidP="00514650">
      <w:pPr>
        <w:jc w:val="both"/>
      </w:pPr>
      <w:r>
        <w:t>подсудимого на основании исследования и оценки доказательств, указанных в обвинительном постановл</w:t>
      </w:r>
      <w:r>
        <w:t>ении, а также данных о личности подсудимого.</w:t>
      </w:r>
    </w:p>
    <w:p w:rsidR="00A77B3E" w:rsidP="00514650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514650">
      <w:pPr>
        <w:jc w:val="both"/>
      </w:pPr>
      <w:r>
        <w:t>Рахматуллин Р.А., обоснованно, подтверждается собранными по делу доказательствами, которые указаны в обвинительном постановлении и исследованы в судеб</w:t>
      </w:r>
      <w:r>
        <w:t xml:space="preserve">ном заседании, в частности, показаниями подозреваемого Рахматуллина Р.А. (л.д.47-50), свидетелей </w:t>
      </w:r>
      <w:r>
        <w:t>фио</w:t>
      </w:r>
      <w:r>
        <w:t xml:space="preserve"> и </w:t>
      </w:r>
      <w:r>
        <w:t>фио</w:t>
      </w:r>
      <w:r>
        <w:t xml:space="preserve"> (л.д.22-24, 25-27), рапортом инспектора ДПС ОГИБДД ОМВД России по адрес </w:t>
      </w:r>
      <w:r>
        <w:t>фио</w:t>
      </w:r>
      <w:r>
        <w:t xml:space="preserve"> (л.д.4), протоколом 61 АМ телефон от дата об отстранении Рахматуллина Р.А</w:t>
      </w:r>
      <w:r>
        <w:t xml:space="preserve">. от управления транспортным средством (л.д.6), результатами освидетельствования Рахматуллина Р.А. с </w:t>
      </w:r>
      <w:r>
        <w:t>помощью прибора «</w:t>
      </w:r>
      <w:r>
        <w:t>Drager</w:t>
      </w:r>
      <w:r>
        <w:t>» от дата (л.д.7), протоколом 61 АА телефон от дата освидетельствования Рахматуллина Р.А. на состояние алкогольного опьянения (л.д.8</w:t>
      </w:r>
      <w:r>
        <w:t xml:space="preserve">), протоколом 61 АГ телефон от дата об административном правонарушении, предусмотренном ч.3 ст.128 КоАП РФ, в отношении Рахматуллина Р.А. (л.д.9), постановлением о прекращении административного производства по делу от дата </w:t>
      </w:r>
      <w:r>
        <w:t>(л.д.10), копией постановления ми</w:t>
      </w:r>
      <w:r>
        <w:t xml:space="preserve">рового судьи судебного участка №52 Кировского судебного района адрес от дата о привлечении Рахматуллина Р.А. к административной ответственности по ч.2 ст.12.26 КоАП РФ (л.д.57), протоколом осмотра места происшествия от дата (л.д.13-19), протоколом осмотра </w:t>
      </w:r>
      <w:r>
        <w:t xml:space="preserve">и прослушивания фонограммы от дата (л.д.29-30), компакт диском DVD-R белого цвета с видеозаписью опроса Рахматуллина Р.А. от дата (л.д.31).   </w:t>
      </w:r>
    </w:p>
    <w:p w:rsidR="00A77B3E" w:rsidP="00514650">
      <w:pPr>
        <w:jc w:val="both"/>
      </w:pPr>
      <w:r>
        <w:t>Указанные доказательства суд находит относимыми, допустимыми и достоверными, а в совокупности достаточными для ра</w:t>
      </w:r>
      <w:r>
        <w:t>зрешения дела.</w:t>
      </w:r>
    </w:p>
    <w:p w:rsidR="00A77B3E" w:rsidP="00514650">
      <w:pPr>
        <w:jc w:val="both"/>
      </w:pPr>
      <w:r>
        <w:t>Действия Рахматуллина Р.А. суд квалифицирует по ст.264.1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</w:t>
      </w:r>
      <w:r>
        <w:t xml:space="preserve">ица о прохождении медицинского освидетельствования на состояние опьянения.  </w:t>
      </w:r>
    </w:p>
    <w:p w:rsidR="00A77B3E" w:rsidP="00514650">
      <w:pPr>
        <w:jc w:val="both"/>
      </w:pPr>
      <w:r>
        <w:t xml:space="preserve">Определяя указанную квалификацию действий Рахматуллина Р.А., суд исходит из того, что подсудимый, являясь в силу ст.4.6 КоАП РФ с дата </w:t>
      </w:r>
    </w:p>
    <w:p w:rsidR="00A77B3E" w:rsidP="00514650">
      <w:pPr>
        <w:jc w:val="both"/>
      </w:pPr>
      <w:r>
        <w:t xml:space="preserve">дата, то есть со дня вступления в законную </w:t>
      </w:r>
      <w:r>
        <w:t>силу постановления о назначении ему административного наказания по ч.2 ст.12.26 КоАП РФ, лицом, подвергнутым административному наказанию, до истечения одного года со дня окончания исполнения данного постановления, управлял автомобилем и факт потребления им</w:t>
      </w:r>
      <w:r>
        <w:t xml:space="preserve"> вызывающих алкогольное опьянение веществ установлен в ходе освидетельствования на состояние алкогольного опьянения. </w:t>
      </w:r>
    </w:p>
    <w:p w:rsidR="00A77B3E" w:rsidP="00514650">
      <w:pPr>
        <w:jc w:val="both"/>
      </w:pPr>
      <w:r>
        <w:t>Разрешая вопрос о виде и мере наказания за совершённое Рахматуллиным Р.А. преступление, суд учитывает характер и степень общественной опас</w:t>
      </w:r>
      <w:r>
        <w:t>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 w:rsidP="00514650">
      <w:pPr>
        <w:jc w:val="both"/>
      </w:pPr>
      <w:r>
        <w:t>Рахматуллин Р.А. совершил преступление против безопасности движения и эксплуа</w:t>
      </w:r>
      <w:r>
        <w:t>тации транспорта, которое в соответствии со ст.15 УК РФ относится к категории преступлений небольшой тяжести.</w:t>
      </w:r>
    </w:p>
    <w:p w:rsidR="00A77B3E" w:rsidP="00514650">
      <w:pPr>
        <w:jc w:val="both"/>
      </w:pPr>
      <w:r>
        <w:t xml:space="preserve">При изучении личности подсудимого Рахматуллина Р.А. судом установлено, ... с </w:t>
      </w:r>
      <w:r>
        <w:t>фиоИ</w:t>
      </w:r>
      <w:r>
        <w:t>. и ...</w:t>
      </w:r>
    </w:p>
    <w:p w:rsidR="00A77B3E" w:rsidP="00514650">
      <w:pPr>
        <w:jc w:val="both"/>
      </w:pPr>
      <w:r>
        <w:t>Обстоятельствами, смягчающими наказание Рахматуллину Р.А.</w:t>
      </w:r>
      <w:r>
        <w:t>, суд в соответствии с п. «г» ч.1 ст.61 УК РФ признаёт наличие малолетних детей у виновного и в соответствии с ч.2 ст.61 УК РФ признание Рахматуллиным Р.А. своей вины и раскаяние в содеянном.</w:t>
      </w:r>
    </w:p>
    <w:p w:rsidR="00A77B3E" w:rsidP="00514650">
      <w:pPr>
        <w:jc w:val="both"/>
      </w:pPr>
      <w:r>
        <w:t xml:space="preserve">Обстоятельств, отягчающих наказание Рахматуллину Р.А., судом не </w:t>
      </w:r>
      <w:r>
        <w:t>установлено.</w:t>
      </w:r>
    </w:p>
    <w:p w:rsidR="00A77B3E" w:rsidP="00514650">
      <w:pPr>
        <w:jc w:val="both"/>
      </w:pPr>
      <w:r>
        <w:t>Оснований для признания в качестве обстоятельства, смягчающего наказание, активное способствование Рахматуллиным Р.А. раскрытию и расследованию преступления по настоящему делу не имеется, поскольку признаков активного способствования раскрытию</w:t>
      </w:r>
      <w:r>
        <w:t xml:space="preserve"> и расследованию преступления в действиях подсудимого не усматривается, задержан он был на месте происшествия и каких-</w:t>
      </w:r>
      <w:r>
        <w:t xml:space="preserve">либо трудностей доказывание его вины не представляло. При этом правоохранительным органам было известно о его причастности к преступлению </w:t>
      </w:r>
      <w:r>
        <w:t xml:space="preserve">и каких-либо сведений, неизвестных следствию, он не сообщил.  </w:t>
      </w:r>
    </w:p>
    <w:p w:rsidR="00A77B3E" w:rsidP="00514650">
      <w:pPr>
        <w:jc w:val="both"/>
      </w:pPr>
      <w:r>
        <w:t>Учитывая обстоятельства дела, характер и степень общественной опасности совершённого Рахматуллиным Р.А. преступления, данные о личности подсудимого, суд считает возможным исправление подсудимог</w:t>
      </w:r>
      <w:r>
        <w:t>о без изоляции от общества, с назначением наказания в виде обязательных работ на срок в пределах санкции ст.264.1 УК РФ, чтобы, работая в интересах общества и государства, он доказал своё исправление, при этом с назначением дополнительного наказания в виде</w:t>
      </w:r>
      <w:r>
        <w:t xml:space="preserve"> лишения права заниматься деятельностью, связанной с управлением транспортными средствами, поскольку назначение указанного вида наказания является обязательным, на срок в пределах санкции ст.264.1 УК РФ.       </w:t>
      </w:r>
    </w:p>
    <w:p w:rsidR="00A77B3E" w:rsidP="00514650">
      <w:pPr>
        <w:jc w:val="both"/>
      </w:pPr>
      <w:r>
        <w:t>Обстоятельств, предусмотренных ч.4 ст.49 УК Р</w:t>
      </w:r>
      <w:r>
        <w:t>Ф, которые препятствовали бы назначению Рахматуллину Р.А. наказания в виде обязательных работ, судом не установлено.</w:t>
      </w:r>
    </w:p>
    <w:p w:rsidR="00A77B3E" w:rsidP="00514650">
      <w:pPr>
        <w:jc w:val="both"/>
      </w:pPr>
      <w:r>
        <w:t>При назначении наказания суд учитывает положения ч.5 ст.62 УК РФ.</w:t>
      </w:r>
    </w:p>
    <w:p w:rsidR="00A77B3E" w:rsidP="00514650">
      <w:pPr>
        <w:jc w:val="both"/>
      </w:pPr>
      <w:r>
        <w:t>Суд полагает невозможным, с учётом материального положения подсудимого, н</w:t>
      </w:r>
      <w:r>
        <w:t>е имеющего постоянного источника доходов, назначение наказания в виде штрафа, а также иной, более строгой меры наказания, чем обязательные работы, поскольку это не будет отвечать закрепленному в ст.6 УК РФ принципу справедливости, так как характер и степен</w:t>
      </w:r>
      <w:r>
        <w:t>ь общественной опасности совершённого подсудимым преступления в совокупности с данными о его личности, свидетельствуют об отсутствии оснований для назначения наказания в виде принудительных работ либо лишения свободы.</w:t>
      </w:r>
    </w:p>
    <w:p w:rsidR="00A77B3E" w:rsidP="00514650">
      <w:pPr>
        <w:jc w:val="both"/>
      </w:pPr>
      <w:r>
        <w:t>Несмотря на имеющиеся смягчающие наказ</w:t>
      </w:r>
      <w:r>
        <w:t>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</w:t>
      </w:r>
      <w:r>
        <w:t xml:space="preserve">ием для применения положений ст.64 УК РФ, то есть назначения Рахматуллину Р.А. наказания более мягкого, чем предусмотрено санкцией ст.264.1 </w:t>
      </w:r>
    </w:p>
    <w:p w:rsidR="00A77B3E" w:rsidP="00514650">
      <w:pPr>
        <w:jc w:val="both"/>
      </w:pPr>
      <w:r>
        <w:t xml:space="preserve">УК РФ. </w:t>
      </w:r>
    </w:p>
    <w:p w:rsidR="00A77B3E" w:rsidP="00514650">
      <w:pPr>
        <w:jc w:val="both"/>
      </w:pPr>
      <w:r>
        <w:t xml:space="preserve">Учитывая, что совершённое Рахматуллиным Р.А. преступление относится к категории преступлений небольшой тяжести, то оснований для применения </w:t>
      </w:r>
    </w:p>
    <w:p w:rsidR="00A77B3E" w:rsidP="00514650">
      <w:pPr>
        <w:jc w:val="both"/>
      </w:pPr>
      <w:r>
        <w:t xml:space="preserve">ч.6 ст.15 УК РФ не имеется.  </w:t>
      </w:r>
    </w:p>
    <w:p w:rsidR="00A77B3E" w:rsidP="00514650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Рахматуллина Р.А. от уголовной ответственности или от наказания, судом не установлено.</w:t>
      </w:r>
    </w:p>
    <w:p w:rsidR="00A77B3E" w:rsidP="00514650">
      <w:pPr>
        <w:jc w:val="both"/>
      </w:pPr>
      <w:r>
        <w:t xml:space="preserve">Меру пресечения в отношении Рахматуллина Р.А. в виде подписки о невыезде и надлежащем поведении суд считает необходимым оставить без изменения до вступления приговора в </w:t>
      </w:r>
      <w:r>
        <w:t xml:space="preserve">законную силу. </w:t>
      </w:r>
    </w:p>
    <w:p w:rsidR="00A77B3E" w:rsidP="00514650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514650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</w:t>
      </w:r>
      <w:r>
        <w:t>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514650">
      <w:pPr>
        <w:jc w:val="both"/>
      </w:pPr>
      <w:r>
        <w:t>На основании изложенного, руководствуясь ст.ст.2269, 299, 307, 308, 309, 316, 322 УПК РФ, суд</w:t>
      </w:r>
    </w:p>
    <w:p w:rsidR="00A77B3E" w:rsidP="00514650">
      <w:pPr>
        <w:jc w:val="both"/>
      </w:pPr>
    </w:p>
    <w:p w:rsidR="00A77B3E" w:rsidP="00514650">
      <w:pPr>
        <w:jc w:val="both"/>
      </w:pPr>
      <w:r>
        <w:t>приговорил:</w:t>
      </w:r>
    </w:p>
    <w:p w:rsidR="00A77B3E" w:rsidP="00514650">
      <w:pPr>
        <w:jc w:val="both"/>
      </w:pPr>
    </w:p>
    <w:p w:rsidR="00A77B3E" w:rsidP="00514650">
      <w:pPr>
        <w:jc w:val="both"/>
      </w:pPr>
      <w:r>
        <w:t>признать Рахматуллина Русл</w:t>
      </w:r>
      <w:r>
        <w:t xml:space="preserve">ана </w:t>
      </w:r>
      <w:r>
        <w:t>Айратовича</w:t>
      </w:r>
      <w:r>
        <w:t xml:space="preserve"> виновным в совершении преступления, предусмотренного ст.264.1 УК РФ, и назначить ему наказание в виде обязательных работ на срок 220 (двести двадцать) часов с лишением права заниматься деятельностью, связанной с управлением транспортными сре</w:t>
      </w:r>
      <w:r>
        <w:t>дствами, на срок 2 (два) года.</w:t>
      </w:r>
    </w:p>
    <w:p w:rsidR="00A77B3E">
      <w:r>
        <w:t xml:space="preserve">Меру пресечения в отношении Рахматуллина Руслана </w:t>
      </w:r>
      <w:r>
        <w:t>Айратовича</w:t>
      </w:r>
      <w:r>
        <w:t xml:space="preserve">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>Вещественное доказательство: диск DVD-R белого цвет</w:t>
      </w:r>
      <w:r>
        <w:t>а с видеозаписью опроса Рахматуллина Р.А. – хранить в материалах дела.</w:t>
      </w:r>
    </w:p>
    <w:p w:rsidR="00A77B3E">
      <w:r>
        <w:t>Приговор может быть обжалован в Кировский районный суд адрес через суд, постановивший приговор, в течение 10 суток со дня провозглашения. В случае подачи апелляционной жалобы, осуждённы</w:t>
      </w:r>
      <w:r>
        <w:t>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/>
    <w:p w:rsidR="00A77B3E"/>
    <w:p w:rsidR="00A77B3E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50"/>
    <w:rsid w:val="005146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953A75-DF22-4F62-B0D9-7FF0CD3B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