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-01-201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151-38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Style w:val="cat-FIOgrp-4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Шульге Н.Е.,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частного обвинителя-потерпевшего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FIOgrp-4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Ставенко Н.И.,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подсудимого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уголовное дело по жалобе частного обвинения </w:t>
      </w:r>
      <w:r>
        <w:rPr>
          <w:rStyle w:val="cat-FIOgrp-5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FIOgrp-5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0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9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образованием,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92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PassportDatagrp-93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ранее не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учете врача психиатра, нарколога, 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потерпевшим </w:t>
      </w:r>
      <w:r>
        <w:rPr>
          <w:rStyle w:val="cat-FIOgrp-4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умышленном причинении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легкого вреда здоровью, вызвавший кратковременное расстройство здоровья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98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дома № 24 по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обоюдного словесного конфликта подсудимый </w:t>
      </w:r>
      <w:r>
        <w:rPr>
          <w:rStyle w:val="cat-FIOgrp-5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Style w:val="cat-FIOgrp-4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правой руки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>, чем причинил легкий вред здоровью, повлекший за собой кратковременное расстройство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противопрваных действий </w:t>
      </w:r>
      <w:r>
        <w:rPr>
          <w:rStyle w:val="cat-FIOgrp-5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Акту судебно-медицинского освидетельствования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118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причинены телесные повреждения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закрытой черепно-мозговой травмы. Сотрясение головного мозга. Перелом носа.Указанные повреждения вознили от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тупых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твердых предметов, возможно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Style w:val="cat-Dategrp-1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причинили легкий вред здоровью, как повлекшие за собой кратковременное расстройство здоровья.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подсудимый </w:t>
      </w:r>
      <w:r>
        <w:rPr>
          <w:rStyle w:val="cat-FIOgrp-5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 и пояснил, что </w:t>
      </w:r>
      <w:r>
        <w:rPr>
          <w:rStyle w:val="cat-Dategrp-1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него действительно был словесный конфликт с </w:t>
      </w:r>
      <w:r>
        <w:rPr>
          <w:rStyle w:val="cat-FIOgrp-4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он, </w:t>
      </w:r>
      <w:r>
        <w:rPr>
          <w:rStyle w:val="cat-FIOgrp-5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бил </w:t>
      </w:r>
      <w:r>
        <w:rPr>
          <w:rStyle w:val="cat-FIOgrp-4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машины не выходил, что подтверждают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были с ним в машине. Также пояснил, что после словесного конфликта они разъехались и через ча</w:t>
      </w:r>
      <w:r>
        <w:rPr>
          <w:rFonts w:ascii="Times New Roman" w:eastAsia="Times New Roman" w:hAnsi="Times New Roman" w:cs="Times New Roman"/>
          <w:sz w:val="28"/>
          <w:szCs w:val="28"/>
        </w:rPr>
        <w:t>с-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полтора ему позвонила жена </w:t>
      </w:r>
      <w:r>
        <w:rPr>
          <w:rStyle w:val="cat-FIOgrp-4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начала на повышенных тонах ему говорить, что она вызвала полицию и скорую помощь, он пытался у нее выяснить из-за чего, однако она кричала и он повесил трубку.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адвокат </w:t>
      </w:r>
      <w:r>
        <w:rPr>
          <w:rStyle w:val="cat-FIOgrp-5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его подзащитный никаких противоправных действий в отношении </w:t>
      </w:r>
      <w:r>
        <w:rPr>
          <w:rStyle w:val="cat-FIOgrp-4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предпринимал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указывая на отсутствие у </w:t>
      </w:r>
      <w:r>
        <w:rPr>
          <w:rStyle w:val="cat-FIOgrp-4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телесных повреждений и доказатель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ичинения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оправдать его подзащитного.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частный обвинитель </w:t>
      </w:r>
      <w:r>
        <w:rPr>
          <w:rStyle w:val="cat-FIOgrp-4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</w:t>
      </w:r>
      <w:r>
        <w:rPr>
          <w:rStyle w:val="cat-Dategrp-15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8-30 часов он двигался на своем автомобиле марки «Газель» по автодороге в направлении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ходе движения заметил, что впереди его движется автомобиль под управлением его знакомого </w:t>
      </w:r>
      <w:r>
        <w:rPr>
          <w:rStyle w:val="cat-FIOgrp-5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жителя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салоне его автомобиля находились его братья: Османов </w:t>
      </w:r>
      <w:r>
        <w:rPr>
          <w:rStyle w:val="cat-FIOgrp-56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Османов </w:t>
      </w:r>
      <w:r>
        <w:rPr>
          <w:rStyle w:val="cat-FIOgrp-5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(подсудимый) не давал ему (</w:t>
      </w:r>
      <w:r>
        <w:rPr>
          <w:rStyle w:val="cat-FIOgrp-4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возможности обогнать их автомобиль на протяжении примерно 2-2,5 км до начала </w:t>
      </w:r>
      <w:r>
        <w:rPr>
          <w:rStyle w:val="cat-Addressgrp-6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Затем, уже двигаясь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4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«подрезать» его автомобиль, вынуждая его остановиться. </w:t>
      </w:r>
      <w:r>
        <w:rPr>
          <w:rStyle w:val="cat-FIOgrp-48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удивлен таким поведением водителя автомобиля </w:t>
      </w:r>
      <w:r>
        <w:rPr>
          <w:rStyle w:val="cat-FIOgrp-50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создавал явно аварийную ситуацию, грубо нарушая Правила дорожного движения. В конечном итоге, когда их автомобили уже находились на </w:t>
      </w:r>
      <w:r>
        <w:rPr>
          <w:rStyle w:val="cat-Addressgrp-4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недалеко от дома №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 избежание дорожно-транспортного происшествия </w:t>
      </w:r>
      <w:r>
        <w:rPr>
          <w:rStyle w:val="cat-FIOgrp-48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вынужден был остановиться, после чего к его автомобилю подскочили все три брата и начали словесно оскорблять </w:t>
      </w:r>
      <w:r>
        <w:rPr>
          <w:rStyle w:val="cat-FIOgrp-48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пытались вытянуть его из кабины автомобиля, однако им это сделать не удалось. Между ними возник конфликт, обусловленный тем, что браться </w:t>
      </w:r>
      <w:r>
        <w:rPr>
          <w:rStyle w:val="cat-FIOgrp-59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начали предъявлять </w:t>
      </w:r>
      <w:r>
        <w:rPr>
          <w:rStyle w:val="cat-FIOgrp-48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претензии по поводу того, что он препятствует их бизнесу по реализации мяса, поскольку забирал про договоренности животных на забой у некоторых жителей сёл, его клиентов, поскольку он официально являлся индивидуальным предпринимателем в сфере реализации мясной продукции. Братья же </w:t>
      </w:r>
      <w:r>
        <w:rPr>
          <w:rStyle w:val="cat-FIOgrp-59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действовали нелегально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ндивидуальными предпринимателями не зарегистрированы, однако активно работали в этой сфере, являясь конкурентами </w:t>
      </w:r>
      <w:r>
        <w:rPr>
          <w:rStyle w:val="cat-FIOgrp-48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этому бизнесу. В процессе словесной перебранки </w:t>
      </w:r>
      <w:r>
        <w:rPr>
          <w:rStyle w:val="cat-FIOgrp-60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проявлять свою неуравновешенность и агрессивность без видимых причин и, бросившись на </w:t>
      </w:r>
      <w:r>
        <w:rPr>
          <w:rStyle w:val="cat-FIOgrp-48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нанес ему один удар правой рукой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носа через открытое окно его автомобиля. Поскольку все произошло неожиданно, то </w:t>
      </w:r>
      <w:r>
        <w:rPr>
          <w:rStyle w:val="cat-FIOgrp-48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смог ему противостоять.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нападением на </w:t>
      </w:r>
      <w:r>
        <w:rPr>
          <w:rStyle w:val="cat-FIOgrp-48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братьев </w:t>
      </w:r>
      <w:r>
        <w:rPr>
          <w:rStyle w:val="cat-FIOgrp-59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разговаривал по телефону со своей женой, и в процессе разговора получил удар в область носа от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чего телефон выпал из рук </w:t>
      </w:r>
      <w:r>
        <w:rPr>
          <w:rStyle w:val="cat-FIOgrp-48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оскорбления </w:t>
      </w:r>
      <w:r>
        <w:rPr>
          <w:rStyle w:val="cat-FIOgrp-48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братьями </w:t>
      </w:r>
      <w:r>
        <w:rPr>
          <w:rStyle w:val="cat-FIOgrp-59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шум их громких голосов вышел сын хозяйки дома № 24, расположенного в </w:t>
      </w:r>
      <w:r>
        <w:rPr>
          <w:rStyle w:val="cat-Addressgrp-6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FIOgrp-61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дважды сделал им замечания, объясняя, что они мешают ему спать после ночной смены. Однако они на его замечания не реагировали, после чего </w:t>
      </w:r>
      <w:r>
        <w:rPr>
          <w:rStyle w:val="cat-FIOgrp-54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Style w:val="cat-FIOgrp-48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 в область лица, повредив нос.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нанесения удара и замечания со стороны жителя дома № 24 </w:t>
      </w:r>
      <w:r>
        <w:rPr>
          <w:rStyle w:val="cat-FIOgrp-62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братья </w:t>
      </w:r>
      <w:r>
        <w:rPr>
          <w:rStyle w:val="cat-FIOgrp-59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уехали на своем автомобиле, а </w:t>
      </w:r>
      <w:r>
        <w:rPr>
          <w:rStyle w:val="cat-FIOgrp-48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уехал из </w:t>
      </w:r>
      <w:r>
        <w:rPr>
          <w:rStyle w:val="cat-Addressgrp-6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обратился за медицинской помощью в отделение Скорой помощи в </w:t>
      </w:r>
      <w:r>
        <w:rPr>
          <w:rStyle w:val="cat-Addressgrp-8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ему оказали первичную медицинскую помощь и выставили первичный диагноз в виде перелома костей носа и сотрясения головного мозга, В этот же день </w:t>
      </w:r>
      <w:r>
        <w:rPr>
          <w:rStyle w:val="cat-FIOgrp-48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госпитализирован в травматологическое отделение Красногвардейской ЦРБ, где проходил стационарное лечение в течение 10 дней: с </w:t>
      </w:r>
      <w:r>
        <w:rPr>
          <w:rStyle w:val="cat-Dategrp-17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8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соответствующими медицинскими документами.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выписки </w:t>
      </w:r>
      <w:r>
        <w:rPr>
          <w:rStyle w:val="cat-FIOgrp-48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рекомендовано соответствующее амбулаторное лечение в виде приема медицинских препаратов.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Просит привлечь </w:t>
      </w:r>
      <w:r>
        <w:rPr>
          <w:rStyle w:val="cat-FIOgrp-50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 по ч.1 ст. 115 УК РФ, а так же удовлетворить его гражданский иск в полном объеме.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– адвокат Ставенко Н.И. в судебном заседании указывая на противоречия в медицинских документах и результатами экспертизы, просила привлечь </w:t>
      </w:r>
      <w:r>
        <w:rPr>
          <w:rStyle w:val="cat-FIOgrp-50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 и удовлетворить гражданский иск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</w:t>
      </w:r>
      <w:r>
        <w:rPr>
          <w:rStyle w:val="cat-Dategrp-19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ГБУЗ РК «КРБ СМЭ» </w:t>
      </w:r>
      <w:r>
        <w:rPr>
          <w:rStyle w:val="cat-FIOgrp-63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комиссией экспертов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проведен сравнительный анализ между тремя рентгенологическими исследованиями. На всех рентгенологических исследованиях края переломов были </w:t>
      </w:r>
      <w:r>
        <w:rPr>
          <w:rFonts w:ascii="Times New Roman" w:eastAsia="Times New Roman" w:hAnsi="Times New Roman" w:cs="Times New Roman"/>
          <w:sz w:val="28"/>
          <w:szCs w:val="28"/>
        </w:rPr>
        <w:t>склерозированные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сглаженные и линия перелома прослеживалась фрагментарно. На основании чего,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экспертов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том, что переломы костей носа не соответствуют срокам </w:t>
      </w:r>
      <w:r>
        <w:rPr>
          <w:rStyle w:val="cat-Dategrp-17rplc-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сотрясения головного мозга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пришл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том, что не мо</w:t>
      </w:r>
      <w:r>
        <w:rPr>
          <w:rFonts w:ascii="Times New Roman" w:eastAsia="Times New Roman" w:hAnsi="Times New Roman" w:cs="Times New Roman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дать экспертную оценку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анный диагноз был установлен при однократном осмотре врача-невролога в день поступления. При установлении диагноза, врач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признаков </w:t>
      </w:r>
      <w:r>
        <w:rPr>
          <w:rFonts w:ascii="Times New Roman" w:eastAsia="Times New Roman" w:hAnsi="Times New Roman" w:cs="Times New Roman"/>
          <w:sz w:val="28"/>
          <w:szCs w:val="28"/>
        </w:rPr>
        <w:t>описывает только нистагм, который не является патогномоничным симптомом при сотрясении головного мозга. При осмотре врачом-травматологом, в этот же день, описывается другая симптоматика, в большем объеме. Также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дней, больной не консультируется с врачом-офтальмологом. </w:t>
      </w:r>
      <w:r>
        <w:rPr>
          <w:rFonts w:ascii="Times New Roman" w:eastAsia="Times New Roman" w:hAnsi="Times New Roman" w:cs="Times New Roman"/>
          <w:sz w:val="28"/>
          <w:szCs w:val="28"/>
        </w:rPr>
        <w:t>За 10 дней стационарного лечения, симптоматика не регрессирует, что не характерно для сотрясения головного мозга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комиссия пришла к выводу, что в виду отсутствия по истечении 5 дней у </w:t>
      </w:r>
      <w:r>
        <w:rPr>
          <w:rStyle w:val="cat-FIOgrp-48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 либо телесных повреждений (кровоподтеком, ссадин, ран и следов их заживления) </w:t>
      </w:r>
      <w:r>
        <w:rPr>
          <w:rFonts w:ascii="Times New Roman" w:eastAsia="Times New Roman" w:hAnsi="Times New Roman" w:cs="Times New Roman"/>
          <w:sz w:val="28"/>
          <w:szCs w:val="28"/>
        </w:rPr>
        <w:t>и отсутствием динамики лечения, к невозможности экспертной оценки диагностировать сотрясение головного мозга и ЗЧМТ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пояснила, что осмотр потерпевшего при проведении экспертизы не требуется из-за давности событий, для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достаточно медицинских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пояснила, что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компьютерной томографии была обнаружена </w:t>
      </w:r>
      <w:r>
        <w:rPr>
          <w:rFonts w:ascii="Times New Roman" w:eastAsia="Times New Roman" w:hAnsi="Times New Roman" w:cs="Times New Roman"/>
          <w:sz w:val="28"/>
          <w:szCs w:val="28"/>
        </w:rPr>
        <w:t>ликворная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порэнцефалическая киста, которая по характеру, локализации, отсутствию воспаления, свидетельствует о том,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это не травматический генез, </w:t>
      </w:r>
      <w:r>
        <w:rPr>
          <w:rFonts w:ascii="Times New Roman" w:eastAsia="Times New Roman" w:hAnsi="Times New Roman" w:cs="Times New Roman"/>
          <w:sz w:val="28"/>
          <w:szCs w:val="28"/>
        </w:rPr>
        <w:t>такая киста может давать подобную симптоматику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при сотрясении головного мозга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Style w:val="cat-Dategrp-19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 ГБУЗ РК «КРБ СМЭ» </w:t>
      </w:r>
      <w:r>
        <w:rPr>
          <w:rStyle w:val="cat-FIOgrp-64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</w:t>
      </w:r>
      <w:r>
        <w:rPr>
          <w:rFonts w:ascii="Times New Roman" w:eastAsia="Times New Roman" w:hAnsi="Times New Roman" w:cs="Times New Roman"/>
          <w:sz w:val="28"/>
          <w:szCs w:val="28"/>
        </w:rPr>
        <w:t>что 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основании рентгенологических снимков, с участием врача-рентгенолога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рентгенологическом снимке от </w:t>
      </w:r>
      <w:r>
        <w:rPr>
          <w:rStyle w:val="cat-Dategrp-20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обнаружены признаки старого перелома. Врач рентгенолог описал, что перелом костей носа со </w:t>
      </w:r>
      <w:r>
        <w:rPr>
          <w:rFonts w:ascii="Times New Roman" w:eastAsia="Times New Roman" w:hAnsi="Times New Roman" w:cs="Times New Roman"/>
          <w:sz w:val="28"/>
          <w:szCs w:val="28"/>
        </w:rPr>
        <w:t>склерозированными</w:t>
      </w:r>
      <w:r>
        <w:rPr>
          <w:rFonts w:ascii="Times New Roman" w:eastAsia="Times New Roman" w:hAnsi="Times New Roman" w:cs="Times New Roman"/>
          <w:sz w:val="28"/>
          <w:szCs w:val="28"/>
        </w:rPr>
        <w:t>, сглаженными краями, фрагментарно построенная линия перелома, непрерывность носовой перегородки. Также были изучены цифровые рентгенологические снимки и результаты компьютерной томографии. Динамика на рентгенологических снимках отсутствует. Перелом костей носа сопровождается кровоподтеками, которые не обнаружены.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проведения медицинского освидетельствования, телесных повреждений у потерпевшего не обнаружено. При поступлении в стационар, врач-невролог описывает только 1 нистагм. Также у потерпевшего обнаружена миопия, которая дает подобные симптомы. Врач-травматолог, при осмотре в тот же день, описывает большую симптоматику. За 10 дней стационарного лечения, симптоматика не регрессирует, что не характерно для сотрясения головного мозга.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 пояснила, что надобности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личном осмотре потерпевшего 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сотрясение головного мозга проходит бесследно за 10-14 дней.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эксперт </w:t>
      </w:r>
      <w:r>
        <w:rPr>
          <w:rStyle w:val="cat-FIOgrp-65rplc-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диагноз </w:t>
      </w:r>
      <w:r>
        <w:rPr>
          <w:rFonts w:ascii="Times New Roman" w:eastAsia="Times New Roman" w:hAnsi="Times New Roman" w:cs="Times New Roman"/>
          <w:sz w:val="28"/>
          <w:szCs w:val="28"/>
        </w:rPr>
        <w:t>относительно черепно-мозговой травмы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установлен при однократном осмотре врача-невролога в день поступления. При установлении диагноза, врач описывает только 1 нистагм, который не является патогномоничным симптомом при сотрясении головного мозга. При осмотре врачом-травматологом, в этот же день, описывается другая симптоматика, в большем объеме. Также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дней, больной не консультируется с врачом-офтальмологом. За 10 дней стационарного лечения, симптоматика не регрессирует, что не характерно для сотрясения головного мозга. Также отмети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телесных повреждений, которые на момент осмотра </w:t>
      </w:r>
      <w:r>
        <w:rPr>
          <w:rFonts w:ascii="Times New Roman" w:eastAsia="Times New Roman" w:hAnsi="Times New Roman" w:cs="Times New Roman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быть. При тех обстоятельствах, которые описывает потерпевший,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пятые сутки они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были быть хотя бы в остаточном виде, полностью такие повреждения сходят на 10 – 14 сутки.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эксперт </w:t>
      </w:r>
      <w:r>
        <w:rPr>
          <w:rStyle w:val="cat-FIOgrp-66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привлекались врач-травматолог и врач-нейрохирург. При исследовании медицинских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пришл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выводу, о том, что у потерпевшего обнаружен консолидированный перелом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Телесных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повреждений у потерпевшего не обнаружено. Наблюдаются разногласия между врачом-травматологом и врачом-неврологом. За 10 дней стационарного лечения, симптоматика не регрессирует, что не характерно для сотрясения головного мозга. Также отсутствует точка прилож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травмирующей силы. Кроме того указывает на то, что даже при </w:t>
      </w:r>
      <w:r>
        <w:rPr>
          <w:rFonts w:ascii="Times New Roman" w:eastAsia="Times New Roman" w:hAnsi="Times New Roman" w:cs="Times New Roman"/>
          <w:sz w:val="28"/>
          <w:szCs w:val="28"/>
        </w:rPr>
        <w:t>интен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сивном лечении, на пятые сутки </w:t>
      </w:r>
      <w:r>
        <w:rPr>
          <w:rFonts w:ascii="Times New Roman" w:eastAsia="Times New Roman" w:hAnsi="Times New Roman" w:cs="Times New Roman"/>
          <w:sz w:val="28"/>
          <w:szCs w:val="28"/>
        </w:rPr>
        <w:t>заживления может быть ускорен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но следы заживления должны были остаться.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пояснил, что на рентгенологическом снимке от </w:t>
      </w:r>
      <w:r>
        <w:rPr>
          <w:rStyle w:val="cat-Dategrp-17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ыли обнаружены сглаженные края, что является признаком давнего перелома.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Перелом срастается от </w:t>
      </w:r>
      <w:r>
        <w:rPr>
          <w:rFonts w:ascii="Times New Roman" w:eastAsia="Times New Roman" w:hAnsi="Times New Roman" w:cs="Times New Roman"/>
          <w:sz w:val="28"/>
          <w:szCs w:val="28"/>
        </w:rPr>
        <w:t>21 до 30 дней. Полная консолидация значительно дольше.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имеющегося у </w:t>
      </w:r>
      <w:r>
        <w:rPr>
          <w:rStyle w:val="cat-FIOgrp-48rplc-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заболевания кисты пояснил, что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врожденная патология. Она не как себя не проявляла. Вокруг этого образования отсутствует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t>перифокальная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реакция.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врач-отоларинголог </w:t>
      </w:r>
      <w:r>
        <w:rPr>
          <w:rStyle w:val="cat-FIOgrp-67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</w:t>
      </w:r>
      <w:r>
        <w:rPr>
          <w:rStyle w:val="cat-FIOgrp-48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к ней за консультацией в </w:t>
      </w:r>
      <w:r>
        <w:rPr>
          <w:rStyle w:val="cat-Addressgrp-9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затруднительного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со своим рентгенологическим снимком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осмотра был поставлен диагноз линейный перелом носа. Относительно давности перелома пояснить ничего не может, поскольку не является профильным врачом, имеющейся отек носа мог быть вызван как переломом, так </w:t>
      </w:r>
      <w:r>
        <w:rPr>
          <w:rFonts w:ascii="Times New Roman" w:eastAsia="Times New Roman" w:hAnsi="Times New Roman" w:cs="Times New Roman"/>
          <w:sz w:val="28"/>
          <w:szCs w:val="28"/>
        </w:rPr>
        <w:t>и аллергически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ренит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искривление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носовой перегородки, могло быть как врожденным,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и приобретенным.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осмотра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обнаружены </w:t>
      </w:r>
      <w:r>
        <w:rPr>
          <w:rFonts w:ascii="Times New Roman" w:eastAsia="Times New Roman" w:hAnsi="Times New Roman" w:cs="Times New Roman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 </w:t>
      </w:r>
      <w:r>
        <w:rPr>
          <w:rStyle w:val="cat-FIOgrp-68rplc-1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на момент осмотра </w:t>
      </w:r>
      <w:r>
        <w:rPr>
          <w:rStyle w:val="cat-FIOgrp-48rplc-10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него не было видимых телесных повреждений, заключение о наличии перелома носа он сделал по описанию врача рентгенолога, также такое заключение он сделал и относительно наличия ЗЧМТ, сотрясения головного мозга, исследования им не проводилось.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свидетель </w:t>
      </w:r>
      <w:r>
        <w:rPr>
          <w:rStyle w:val="cat-FIOgrp-69rplc-1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</w:t>
      </w:r>
      <w:r>
        <w:rPr>
          <w:rStyle w:val="cat-Dategrp-17rplc-1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99rplc-10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00rplc-10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 супруг и </w:t>
      </w:r>
      <w:r>
        <w:rPr>
          <w:rFonts w:ascii="Times New Roman" w:eastAsia="Times New Roman" w:hAnsi="Times New Roman" w:cs="Times New Roman"/>
          <w:sz w:val="28"/>
          <w:szCs w:val="28"/>
        </w:rPr>
        <w:t>сказал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FIOgrp-59rplc-1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перегородили ему дорогу и не дают проехать, после чего начались оскорбления и угрозы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Поговорив с ним по телефону, перезвонила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еще раз, он рассказал, что </w:t>
      </w:r>
      <w:r>
        <w:rPr>
          <w:rStyle w:val="cat-FIOgrp-59rplc-1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подрезали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машине, а </w:t>
      </w:r>
      <w:r>
        <w:rPr>
          <w:rStyle w:val="cat-FIOgrp-70rplc-1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71rplc-1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вышли из машины и начали дергать за дверь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 </w:t>
      </w:r>
      <w:r>
        <w:rPr>
          <w:rStyle w:val="cat-FIOgrp-48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пытаясь вытащить его из машины. После </w:t>
      </w:r>
      <w:r>
        <w:rPr>
          <w:rStyle w:val="cat-FIOgrp-71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70rplc-1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окно держали его за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Style w:val="cat-FIOgrp-72rplc-1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ударили его.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уехали,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она хотела поехать к мужу на что он сказал,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доедет сам. Где-то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1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 и сказал, что у него сильно болит голова, сильное кровотечение и затруднительное дыхание,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что она посоветовала ему ехать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скорую помощь в </w:t>
      </w:r>
      <w:r>
        <w:rPr>
          <w:rStyle w:val="cat-Addressgrp-8rplc-1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Из скорой помощи он позвонил и сказал,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Айдер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(фельдшер) кладет его в больницу, обнаружив у него повышенное давление, перелом носа и сотрясение мозга. Боясь за здоровье мужа,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набрала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телефону </w:t>
      </w:r>
      <w:r>
        <w:rPr>
          <w:rStyle w:val="cat-FIOgrp-73rplc-1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сказала, что вызвала полицию. Далее набрала </w:t>
      </w:r>
      <w:r>
        <w:rPr>
          <w:rStyle w:val="cat-FIOgrp-74rplc-1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 он отвез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мужу, на что он мне сказал, что уже все знает, так как ему набрал </w:t>
      </w:r>
      <w:r>
        <w:rPr>
          <w:rStyle w:val="cat-FIOgrp-75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попросил посмотреть, стоит ли возле его дома полиция и скорая помощь.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6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Арленом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приехали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супругу. У него было очень плохое состояние.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фельдшером </w:t>
      </w:r>
      <w:r>
        <w:rPr>
          <w:rFonts w:ascii="Times New Roman" w:eastAsia="Times New Roman" w:hAnsi="Times New Roman" w:cs="Times New Roman"/>
          <w:sz w:val="28"/>
          <w:szCs w:val="28"/>
        </w:rPr>
        <w:t>Айдером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отвели его в машину скорой помощи, и они поехали в больницу. После того как </w:t>
      </w:r>
      <w:r>
        <w:rPr>
          <w:rFonts w:ascii="Times New Roman" w:eastAsia="Times New Roman" w:hAnsi="Times New Roman" w:cs="Times New Roman"/>
          <w:sz w:val="28"/>
          <w:szCs w:val="28"/>
        </w:rPr>
        <w:t>приехали в больницу супругу помогали идти, так как у него было плохое самочувствие</w:t>
      </w:r>
      <w:r>
        <w:rPr>
          <w:rFonts w:ascii="Times New Roman" w:eastAsia="Times New Roman" w:hAnsi="Times New Roman" w:cs="Times New Roman"/>
          <w:sz w:val="28"/>
          <w:szCs w:val="28"/>
        </w:rPr>
        <w:t>. В приемный поко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врач </w:t>
      </w:r>
      <w:r>
        <w:rPr>
          <w:rStyle w:val="cat-FIOgrp-77rplc-1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проведя некоторые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манипуляции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отправил его на рентген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куда его пришлось вести на кресле коляске.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третий день после того как </w:t>
      </w:r>
      <w:r>
        <w:rPr>
          <w:rStyle w:val="cat-FIOgrp-48rplc-1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выписали он начал вставать на ноги.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пояснила, что когда приехали в скорую помощь у ее супруга были повреждения в области носа, нос опухший.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выписке, отеки были, но не сильные.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Османов </w:t>
      </w:r>
      <w:r>
        <w:rPr>
          <w:rStyle w:val="cat-FIOgrp-56rplc-1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Style w:val="cat-Dategrp-17rplc-1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утром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1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своем автомобиле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братьями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встретили </w:t>
      </w:r>
      <w:r>
        <w:rPr>
          <w:rStyle w:val="cat-FIOgrp-48rplc-1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рый также двигался на своем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 Затем он с братьями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поехал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потерпевший последовал за 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6rplc-1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повернули на 1-ю улицу, а он на 2-ую.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eastAsia="Times New Roman" w:hAnsi="Times New Roman" w:cs="Times New Roman"/>
          <w:sz w:val="28"/>
          <w:szCs w:val="28"/>
        </w:rPr>
        <w:t>Османовы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повернули на 2-ю улицу, потерпевший резко развернул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свой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перегородил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дорогу. Ранее, </w:t>
      </w:r>
      <w:r>
        <w:rPr>
          <w:rStyle w:val="cat-FIOgrp-48rplc-1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работал вместе с братом </w:t>
      </w:r>
      <w:r>
        <w:rPr>
          <w:rStyle w:val="cat-FIOgrp-50rplc-1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скупке КРС у населения. После того, как он перегородил дорогу, они, </w:t>
      </w:r>
      <w:r>
        <w:rPr>
          <w:rStyle w:val="cat-FIOgrp-59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открыли окно автомобиля и </w:t>
      </w:r>
      <w:r>
        <w:rPr>
          <w:rStyle w:val="cat-FIOgrp-48rplc-1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открыл, покричали друг на друга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разъехались. Из машины никто не выходил.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Допрошенный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8rplc-1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Style w:val="cat-Dategrp-17rplc-1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утром на своем автомобиле они с братьями в </w:t>
      </w:r>
      <w:r>
        <w:rPr>
          <w:rStyle w:val="cat-Addressgrp-11rplc-1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встретили </w:t>
      </w:r>
      <w:r>
        <w:rPr>
          <w:rStyle w:val="cat-FIOgrp-48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также двигался на своем автомобиле. Затем он с братьями поехал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потерпевший последовал за ними.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6rplc-1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повернули на 1-ю улицу, а он на 2-ую.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eastAsia="Times New Roman" w:hAnsi="Times New Roman" w:cs="Times New Roman"/>
          <w:sz w:val="28"/>
          <w:szCs w:val="28"/>
        </w:rPr>
        <w:t>Османовы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повернули на 2-ю улицу, потерпевший резко развернул свой автомобиль и перегородил им дорогу. Ранее, </w:t>
      </w:r>
      <w:r>
        <w:rPr>
          <w:rStyle w:val="cat-FIOgrp-48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работал вместе с братом </w:t>
      </w:r>
      <w:r>
        <w:rPr>
          <w:rStyle w:val="cat-FIOgrp-50rplc-1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скупке КРС у населения. После того, как он перегородил дорогу, они, </w:t>
      </w:r>
      <w:r>
        <w:rPr>
          <w:rStyle w:val="cat-FIOgrp-59rplc-1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открыли окно автомобиля и </w:t>
      </w:r>
      <w:r>
        <w:rPr>
          <w:rStyle w:val="cat-FIOgrp-48rplc-1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открыл, покричали друг на друга и разъехались. Из машины никто не выходил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Style w:val="cat-FIOgrp-79rplc-1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Style w:val="cat-Dategrp-17rplc-1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позвонила </w:t>
      </w:r>
      <w:r>
        <w:rPr>
          <w:rStyle w:val="cat-FIOgrp-69rplc-1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попросила отвезти её в скорую помощь, в связи с тем, что ее мужа травмировал </w:t>
      </w:r>
      <w:r>
        <w:rPr>
          <w:rStyle w:val="cat-FIOgrp-54rplc-1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Подъехав к скорой </w:t>
      </w:r>
      <w:r>
        <w:rPr>
          <w:rFonts w:ascii="Times New Roman" w:eastAsia="Times New Roman" w:hAnsi="Times New Roman" w:cs="Times New Roman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обнаружили потерпевшего, сидевшего на лавочке. У него было опухшее лицо и повреждение в области носа. Так же была засохшая кровь. Далее его повезли в больницу на автомобиле скорой помощи, а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супругой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>двигались за ним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своей машине. Приехав в больницу,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помог 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возил на </w:t>
      </w:r>
      <w:r>
        <w:rPr>
          <w:rFonts w:ascii="Times New Roman" w:eastAsia="Times New Roman" w:hAnsi="Times New Roman" w:cs="Times New Roman"/>
          <w:sz w:val="28"/>
          <w:szCs w:val="28"/>
        </w:rPr>
        <w:t>кресле-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коляске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по кабинетам.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звонка </w:t>
      </w:r>
      <w:r>
        <w:rPr>
          <w:rStyle w:val="cat-FIOgrp-69rplc-1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звонил </w:t>
      </w:r>
      <w:r>
        <w:rPr>
          <w:rStyle w:val="cat-FIOgrp-54rplc-1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спрашивал у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</w:t>
      </w:r>
      <w:r>
        <w:rPr>
          <w:rStyle w:val="cat-FIOgrp-48rplc-1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стоит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</w:rPr>
        <w:t>возле его дома полиция.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пояснил, что видел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лице </w:t>
      </w:r>
      <w:r>
        <w:rPr>
          <w:rStyle w:val="cat-FIOgrp-48rplc-1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лице в области носа синяк, а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3-4 дня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семьей поехали проведать </w:t>
      </w:r>
      <w:r>
        <w:rPr>
          <w:rStyle w:val="cat-FIOgrp-48rplc-1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больницу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видел, что у </w:t>
      </w:r>
      <w:r>
        <w:rPr>
          <w:rStyle w:val="cat-FIOgrp-48rplc-1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еще опухший нос.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>
        <w:rPr>
          <w:rStyle w:val="cat-FIOgrp-61rplc-1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в апреле месяце, более точное время не помнит, возле ее дома, который находится в </w:t>
      </w:r>
      <w:r>
        <w:rPr>
          <w:rStyle w:val="cat-Addressgrp-6rplc-1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справа от выезда с деревни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дороге остановились две </w:t>
      </w:r>
      <w:r>
        <w:rPr>
          <w:rFonts w:ascii="Times New Roman" w:eastAsia="Times New Roman" w:hAnsi="Times New Roman" w:cs="Times New Roman"/>
          <w:sz w:val="28"/>
          <w:szCs w:val="28"/>
        </w:rPr>
        <w:t>машины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доносились громкие разговоры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она никого не видела. Конфликт происходил недолго, пару минут. На порог вышел ее сын и крикнул, чтоб они прекратили кричать и не мешали отдыхать. 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машины располагались так,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людей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видно.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Style w:val="cat-FIOgrp-62rplc-1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римерно в </w:t>
      </w:r>
      <w:r>
        <w:rPr>
          <w:rStyle w:val="cat-Timegrp-101rplc-15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остановились две машины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доноситься </w:t>
      </w:r>
      <w:r>
        <w:rPr>
          <w:rFonts w:ascii="Times New Roman" w:eastAsia="Times New Roman" w:hAnsi="Times New Roman" w:cs="Times New Roman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sz w:val="28"/>
          <w:szCs w:val="28"/>
        </w:rPr>
        <w:t>ки.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из дома и в грубой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попросил их удалиться. </w:t>
      </w:r>
      <w:r>
        <w:rPr>
          <w:rFonts w:ascii="Times New Roman" w:eastAsia="Times New Roman" w:hAnsi="Times New Roman" w:cs="Times New Roman"/>
          <w:sz w:val="28"/>
          <w:szCs w:val="28"/>
        </w:rPr>
        <w:t>Машины распол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агались так,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было видно. Конфликт продолжался не более пяти минут.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капитан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FIOgrp-80rplc-1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2rplc-1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вызову </w:t>
      </w:r>
      <w:r>
        <w:rPr>
          <w:rStyle w:val="cat-FIOgrp-48rplc-1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проверки информации. </w:t>
      </w:r>
      <w:r>
        <w:rPr>
          <w:rStyle w:val="cat-FIOgrp-48rplc-1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сообщил, что </w:t>
      </w:r>
      <w:r>
        <w:rPr>
          <w:rFonts w:ascii="Times New Roman" w:eastAsia="Times New Roman" w:hAnsi="Times New Roman" w:cs="Times New Roman"/>
          <w:sz w:val="28"/>
          <w:szCs w:val="28"/>
        </w:rPr>
        <w:t>произошел конфликт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ним и </w:t>
      </w:r>
      <w:r>
        <w:rPr>
          <w:rStyle w:val="cat-FIOgrp-50rplc-1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ударил </w:t>
      </w:r>
      <w:r>
        <w:rPr>
          <w:rStyle w:val="cat-FIOgrp-48rplc-1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по факту происшествия ничего пояснить не смогла.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>
        <w:rPr>
          <w:rStyle w:val="cat-FIOgrp-81rplc-1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приходится женой </w:t>
      </w:r>
      <w:r>
        <w:rPr>
          <w:rStyle w:val="cat-FIOgrp-50rplc-1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апреля примерно в 10-00 или 11-00 часов ей позвонил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супруг </w:t>
      </w:r>
      <w:r>
        <w:rPr>
          <w:rFonts w:ascii="Times New Roman" w:eastAsia="Times New Roman" w:hAnsi="Times New Roman" w:cs="Times New Roman"/>
          <w:sz w:val="28"/>
          <w:szCs w:val="28"/>
        </w:rPr>
        <w:t>и попросил посмотреть, не приехал ли наряд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нему, 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того как он приехал домой, он сообщил, что </w:t>
      </w:r>
      <w:r>
        <w:rPr>
          <w:rStyle w:val="cat-FIOgrp-48rplc-1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провоцировал и подрезал машину.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он ничего ей не рассказывал, а она не интересовалась.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 Чумак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участвующая при проведении экспертизы, суду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>при исследовании первичных и заключительных рентгенологических снимков не была обнаружена динамика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срастания перелома, наличие консолидации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пришла к выводу о том, что перелом не мог быть получен </w:t>
      </w:r>
      <w:r>
        <w:rPr>
          <w:rStyle w:val="cat-Dategrp-17rplc-1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перелом был получен минимум за два месяца до рентгенологического снимка сделанного </w:t>
      </w:r>
      <w:r>
        <w:rPr>
          <w:rStyle w:val="cat-Dategrp-17rplc-1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специалист врач травматолог ГБУЗ РК «Красногвардейская ЦРБ» </w:t>
      </w:r>
      <w:r>
        <w:rPr>
          <w:rStyle w:val="cat-FIOgrp-83rplc-1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он установил перелом носа по </w:t>
      </w:r>
      <w:r>
        <w:rPr>
          <w:rFonts w:ascii="Times New Roman" w:eastAsia="Times New Roman" w:hAnsi="Times New Roman" w:cs="Times New Roman"/>
          <w:sz w:val="28"/>
          <w:szCs w:val="28"/>
        </w:rPr>
        <w:t>рентгенологическому снимку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сделанному </w:t>
      </w:r>
      <w:r>
        <w:rPr>
          <w:rStyle w:val="cat-Dategrp-17rplc-1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На данном снимке наблюдаются признаки свежего перелома спинки и ската носа, а именно гладкие и четкие края.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снимке наблюдалась линия перелома со спинки носа до ската носа. Края </w:t>
      </w:r>
      <w:r>
        <w:rPr>
          <w:rFonts w:ascii="Times New Roman" w:eastAsia="Times New Roman" w:hAnsi="Times New Roman" w:cs="Times New Roman"/>
          <w:sz w:val="28"/>
          <w:szCs w:val="28"/>
        </w:rPr>
        <w:t>перелома были гладкие и четкие. При поступлении в больницу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1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наблюдался отек носа, кровоподтек носа и затруднение носового дыхания.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им был поставлен первичный диагноз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сотрясение головного мозга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имеющихся </w:t>
      </w:r>
      <w:r>
        <w:rPr>
          <w:rFonts w:ascii="Times New Roman" w:eastAsia="Times New Roman" w:hAnsi="Times New Roman" w:cs="Times New Roman"/>
          <w:sz w:val="28"/>
          <w:szCs w:val="28"/>
        </w:rPr>
        <w:t>симптомов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жалобам потерпевшего.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разницы симптомов между указанными им и между симптомами указанными </w:t>
      </w:r>
      <w:r>
        <w:rPr>
          <w:rFonts w:ascii="Times New Roman" w:eastAsia="Times New Roman" w:hAnsi="Times New Roman" w:cs="Times New Roman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невролог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пояснил, что каждый врач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видит свои симптомы.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невролог </w:t>
      </w:r>
      <w:r>
        <w:rPr>
          <w:rFonts w:ascii="Times New Roman" w:eastAsia="Times New Roman" w:hAnsi="Times New Roman" w:cs="Times New Roman"/>
          <w:sz w:val="28"/>
          <w:szCs w:val="28"/>
        </w:rPr>
        <w:t>увидел только нистагм он не 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Также пояснил, что постановка диагноза – сотрясение головного мозга затруднительна ввиду того, что очень схожие симптомы сопровождают различные заболевания.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фельдшер </w:t>
      </w:r>
      <w:r>
        <w:rPr>
          <w:rStyle w:val="cat-FIOgrp-84rplc-1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Style w:val="cat-FIOgrp-48rplc-1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за помощью в скорую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8rplc-1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него наблюдалось покраснение кожных покровов носа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ровотечения не </w:t>
      </w:r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была небольшая отечность носа.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попытался </w:t>
      </w:r>
      <w:r>
        <w:rPr>
          <w:rFonts w:ascii="Times New Roman" w:eastAsia="Times New Roman" w:hAnsi="Times New Roman" w:cs="Times New Roman"/>
          <w:sz w:val="28"/>
          <w:szCs w:val="28"/>
        </w:rPr>
        <w:t>пропальпировать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крепитацию костных отломков, что бы поставить точный диагноз, но в результате сильных болей у 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сделать не удалось. В связи с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8rplc-1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рентген</w:t>
      </w:r>
      <w:r>
        <w:rPr>
          <w:rFonts w:ascii="Times New Roman" w:eastAsia="Times New Roman" w:hAnsi="Times New Roman" w:cs="Times New Roman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работает до обеда, а потерпевший прибыл уже после,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о необходимости доставления </w:t>
      </w:r>
      <w:r>
        <w:rPr>
          <w:rStyle w:val="cat-FIOgrp-48rplc-1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осходненскую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больницу для проведения рентгенологического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исследования, поскольку исключить перелом носа 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представлялось возможным он поставил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предварительный диагноз перелом носа, однако явных признаков перелома не наблюдалось.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пояснил, что </w:t>
      </w:r>
      <w:r>
        <w:rPr>
          <w:rStyle w:val="cat-FIOgrp-48rplc-1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жаловался ему на тошноту, рвоту,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Диагноз перелом носа и сотрясение головного носа поставлен им предварительно на </w:t>
      </w:r>
      <w:r>
        <w:rPr>
          <w:rFonts w:ascii="Times New Roman" w:eastAsia="Times New Roman" w:hAnsi="Times New Roman" w:cs="Times New Roman"/>
          <w:sz w:val="28"/>
          <w:szCs w:val="28"/>
        </w:rPr>
        <w:t>фоне анамнеза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сотрудник ОМВД по </w:t>
      </w:r>
      <w:r>
        <w:rPr>
          <w:rStyle w:val="cat-Addressgrp-13rplc-1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Style w:val="cat-FIOgrp-85rplc-1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Style w:val="cat-Dategrp-17rplc-1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>
        <w:rPr>
          <w:rStyle w:val="cat-FIOgrp-48rplc-1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видел и не общался с ним. Приехал отобрать у него пояснения через несколько дней в больницу, который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нанес повреждение </w:t>
      </w:r>
      <w:r>
        <w:rPr>
          <w:rStyle w:val="cat-FIOgrp-54rplc-1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по данному факту ничего пояснить не смог.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врач рентгенолог </w:t>
      </w:r>
      <w:r>
        <w:rPr>
          <w:rStyle w:val="cat-FIOgrp-86rplc-1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рентгенологическ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снимк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1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наблюдается </w:t>
      </w:r>
      <w:r>
        <w:rPr>
          <w:rFonts w:ascii="Times New Roman" w:eastAsia="Times New Roman" w:hAnsi="Times New Roman" w:cs="Times New Roman"/>
          <w:sz w:val="28"/>
          <w:szCs w:val="28"/>
        </w:rPr>
        <w:t>оскольчатый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свежий перелом костей носа, со смещением. Так как перелом костей носа срастается достаточно быстро, то на снимках компьютерной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sz w:val="28"/>
          <w:szCs w:val="28"/>
        </w:rPr>
        <w:t>, сделанной поз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>, наблюдается срастающийся перелом носа, но еще не сросшийся</w:t>
      </w:r>
      <w:r>
        <w:rPr>
          <w:rFonts w:ascii="Times New Roman" w:eastAsia="Times New Roman" w:hAnsi="Times New Roman" w:cs="Times New Roman"/>
          <w:sz w:val="28"/>
          <w:szCs w:val="28"/>
        </w:rPr>
        <w:t>, в виду того, что линии перелома ч</w:t>
      </w:r>
      <w:r>
        <w:rPr>
          <w:rFonts w:ascii="Times New Roman" w:eastAsia="Times New Roman" w:hAnsi="Times New Roman" w:cs="Times New Roman"/>
          <w:sz w:val="28"/>
          <w:szCs w:val="28"/>
        </w:rPr>
        <w:t>еткие и острые края у отломков.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в качестве специалиста врач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рентгенолог </w:t>
      </w:r>
      <w:r>
        <w:rPr>
          <w:rStyle w:val="cat-FIOgrp-87rplc-1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на рентгенологических снимках наблюдает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признаки перелома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ачество данных рентгенологических снимков, не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установить давность данного перелома.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судебно-медицинского освидетельствования № 118 от </w:t>
      </w:r>
      <w:r>
        <w:rPr>
          <w:rStyle w:val="cat-Dategrp-16rplc-1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усматривается, что у </w:t>
      </w:r>
      <w:r>
        <w:rPr>
          <w:rStyle w:val="cat-FIOgrp-48rplc-1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видимых повреждений нет.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установлен перелом носа и сотрясение головного мозга.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карты стационарного больного травматологического отделения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№ 1735/362 на имя </w:t>
      </w:r>
      <w:r>
        <w:rPr>
          <w:rStyle w:val="cat-FIOgrp-48rplc-1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которой следует: «13.04.18г в 12.10 поступил в отделение с жалобами на боли в области ушибов, головные боли, тошноту, рвоту, головокружение, фотофобию, боли в области носа, затруднение носового дыхания. Общее состояние удовлетворительное. Кожные покровы чистые, обычной окраски. Видимые слизистые розовые. В легких дыхание везикулярное, симметричное, хрипов нет. Тоны сердца ясные, ритмичные. Частота сердечных сокращений 78 ударов в минуту. Пульс 78 ударов в минуту, ритмичный, удовлетворительных свойств. Артериальное давление 120/80мм.рт.ст.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сознании,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 в месте, в личности. По ПЖГ - 15 баллов. Фотофобия. Менингеальные знаки отрицательные. Пальпация точек </w:t>
      </w:r>
      <w:r>
        <w:rPr>
          <w:rFonts w:ascii="Times New Roman" w:eastAsia="Times New Roman" w:hAnsi="Times New Roman" w:cs="Times New Roman"/>
          <w:sz w:val="28"/>
          <w:szCs w:val="28"/>
        </w:rPr>
        <w:t>Керрера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болезненные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Обонятельных нарушений нет.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Глазные щели D=S, реакция на свет сохранена, движения глазных яблок в полном объеме, нистагм установочный, двоения на ближний предмет нет. Лицо симметричное. Язык по центру. Глотание сохранено. Сухожильные рефлексы живые, без четко видимой разницы сторон (с рук и ног) диссоциации рефлексов не выявлено. Брюшные рефлексы быстро утомляются. Патологических знаков нет. Парезов нет. Тремор конечностей. Координационные пробы: тремор рук, век, </w:t>
      </w:r>
      <w:r>
        <w:rPr>
          <w:rFonts w:ascii="Times New Roman" w:eastAsia="Times New Roman" w:hAnsi="Times New Roman" w:cs="Times New Roman"/>
          <w:sz w:val="28"/>
          <w:szCs w:val="28"/>
        </w:rPr>
        <w:t>мимопромахива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справа, значительная гипертермия. В позе </w:t>
      </w:r>
      <w:r>
        <w:rPr>
          <w:rFonts w:ascii="Times New Roman" w:eastAsia="Times New Roman" w:hAnsi="Times New Roman" w:cs="Times New Roman"/>
          <w:sz w:val="28"/>
          <w:szCs w:val="28"/>
        </w:rPr>
        <w:t>Ромберга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пошатывает. Отек носа, кровоподтек носа. Затруднение носового дыхания. На рентгенограммах: перелом костей носа - скатов. Диагноз: закрытая черепно-мозговая травма. Сотрясение головного мозга. Закрытый перелом носа. Представлена рентгенограмма №30547 от </w:t>
      </w:r>
      <w:r>
        <w:rPr>
          <w:rStyle w:val="cat-Dategrp-21rplc-1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рентгенограмме органов грудной клетки в прямой проекции – очагово-инфильтративных теней не выявлено. Плевральные синусы свободны. Купола диафрагмы четкие, гладкие. Тень средостения не расширена. Сердечная тень без особенностей – без видимой патологии. На рентгенограммах черепа, в двух проекциях – без видимой костно-травматической патологии. На рентгенограммах костей носа, в боковой проекции – определяются переломы костей носа, без смещения отломков. Заключительный диагноз: Закрытая черепно-мозговая травма. Сотрясение головного мозга. Закрытый перелом костей носа. Больной провел в стационаре 10 </w:t>
      </w:r>
      <w:r>
        <w:rPr>
          <w:rFonts w:ascii="Times New Roman" w:eastAsia="Times New Roman" w:hAnsi="Times New Roman" w:cs="Times New Roman"/>
          <w:sz w:val="28"/>
          <w:szCs w:val="28"/>
        </w:rPr>
        <w:t>койко</w:t>
      </w:r>
      <w:r>
        <w:rPr>
          <w:rFonts w:ascii="Times New Roman" w:eastAsia="Times New Roman" w:hAnsi="Times New Roman" w:cs="Times New Roman"/>
          <w:sz w:val="28"/>
          <w:szCs w:val="28"/>
        </w:rPr>
        <w:t>/дней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обследования судебно-медицинский эксперт дал заключение, согласно которому у </w:t>
      </w:r>
      <w:r>
        <w:rPr>
          <w:rStyle w:val="cat-FIOgrp-48rplc-1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обнаружены повреждения в виде закрытой черепно-мозговой травмы. Сотрясение головного мозга. Перелом костей носа. Указанные повреждения возникли от действий тупых, твердых предметов, возможно в срок </w:t>
      </w:r>
      <w:r>
        <w:rPr>
          <w:rStyle w:val="cat-Dategrp-21rplc-1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Приказом Министерства здравоохранения и социального развития РФ №194н от </w:t>
      </w:r>
      <w:r>
        <w:rPr>
          <w:rStyle w:val="cat-Dategrp-22rplc-1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повреждения, обнаруженные у </w:t>
      </w:r>
      <w:r>
        <w:rPr>
          <w:rStyle w:val="cat-FIOgrp-48rplc-1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сотрясения головного мозга и перелома костей носа причинили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легкий вред здоровью, как повлекшие за собой кратковременное расстройство здоровья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28).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заключения комиссионной судебно-медицинской экспертизы № 151 усматривается, что согласно медицинской карте №1735/362 </w:t>
      </w:r>
      <w:r>
        <w:rPr>
          <w:rStyle w:val="cat-FIOgrp-48rplc-1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на стационарном лечении в травматологическом отделении ГБУЗ РК «Красногвардейская ЦРБ» с </w:t>
      </w:r>
      <w:r>
        <w:rPr>
          <w:rStyle w:val="cat-Dategrp-21rplc-1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3rplc-1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 койко-дней) с клиническим диагнозом: закрытая черепно-мозговая травма, сотрясение головного мозга, закрытый перелом костей носа. За время пребывания в стационаре состояние удовлетворительное, проведена рентгенография органов грудной клетки, черепа, костей носа, однократно осмотрен неврологом </w:t>
      </w:r>
      <w:r>
        <w:rPr>
          <w:rStyle w:val="cat-Dategrp-21rplc-1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 неврологическом статусе отмечен горизонтальный среднеразмашистый нистагм влево, установлен диагноз: сотрясение головного мозга. При поступлении травматологом отмечены фотофобия, болезненная пальпация точек </w:t>
      </w:r>
      <w:r>
        <w:rPr>
          <w:rFonts w:ascii="Times New Roman" w:eastAsia="Times New Roman" w:hAnsi="Times New Roman" w:cs="Times New Roman"/>
          <w:sz w:val="28"/>
          <w:szCs w:val="28"/>
        </w:rPr>
        <w:t>Керера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установочный нистагм, лицо симметричное,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координаторных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 тремор рук, век, </w:t>
      </w:r>
      <w:r>
        <w:rPr>
          <w:rFonts w:ascii="Times New Roman" w:eastAsia="Times New Roman" w:hAnsi="Times New Roman" w:cs="Times New Roman"/>
          <w:sz w:val="28"/>
          <w:szCs w:val="28"/>
        </w:rPr>
        <w:t>мимопромахивание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справа, значительная </w:t>
      </w:r>
      <w:r>
        <w:rPr>
          <w:rFonts w:ascii="Times New Roman" w:eastAsia="Times New Roman" w:hAnsi="Times New Roman" w:cs="Times New Roman"/>
          <w:sz w:val="28"/>
          <w:szCs w:val="28"/>
        </w:rPr>
        <w:t>гиперметрия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пошатывание в позе </w:t>
      </w:r>
      <w:r>
        <w:rPr>
          <w:rFonts w:ascii="Times New Roman" w:eastAsia="Times New Roman" w:hAnsi="Times New Roman" w:cs="Times New Roman"/>
          <w:sz w:val="28"/>
          <w:szCs w:val="28"/>
        </w:rPr>
        <w:t>Ромберга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указаны отек носа, кровоподтек носа, затруднение носового дыхания. При осмотрах в динамике травматологом </w:t>
      </w:r>
      <w:r>
        <w:rPr>
          <w:rStyle w:val="cat-Dategrp-24rplc-1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отмечены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болезненная пальпация точек </w:t>
      </w:r>
      <w:r>
        <w:rPr>
          <w:rFonts w:ascii="Times New Roman" w:eastAsia="Times New Roman" w:hAnsi="Times New Roman" w:cs="Times New Roman"/>
          <w:sz w:val="28"/>
          <w:szCs w:val="28"/>
        </w:rPr>
        <w:t>Керера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установочный нистагм, двоение на ближний предмет, лицо симметричное, тремор рук, век, </w:t>
      </w:r>
      <w:r>
        <w:rPr>
          <w:rFonts w:ascii="Times New Roman" w:eastAsia="Times New Roman" w:hAnsi="Times New Roman" w:cs="Times New Roman"/>
          <w:sz w:val="28"/>
          <w:szCs w:val="28"/>
        </w:rPr>
        <w:t>мимопромахивание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болезненная пальпация головы, указаны ссадина на верхней губе без признаков воспаления, отек носа, кровоподтек носа, затруднение носового дыхания; </w:t>
      </w:r>
      <w:r>
        <w:rPr>
          <w:rStyle w:val="cat-Dategrp-25rplc-1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сомнительные менингеальные знаки, установочный нистагм, лицо симметричное; </w:t>
      </w:r>
      <w:r>
        <w:rPr>
          <w:rStyle w:val="cat-Dategrp-26rplc-2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болезненная пальпация точек </w:t>
      </w:r>
      <w:r>
        <w:rPr>
          <w:rFonts w:ascii="Times New Roman" w:eastAsia="Times New Roman" w:hAnsi="Times New Roman" w:cs="Times New Roman"/>
          <w:sz w:val="28"/>
          <w:szCs w:val="28"/>
        </w:rPr>
        <w:t>Керера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установочный нистагм, лицо асимметричное из-за отеков, пальпация и перкуссия головы болезненная, отек носа значительно меньше; </w:t>
      </w:r>
      <w:r>
        <w:rPr>
          <w:rStyle w:val="cat-Dategrp-27rplc-2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болезненная пальпация точек </w:t>
      </w:r>
      <w:r>
        <w:rPr>
          <w:rFonts w:ascii="Times New Roman" w:eastAsia="Times New Roman" w:hAnsi="Times New Roman" w:cs="Times New Roman"/>
          <w:sz w:val="28"/>
          <w:szCs w:val="28"/>
        </w:rPr>
        <w:t>Керера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установочный нистагм, лицо асимметричное из-за отеков, болезненная пальпация и перкуссия головы, отек носа спал полностью, восстановлено носовое дыхание; </w:t>
      </w:r>
      <w:r>
        <w:rPr>
          <w:rStyle w:val="cat-Dategrp-28rplc-2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болезненная пальпация точек </w:t>
      </w:r>
      <w:r>
        <w:rPr>
          <w:rFonts w:ascii="Times New Roman" w:eastAsia="Times New Roman" w:hAnsi="Times New Roman" w:cs="Times New Roman"/>
          <w:sz w:val="28"/>
          <w:szCs w:val="28"/>
        </w:rPr>
        <w:t>Керера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установочный нистагм, лицо асимметричное из-за отеков, пальпация и перкуссия головы болезненная;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выписке на амбулаторное лечение </w:t>
      </w:r>
      <w:r>
        <w:rPr>
          <w:rStyle w:val="cat-Dategrp-23rplc-2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сомнительные менингеальные знаки, болезненная пальпация точек </w:t>
      </w:r>
      <w:r>
        <w:rPr>
          <w:rFonts w:ascii="Times New Roman" w:eastAsia="Times New Roman" w:hAnsi="Times New Roman" w:cs="Times New Roman"/>
          <w:sz w:val="28"/>
          <w:szCs w:val="28"/>
        </w:rPr>
        <w:t>Керера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установочный нистагм, двоение на ближний предмет,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координаторных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 тремор рук, век, пальпация и перкуссия головы болезненная.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судебно-медицинском освидетельствовании </w:t>
      </w:r>
      <w:r>
        <w:rPr>
          <w:rStyle w:val="cat-Dategrp-25rplc-2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12.00 (акт №118) на 5-е сутки с момента происшествия у гр-на </w:t>
      </w:r>
      <w:r>
        <w:rPr>
          <w:rStyle w:val="cat-FIOgrp-48rplc-2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каких-либо телесных повреждений в виде кровоподтеков, ссадин, ран и следов их заживления не обнаружено.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данных медицинской карты №120500081633 ГБУЗ РК «Красногвардейская ЦРБ» </w:t>
      </w:r>
      <w:r>
        <w:rPr>
          <w:rStyle w:val="cat-Dategrp-29rplc-2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консультацию к неврологу ГБУЗ РК «Красно-гвардейская ЦРБ» с диагнозом: посттравматическая энцефалопатия, состояние после ЧМТ (</w:t>
      </w:r>
      <w:r>
        <w:rPr>
          <w:rStyle w:val="cat-Dategrp-30rplc-2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сотрясение головного мозга для уточнения дальнейшего лечения. </w:t>
      </w:r>
      <w:r>
        <w:rPr>
          <w:rStyle w:val="cat-Dategrp-31rplc-2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травматологом-ортопедом рекомендована консультация челюстно-лицевого хирурга и нейрохирурга. </w:t>
      </w:r>
      <w:r>
        <w:rPr>
          <w:rStyle w:val="cat-Dategrp-32rplc-2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осмотрен ЛОР - носовое дыхание затруднено, носовая перегородка искривлена S-образно, слизистая отечна, диагноз: перелом костей носа, последствия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ЗЧМТ. Осмотрен офтальмологом </w:t>
      </w:r>
      <w:r>
        <w:rPr>
          <w:rStyle w:val="cat-Dategrp-32rplc-2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диагноз: миопия слабой степени обоих глаз (острота зрения правого глаза 0,4 с -1,0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=0,95, левого глаза 0,6 с -1,0Д=0,8), ангиоспазм сосудов сетчатки обоих глаз (при сосудах равномерного калибра и кровенаполнения), рекомендован контроль артериального давления; повторно </w:t>
      </w:r>
      <w:r>
        <w:rPr>
          <w:rStyle w:val="cat-Dategrp-33rplc-2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острота зрения по 0,5 б/о по 0,6 с -1,0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справа 1,0 и слева 0,9, ангиоспазм сосудов сетчатки левого глаза, диагноз: миопия слабой степени обоих глаз, состояние после ЗЧМТ.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компьютерной томографии головного мозга </w:t>
      </w:r>
      <w:r>
        <w:rPr>
          <w:rStyle w:val="cat-Dategrp-34rplc-2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заключении описаны перелом костей носа с удовлетворительным стоянием костных отломков, </w:t>
      </w:r>
      <w:r>
        <w:rPr>
          <w:rFonts w:ascii="Times New Roman" w:eastAsia="Times New Roman" w:hAnsi="Times New Roman" w:cs="Times New Roman"/>
          <w:sz w:val="28"/>
          <w:szCs w:val="28"/>
        </w:rPr>
        <w:t>арахноидальная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киста височной доли слева размером 20,4x34,5x17,1мм.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35rplc-2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2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врачом </w:t>
      </w:r>
      <w:r>
        <w:rPr>
          <w:rFonts w:ascii="Times New Roman" w:eastAsia="Times New Roman" w:hAnsi="Times New Roman" w:cs="Times New Roman"/>
          <w:sz w:val="28"/>
          <w:szCs w:val="28"/>
        </w:rPr>
        <w:t>оторин</w:t>
      </w:r>
      <w:r>
        <w:rPr>
          <w:rFonts w:ascii="Times New Roman" w:eastAsia="Times New Roman" w:hAnsi="Times New Roman" w:cs="Times New Roman"/>
          <w:sz w:val="28"/>
          <w:szCs w:val="28"/>
        </w:rPr>
        <w:t>гологом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2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носовое дыхание затруднено, слизистая носа отечна, носовые ходы сужены, носовая перегородка искривлена, S-образно, диагноз не установлен.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магнитно-резонансной томографии головного мозга </w:t>
      </w:r>
      <w:r>
        <w:rPr>
          <w:rStyle w:val="cat-Dategrp-36rplc-2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заключении описаны МР-картина очага в левой теменной доле </w:t>
      </w:r>
      <w:r>
        <w:rPr>
          <w:rFonts w:ascii="Times New Roman" w:eastAsia="Times New Roman" w:hAnsi="Times New Roman" w:cs="Times New Roman"/>
          <w:sz w:val="28"/>
          <w:szCs w:val="28"/>
        </w:rPr>
        <w:t>гиперинтенсивного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МР-сигнала по Т2ВИ, TIRM и слабо </w:t>
      </w:r>
      <w:r>
        <w:rPr>
          <w:rFonts w:ascii="Times New Roman" w:eastAsia="Times New Roman" w:hAnsi="Times New Roman" w:cs="Times New Roman"/>
          <w:sz w:val="28"/>
          <w:szCs w:val="28"/>
        </w:rPr>
        <w:t>гипоинтенсивного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Т1ВИ, с нечёткими контурами, без признаков объёмного воздействия, размером 10x9x9мм (посттравматического характера?); МР-признаки </w:t>
      </w:r>
      <w:r>
        <w:rPr>
          <w:rFonts w:ascii="Times New Roman" w:eastAsia="Times New Roman" w:hAnsi="Times New Roman" w:cs="Times New Roman"/>
          <w:sz w:val="28"/>
          <w:szCs w:val="28"/>
        </w:rPr>
        <w:t>арахноидальной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кисты левой височной области размером 17x34x23мм, неправильной формы, однородной структуры (интенсивность МР-сигнала ликвора), без </w:t>
      </w:r>
      <w:r>
        <w:rPr>
          <w:rFonts w:ascii="Times New Roman" w:eastAsia="Times New Roman" w:hAnsi="Times New Roman" w:cs="Times New Roman"/>
          <w:sz w:val="28"/>
          <w:szCs w:val="28"/>
        </w:rPr>
        <w:t>перифокальных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изменений, левая височная доля несколько </w:t>
      </w:r>
      <w:r>
        <w:rPr>
          <w:rFonts w:ascii="Times New Roman" w:eastAsia="Times New Roman" w:hAnsi="Times New Roman" w:cs="Times New Roman"/>
          <w:sz w:val="28"/>
          <w:szCs w:val="28"/>
        </w:rPr>
        <w:t>гипоплазирована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неболь¬шое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расширение наружных </w:t>
      </w:r>
      <w:r>
        <w:rPr>
          <w:rFonts w:ascii="Times New Roman" w:eastAsia="Times New Roman" w:hAnsi="Times New Roman" w:cs="Times New Roman"/>
          <w:sz w:val="28"/>
          <w:szCs w:val="28"/>
        </w:rPr>
        <w:t>ликворных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пространств; киста левой гайморовой пазухи. При магнитно-резонансной томографии сосудов головного мозга </w:t>
      </w:r>
      <w:r>
        <w:rPr>
          <w:rStyle w:val="cat-Dategrp-36rplc-2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описаны МР-картина асимметрии кровотока в </w:t>
      </w:r>
      <w:r>
        <w:rPr>
          <w:rFonts w:ascii="Times New Roman" w:eastAsia="Times New Roman" w:hAnsi="Times New Roman" w:cs="Times New Roman"/>
          <w:sz w:val="28"/>
          <w:szCs w:val="28"/>
        </w:rPr>
        <w:t>интракраниальных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отделах позвоночных артерий (D</w:t>
      </w:r>
      <w:r>
        <w:rPr>
          <w:rFonts w:ascii="Times New Roman" w:eastAsia="Times New Roman" w:hAnsi="Times New Roman" w:cs="Times New Roman"/>
          <w:sz w:val="28"/>
          <w:szCs w:val="28"/>
        </w:rPr>
        <w:t>Виллизиев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 замкнут, МР</w:t>
      </w:r>
      <w:r>
        <w:rPr>
          <w:rFonts w:ascii="Times New Roman" w:eastAsia="Times New Roman" w:hAnsi="Times New Roman" w:cs="Times New Roman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картина признаков небольшого сужения (гипоплазии) левого поперечного синуса.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37rplc-2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осмотрен нейрохирургом </w:t>
      </w:r>
      <w:r>
        <w:rPr>
          <w:rStyle w:val="cat-OrganizationNamegrp-96rplc-2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заключение: закрытая черепно-мозговая травма (</w:t>
      </w:r>
      <w:r>
        <w:rPr>
          <w:rStyle w:val="cat-Dategrp-21rplc-2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сотрясение головного мозга, перелом костей носа, посттравматическая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арахноидальная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киста левой височной доли, астенический синдром.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экспертной комиссией с участием рентгенолога представленной рентгенографии черепа и костей носа в динамике и компьютерной томографии головного мозга установлено: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«старого» перелома костей носа со </w:t>
      </w:r>
      <w:r>
        <w:rPr>
          <w:rFonts w:ascii="Times New Roman" w:eastAsia="Times New Roman" w:hAnsi="Times New Roman" w:cs="Times New Roman"/>
          <w:sz w:val="28"/>
          <w:szCs w:val="28"/>
        </w:rPr>
        <w:t>склерозированными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сглаженными краями отломков, фрагментарно </w:t>
      </w:r>
      <w:r>
        <w:rPr>
          <w:rFonts w:ascii="Times New Roman" w:eastAsia="Times New Roman" w:hAnsi="Times New Roman" w:cs="Times New Roman"/>
          <w:sz w:val="28"/>
          <w:szCs w:val="28"/>
        </w:rPr>
        <w:t>прослеживающейся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линией перелома, умеренное искривление влево и непрерывность носовой перегородки на цифровых рентгенограммах костей носа в 2-х боковых проекциях от </w:t>
      </w:r>
      <w:r>
        <w:rPr>
          <w:rStyle w:val="cat-Dategrp-21rplc-2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посттравматической деформации, то есть «старого» перелома костей носа на рентгенограмме костей носа в 2-х проекциях №2685 от </w:t>
      </w:r>
      <w:r>
        <w:rPr>
          <w:rStyle w:val="cat-Dategrp-31rplc-2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«старого» перелома костей носа и носовой перегородки со </w:t>
      </w:r>
      <w:r>
        <w:rPr>
          <w:rFonts w:ascii="Times New Roman" w:eastAsia="Times New Roman" w:hAnsi="Times New Roman" w:cs="Times New Roman"/>
          <w:sz w:val="28"/>
          <w:szCs w:val="28"/>
        </w:rPr>
        <w:t>склерози-рованными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сглаженными краями отломков, без изменения прилежащих мягких тканей и слизистой,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кистовидного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треугольной формы, с четкими контурами в полюсных отделах левой височной доли, сливающегося с латеральной щелью и </w:t>
      </w:r>
      <w:r>
        <w:rPr>
          <w:rFonts w:ascii="Times New Roman" w:eastAsia="Times New Roman" w:hAnsi="Times New Roman" w:cs="Times New Roman"/>
          <w:sz w:val="28"/>
          <w:szCs w:val="28"/>
        </w:rPr>
        <w:t>параселлярными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цистернами (порэнцефалическая </w:t>
      </w:r>
      <w:r>
        <w:rPr>
          <w:rFonts w:ascii="Times New Roman" w:eastAsia="Times New Roman" w:hAnsi="Times New Roman" w:cs="Times New Roman"/>
          <w:sz w:val="28"/>
          <w:szCs w:val="28"/>
        </w:rPr>
        <w:t>ликворная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киста/киста латеральной щели, более вероятно, врожденного характера) на компьютерной томографии головного мозга №1241 от </w:t>
      </w:r>
      <w:r>
        <w:rPr>
          <w:rStyle w:val="cat-Dategrp-34rplc-2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Анализируя данные медицинской документации, экспертная комиссия с участием нейрохирурга при оценке объема повреждений воздерживается от оценки закрытой черепно-мозговой травмы, сотрясения головного мозга, посттравматической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арахноидальной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кисты левой височной доли у гр-на </w:t>
      </w:r>
      <w:r>
        <w:rPr>
          <w:rStyle w:val="cat-FIOgrp-88rplc-2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АА.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установление диагноза закрытая черепно-мозговая травма, сотрясение головного мозга на основании однократного осмотра невролога при госпитализации с описанием нистагма при наличии миопии и отсутствии объективной неврологической симптоматики, характерной для данной формы черепно-мозговой травмы, без офтальмологического статуса и данных о состоянии глазного дна;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противоречивость данных объема и характера неврологической симптоматики при осмотрах травматолога и профильного врача специалиста невролога при поступлении в стационар </w:t>
      </w:r>
      <w:r>
        <w:rPr>
          <w:rStyle w:val="cat-Dategrp-21rplc-2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динамики описываемой непрофильным специалистом травматологом неврологической симптоматики с отсутствием последующего ее регресса под воздействием медикаментозной терапии за период стационарного лечения на протяжении 10 дней, должной иметь место в случае острого периода легкой формы черепно-мозговой травмы, с учетом отсутствия данных неврологического статуса после выписки и анамнестическим установлением диагноза </w:t>
      </w:r>
      <w:r>
        <w:rPr>
          <w:rFonts w:ascii="Times New Roman" w:eastAsia="Times New Roman" w:hAnsi="Times New Roman" w:cs="Times New Roman"/>
          <w:sz w:val="28"/>
          <w:szCs w:val="28"/>
        </w:rPr>
        <w:t>нейрохирургом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последующем спустя более 2 месяцев с учетом выписки из стационара;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телесных повреждений в виде кровоподтеков, ссадин, ран и следов их заживления при судебно-медицинском освидетельствовании на 5-е сутки с момента происшествия как факта и места приложения травматического воздействия в область головы, должного иметь место для образования черепно-мозговой травмы;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перелом костей носа и носовой перегородки со </w:t>
      </w:r>
      <w:r>
        <w:rPr>
          <w:rFonts w:ascii="Times New Roman" w:eastAsia="Times New Roman" w:hAnsi="Times New Roman" w:cs="Times New Roman"/>
          <w:sz w:val="28"/>
          <w:szCs w:val="28"/>
        </w:rPr>
        <w:t>склерозированными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сглаженными краями отломков, без изменения прилежащих мягких тканей и слизистой оболочки, не соответствующий срокам и образовавшийся задолго до происшествия </w:t>
      </w:r>
      <w:r>
        <w:rPr>
          <w:rStyle w:val="cat-Dategrp-21rplc-2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является местом приложения травматического воздействия в область головы, должным иметь место для образования черепно-мозговой травмы; экспертная комиссия обращает внимание на отсутствие осмотра с описанием клинического статуса профильного врача специалиста отоларинголога после происшествия за период стационарного лечения при установлении травматологом диагноза перелом костей носа;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невозможность оценки указанных травматологом </w:t>
      </w:r>
      <w:r>
        <w:rPr>
          <w:rStyle w:val="cat-Dategrp-21rplc-2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24rplc-2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кровоподтека носа, ссадины верхней губы без описания их морфологических свойств (цвет, характер краев, корочки), в том числе отека носа с учетом отсутствия соответствующего срокам происшествия перелома костей носа и появившихся в дневниках осмотров с 6-х суток с момента событий отеков лица без описания их характеристик и трактовки как ушибов мягких тканей, как факта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приложения травматического воздействия в область головы, должного иметь место для образования черепно-мозговой травмы, при отсутствии кровоподтека в области носа и ссадины на верхней губе при судебно- медицинском освидетельствовании </w:t>
      </w:r>
      <w:r>
        <w:rPr>
          <w:rStyle w:val="cat-Dategrp-25rplc-2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должных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иметь место на 5-е сутки с момента происшествия;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обнаруженное при компьютерной томографии головного мозга </w:t>
      </w:r>
      <w:r>
        <w:rPr>
          <w:rStyle w:val="cat-Dategrp-34rplc-2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кистовидное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 треугольной формы, с четкими контурами в полюсных отделах левой височной доли, сливающееся с латеральной щелью и </w:t>
      </w:r>
      <w:r>
        <w:rPr>
          <w:rFonts w:ascii="Times New Roman" w:eastAsia="Times New Roman" w:hAnsi="Times New Roman" w:cs="Times New Roman"/>
          <w:sz w:val="28"/>
          <w:szCs w:val="28"/>
        </w:rPr>
        <w:t>параселлярными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цистернами, имеющее интенсивность МР-сигнала ликвора, без </w:t>
      </w:r>
      <w:r>
        <w:rPr>
          <w:rFonts w:ascii="Times New Roman" w:eastAsia="Times New Roman" w:hAnsi="Times New Roman" w:cs="Times New Roman"/>
          <w:sz w:val="28"/>
          <w:szCs w:val="28"/>
        </w:rPr>
        <w:t>перифокальных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изменений, на фоне гипоплазии левой височной доли при магнитно-резонансной томографии головного мозга </w:t>
      </w:r>
      <w:r>
        <w:rPr>
          <w:rStyle w:val="cat-Dategrp-36rplc-2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порэнцефалической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ликворной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кистой (кистой латеральной щели) нетравматического генеза, наиболее вероятно имеющей врожденный характер;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обнаруженный при магнитно-резонансной томографии головного мозга спустя более 1,5 месяца с момента 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>гипе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гипоинтенсивный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очаг изменения вещества головного мозга в левой теменной доле с нечёткими контурами, размером около 1см, не верифицированный по своему характеру проведением магнитно-резонансной ангиографии в динамике, при отсутствии очагов ушиба вещества головного мозга и кровоизлияний под оболочки и в вещество головного мозга и отсутствии визуализации данного очага на компьютерной томографии головного мозга </w:t>
      </w:r>
      <w:r>
        <w:rPr>
          <w:rStyle w:val="cat-Dategrp-38rplc-2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спустя 2 недели с момента событий с учетом разной степени разрешения различных методов лучевой диагностики, не является исходом ушиба вещества головного мозга либо травматического кровоизлияния ни по своему характеру, ни по срокам происшествия.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экспертной комиссией по имеющимся медицинским данным за период с </w:t>
      </w:r>
      <w:r>
        <w:rPr>
          <w:rStyle w:val="cat-Dategrp-21rplc-2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9rplc-2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гр-на </w:t>
      </w:r>
      <w:r>
        <w:rPr>
          <w:rStyle w:val="cat-FIOgrp-48rplc-2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повреждения, соответствующие срокам происшествия от </w:t>
      </w:r>
      <w:r>
        <w:rPr>
          <w:rStyle w:val="cat-Dategrp-21rplc-2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обнаружены, в связи с отсутствием повреждений в виде кровоподтеков, ссадин, ран и следов их заживления при судебно-медицинском освидетельствовании, отсутствием соответствующего срокам события перелома костей носа, невозможностью экспертной оценки диагноза закрытая черепно-мозговая травма, сотрясение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головного мозга и кровоподтека носа, ссадины верхней губы по вышеизложенным причинам, нетравматическим характером порэнцефалической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ликворной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кисты левой височной доли, не соответствующим срокам происшествия и по своему характеру очагом изменения вещества головного мозга левой теменной доли.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дополнительной комиссионной экспертизы № 5 от </w:t>
      </w:r>
      <w:r>
        <w:rPr>
          <w:rStyle w:val="cat-Dategrp-40rplc-2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эксперты пришли к тому же выводу, что и при проведении экспертного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41rplc-2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(экспертное заключение № 151 от </w:t>
      </w:r>
      <w:r>
        <w:rPr>
          <w:rStyle w:val="cat-Dategrp-41rplc-2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уголовного дела, материалы КУСП № </w:t>
      </w:r>
      <w:r>
        <w:rPr>
          <w:rFonts w:ascii="Times New Roman" w:eastAsia="Times New Roman" w:hAnsi="Times New Roman" w:cs="Times New Roman"/>
          <w:sz w:val="28"/>
          <w:szCs w:val="28"/>
        </w:rPr>
        <w:t>5510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2rplc-2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медицинские документы, допросив свидетелей, специалистов и экспертов,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указанные доказательства в их совокупности, суд приходит к выводу, что вина </w:t>
      </w:r>
      <w:r>
        <w:rPr>
          <w:rStyle w:val="cat-FIOgrp-50rplc-2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причинении легкого вреда здоровью </w:t>
      </w:r>
      <w:r>
        <w:rPr>
          <w:rStyle w:val="cat-FIOgrp-48rplc-2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22 УПК Российской Федерации потерпевший вправе по делам частного обвинения выдвигать и поддерживать обвинение в порядке, установленном настоящим кодексом, при этом в силу положений ст. 43, ч. ч. 4, 5, 6 ст. 246 УПК Российской Федерации на частного обвинителя возлагается обязанность предоставления доказательств.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17 УПК Российской Федерации судья оценивает доказательства по своему внутреннему убеждению, основанному на совокупности имеющихся в уголовном деле доказательств, руководствуясь при этом законом. Никакие доказательства не имеют заранее установленной силы.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Давая оценку собранным по делу доказательствам в соответствии с требованиями ст. ст. 17, 87, 88 УПК Российской Федерации, проверив и сопоставив их между собой с точки зрения относимости и допустимости, суд не усматривает в действиях </w:t>
      </w:r>
      <w:r>
        <w:rPr>
          <w:rStyle w:val="cat-FIOgrp-50rplc-2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115 УК РФ, поскольку его действия, совершенные в отношении </w:t>
      </w:r>
      <w:r>
        <w:rPr>
          <w:rStyle w:val="cat-FIOgrp-89rplc-2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 причинили легкого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здоровью, вызвавшего кратковременное расстройство здоровья или незначительную стойкую утрату общей трудоспособности.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доказательств,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отдает предпочтение заключению экспертной комиссии, поскольку судебно-медицинская экспертиза проведена в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сложных судебно-медицинских экспертиз </w:t>
      </w:r>
      <w:r>
        <w:rPr>
          <w:rStyle w:val="cat-OrganizationNamegrp-97rplc-2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тщательного изучения материалов дела и представленной медицинской документации. Экспертная комиссия состояла из экспертов высшей квалификационной категории, имеющих стаж экспертной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16, 23,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лет, и эксперта второй квалификационной категории со стажем экспертной работы в 9 лет. Один из экспертов является кандидатом медицинских наук. Принимая во внимание значительный опыт членов экспертной комиссии в проведении судебно-медицинских экспертиз, а также то, что заключение составлено в соответствии с требованиями ст. 204 УПК Российской Федерации, эксперты предупреждены об уголовной ответственности по ст. 307 УК Российской Федерации, суд не усматривает оснований ставить под сомнение объективность их выводов.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учитывает,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 судебно-медицинского освидетельствования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3rplc-2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48rplc-2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перелом носа и ЗЧМТ, сотрясение головного мозга,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причинили легкий вред здоровью, дан врачом судебно-медицинским экспертом Красногвардейского отделения </w:t>
      </w:r>
      <w:r>
        <w:rPr>
          <w:rStyle w:val="cat-OrganizationNamegrp-97rplc-2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на момент проведения исследования имел стаж экспертной работы </w:t>
      </w:r>
      <w:r>
        <w:rPr>
          <w:rStyle w:val="cat-Dategrp-44rplc-2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имеет значительного опыта экспертной работы.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как пояснил в судебном заседании эксперт </w:t>
      </w:r>
      <w:r>
        <w:rPr>
          <w:rStyle w:val="cat-FIOgrp-68rplc-2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ориентировался на диагнозы, установленные врачами ранее, исследование рентгенологических снимков не проводил, ориентировался на описание врачей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рентгенолога и травматолога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учета объективной неврологической симптоматики, характерной для черепно-мозговой травмы, без клинического динамического наблюдения профильного врача-специалиста нейрохирурга либо невропатолога, без описания наличия, динамики и регресса неврологической симптоматики под воздействием консервативной терапии</w:t>
      </w:r>
      <w:r>
        <w:rPr>
          <w:rFonts w:ascii="Times New Roman" w:eastAsia="Times New Roman" w:hAnsi="Times New Roman" w:cs="Times New Roman"/>
          <w:sz w:val="28"/>
          <w:szCs w:val="28"/>
        </w:rPr>
        <w:t>, при отсутствии стационарного и амбулаторного наблюдения и лечения черепно-мозговой травмы в остром периоде. Кроме того, эксперт не предупреждался об уголовной ответственности по ст. 307 УК Российской Федерации за дачу заведомо ложного заключения.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суд принимает во внимание, что </w:t>
      </w:r>
      <w:r>
        <w:rPr>
          <w:rStyle w:val="cat-FIOgrp-48rplc-2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 в отделение скорой помощи при наличии отечного носа с покраснением кожного покрова,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подтвердил свидетель </w:t>
      </w:r>
      <w:r>
        <w:rPr>
          <w:rStyle w:val="cat-FIOgrp-84rplc-2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свидетели </w:t>
      </w:r>
      <w:r>
        <w:rPr>
          <w:rStyle w:val="cat-FIOgrp-83rplc-2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69rplc-2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79rplc-2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данные повреждения, согласно последующему осмотру </w:t>
      </w:r>
      <w:r>
        <w:rPr>
          <w:rStyle w:val="cat-Dategrp-16rplc-2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повлекли остаточных явлений в виде ссадин и кровоподтеков.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показания врачей травматолога </w:t>
      </w:r>
      <w:r>
        <w:rPr>
          <w:rStyle w:val="cat-FIOgrp-83rplc-2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установленного факта перелома носа и сотрясения головного мозга, поскольку он не является профильным врачом в этой области.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суд относится критично к показаниям врача рентгенолога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6rplc-2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установленного факта наличия у </w:t>
      </w:r>
      <w:r>
        <w:rPr>
          <w:rStyle w:val="cat-FIOgrp-48rplc-2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 носа, причиненного </w:t>
      </w:r>
      <w:r>
        <w:rPr>
          <w:rStyle w:val="cat-Dategrp-17rplc-2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иными доказательствами по делу установлен факт консолидации перелома на </w:t>
      </w:r>
      <w:r>
        <w:rPr>
          <w:rStyle w:val="cat-Dategrp-17rplc-2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Исследованные по делу доказательства свидетельствуют о наличии факта причинения </w:t>
      </w:r>
      <w:r>
        <w:rPr>
          <w:rStyle w:val="cat-FIOgrp-89rplc-2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подсудимого </w:t>
      </w:r>
      <w:r>
        <w:rPr>
          <w:rStyle w:val="cat-FIOgrp-50rplc-2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его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не повлекли за собой последствий, указанных в ст. 115 УК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 за причинение побоев предусмотрена ст. 116 УК Российской Федерации (побои или иные насильственные действия, причинившие физическую боль, но не повлекшие последствий, указанных в ст. 115 настоящего Кодекса, совершенные из хулиганских побуждений,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и ст. 116.1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(нанесение побоев или совершение иных насильственных действий, причинивших физическую боль, но не повлекших последствий, указанных в ст. 115 настоящего Кодекса, и не содержащих признаков состава преступления, предусмотренного ст. 116 настоящего Кодекса, лицом, подвергнутым административному наказанию за аналогичное деяние).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разъяснениями, содержащимися в п. 12 постановления Пленума Верховного Суда Российской Федерации от </w:t>
      </w:r>
      <w:r>
        <w:rPr>
          <w:rStyle w:val="cat-Dategrp-45rplc-2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45 «О судебной практике по уголовным делам о хулиганстве и иных преступлениях, совершенных из хулиганских побуждений», под уголовно наказуемыми деяниями, совершенными из хулиганских побуждений, следует понимать умышленные действия, направленные против личности человека или его имущества, которые совершены без какого-либо повода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незначительного повода. При этом для правильного установления указанных побуждений в случае совершения виновным насильственных действий в ходе ссоры либо драки судам необходимо выяснять, кто явился их инициатором, не был ли конфли</w:t>
      </w:r>
      <w:r>
        <w:rPr>
          <w:rFonts w:ascii="Times New Roman" w:eastAsia="Times New Roman" w:hAnsi="Times New Roman" w:cs="Times New Roman"/>
          <w:sz w:val="28"/>
          <w:szCs w:val="28"/>
        </w:rPr>
        <w:t>кт спр</w:t>
      </w:r>
      <w:r>
        <w:rPr>
          <w:rFonts w:ascii="Times New Roman" w:eastAsia="Times New Roman" w:hAnsi="Times New Roman" w:cs="Times New Roman"/>
          <w:sz w:val="28"/>
          <w:szCs w:val="28"/>
        </w:rPr>
        <w:t>овоцирован для использования его в качестве повода к совершению противоправных действий. Если зачинщиком ссоры или драки явился потерпевший, а равно в случае, когда поводом к конфликту послужило его противоправное поведение, лицо не подлежит ответственности за совершение в отношении такого потерпевшего преступления из хулиганских побуждений.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заседании, причиной конфликта стали возникшие личные неприязненные 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2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48rplc-2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повод для нанесения телесных повреждений нельзя расценивать как незначительный, но данные обстоятельства исключают хулиганский мотив в действиях подсудимого </w:t>
      </w:r>
      <w:r>
        <w:rPr>
          <w:rStyle w:val="cat-FIOgrp-50rplc-2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равно и </w:t>
      </w:r>
      <w:r>
        <w:rPr>
          <w:rFonts w:ascii="Times New Roman" w:eastAsia="Times New Roman" w:hAnsi="Times New Roman" w:cs="Times New Roman"/>
          <w:sz w:val="28"/>
          <w:szCs w:val="28"/>
        </w:rPr>
        <w:t>мотивы политической, идеологической, расовой, национальной или религиозной ненависти или вражды либо ненависти или вражды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какой-либо социальной группы. Следовательно, действия подсудимого </w:t>
      </w:r>
      <w:r>
        <w:rPr>
          <w:rStyle w:val="cat-FIOgrp-50rplc-2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могут быть квалифицированы по ст. 116 УК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54rplc-2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привлекались к административной ответственности за причинение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2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то его действия не подлежат квалификации и по ст. 116.1 УК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подсудимый </w:t>
      </w:r>
      <w:r>
        <w:rPr>
          <w:rStyle w:val="cat-FIOgrp-54rplc-2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 подлеж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 оправданию за отсутствием в его действиях состава инкриминируемого ему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306 УПК Российской Федерации гражданский иск к </w:t>
      </w:r>
      <w:r>
        <w:rPr>
          <w:rStyle w:val="cat-FIOgrp-50rplc-2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оставлению без рассмотрения, что не препятствует </w:t>
      </w:r>
      <w:r>
        <w:rPr>
          <w:rStyle w:val="cat-FIOgrp-48rplc-2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последующем предъявить его в порядке гражданского судопроизводства.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296, 299, 303, 304, 307 – 310, 322 УПК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FIOgrp-53rplc-2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04rplc-2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95rplc-27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невиновным в совершении преступления, предусмотренного ч. 1 ст. 115 УК Российской Федерации, оправдав его в связи с отсутствием в его действиях состава преступления на основании п. 3 ч. 2 ст. 302 УПК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потерпевшего </w:t>
      </w:r>
      <w:r>
        <w:rPr>
          <w:rStyle w:val="cat-FIOgrp-90rplc-2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без рассмотрения.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48rplc-2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право обратиться с гражданским иском в порядке гражданского судопроизводства по общим правилам искового производства.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 медицинские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приговора в законную силу возвратить по принадлежности </w:t>
      </w:r>
      <w:r>
        <w:rPr>
          <w:rStyle w:val="cat-FIOgrp-48rplc-27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46rplc-5">
    <w:name w:val="cat-FIO grp-46 rplc-5"/>
    <w:basedOn w:val="DefaultParagraphFont"/>
  </w:style>
  <w:style w:type="character" w:customStyle="1" w:styleId="cat-FIOgrp-48rplc-7">
    <w:name w:val="cat-FIO grp-48 rplc-7"/>
    <w:basedOn w:val="DefaultParagraphFont"/>
  </w:style>
  <w:style w:type="character" w:customStyle="1" w:styleId="cat-FIOgrp-50rplc-9">
    <w:name w:val="cat-FIO grp-50 rplc-9"/>
    <w:basedOn w:val="DefaultParagraphFont"/>
  </w:style>
  <w:style w:type="character" w:customStyle="1" w:styleId="cat-FIOgrp-51rplc-10">
    <w:name w:val="cat-FIO grp-51 rplc-10"/>
    <w:basedOn w:val="DefaultParagraphFont"/>
  </w:style>
  <w:style w:type="character" w:customStyle="1" w:styleId="cat-FIOgrp-52rplc-11">
    <w:name w:val="cat-FIO grp-52 rplc-11"/>
    <w:basedOn w:val="DefaultParagraphFont"/>
  </w:style>
  <w:style w:type="character" w:customStyle="1" w:styleId="cat-FIOgrp-53rplc-12">
    <w:name w:val="cat-FIO grp-53 rplc-12"/>
    <w:basedOn w:val="DefaultParagraphFont"/>
  </w:style>
  <w:style w:type="character" w:customStyle="1" w:styleId="cat-ExternalSystemDefinedgrp-104rplc-13">
    <w:name w:val="cat-ExternalSystemDefined grp-104 rplc-13"/>
    <w:basedOn w:val="DefaultParagraphFont"/>
  </w:style>
  <w:style w:type="character" w:customStyle="1" w:styleId="cat-PassportDatagrp-94rplc-14">
    <w:name w:val="cat-PassportData grp-94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PassportDatagrp-92rplc-16">
    <w:name w:val="cat-PassportData grp-92 rplc-16"/>
    <w:basedOn w:val="DefaultParagraphFont"/>
  </w:style>
  <w:style w:type="character" w:customStyle="1" w:styleId="cat-PassportDatagrp-93rplc-17">
    <w:name w:val="cat-PassportData grp-93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54rplc-19">
    <w:name w:val="cat-FIO grp-54 rplc-19"/>
    <w:basedOn w:val="DefaultParagraphFont"/>
  </w:style>
  <w:style w:type="character" w:customStyle="1" w:styleId="cat-FIOgrp-48rplc-20">
    <w:name w:val="cat-FIO grp-48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Timegrp-98rplc-22">
    <w:name w:val="cat-Time grp-98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FIOgrp-54rplc-25">
    <w:name w:val="cat-FIO grp-54 rplc-25"/>
    <w:basedOn w:val="DefaultParagraphFont"/>
  </w:style>
  <w:style w:type="character" w:customStyle="1" w:styleId="cat-FIOgrp-48rplc-26">
    <w:name w:val="cat-FIO grp-48 rplc-26"/>
    <w:basedOn w:val="DefaultParagraphFont"/>
  </w:style>
  <w:style w:type="character" w:customStyle="1" w:styleId="cat-FIOgrp-50rplc-27">
    <w:name w:val="cat-FIO grp-50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FIOgrp-48rplc-29">
    <w:name w:val="cat-FIO grp-48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FIOgrp-54rplc-31">
    <w:name w:val="cat-FIO grp-54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FIOgrp-48rplc-33">
    <w:name w:val="cat-FIO grp-48 rplc-33"/>
    <w:basedOn w:val="DefaultParagraphFont"/>
  </w:style>
  <w:style w:type="character" w:customStyle="1" w:styleId="cat-FIOgrp-54rplc-34">
    <w:name w:val="cat-FIO grp-54 rplc-34"/>
    <w:basedOn w:val="DefaultParagraphFont"/>
  </w:style>
  <w:style w:type="character" w:customStyle="1" w:styleId="cat-FIOgrp-48rplc-35">
    <w:name w:val="cat-FIO grp-48 rplc-35"/>
    <w:basedOn w:val="DefaultParagraphFont"/>
  </w:style>
  <w:style w:type="character" w:customStyle="1" w:styleId="cat-FIOgrp-48rplc-36">
    <w:name w:val="cat-FIO grp-48 rplc-36"/>
    <w:basedOn w:val="DefaultParagraphFont"/>
  </w:style>
  <w:style w:type="character" w:customStyle="1" w:styleId="cat-FIOgrp-55rplc-37">
    <w:name w:val="cat-FIO grp-55 rplc-37"/>
    <w:basedOn w:val="DefaultParagraphFont"/>
  </w:style>
  <w:style w:type="character" w:customStyle="1" w:styleId="cat-FIOgrp-48rplc-38">
    <w:name w:val="cat-FIO grp-48 rplc-38"/>
    <w:basedOn w:val="DefaultParagraphFont"/>
  </w:style>
  <w:style w:type="character" w:customStyle="1" w:styleId="cat-FIOgrp-48rplc-39">
    <w:name w:val="cat-FIO grp-48 rplc-39"/>
    <w:basedOn w:val="DefaultParagraphFont"/>
  </w:style>
  <w:style w:type="character" w:customStyle="1" w:styleId="cat-FIOgrp-48rplc-40">
    <w:name w:val="cat-FIO grp-48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53rplc-43">
    <w:name w:val="cat-FIO grp-53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FIOgrp-56rplc-45">
    <w:name w:val="cat-FIO grp-56 rplc-45"/>
    <w:basedOn w:val="DefaultParagraphFont"/>
  </w:style>
  <w:style w:type="character" w:customStyle="1" w:styleId="cat-FIOgrp-57rplc-46">
    <w:name w:val="cat-FIO grp-57 rplc-46"/>
    <w:basedOn w:val="DefaultParagraphFont"/>
  </w:style>
  <w:style w:type="character" w:customStyle="1" w:styleId="cat-FIOgrp-58rplc-47">
    <w:name w:val="cat-FIO grp-58 rplc-47"/>
    <w:basedOn w:val="DefaultParagraphFont"/>
  </w:style>
  <w:style w:type="character" w:customStyle="1" w:styleId="cat-FIOgrp-48rplc-48">
    <w:name w:val="cat-FIO grp-48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FIOgrp-54rplc-51">
    <w:name w:val="cat-FIO grp-54 rplc-51"/>
    <w:basedOn w:val="DefaultParagraphFont"/>
  </w:style>
  <w:style w:type="character" w:customStyle="1" w:styleId="cat-FIOgrp-48rplc-52">
    <w:name w:val="cat-FIO grp-48 rplc-52"/>
    <w:basedOn w:val="DefaultParagraphFont"/>
  </w:style>
  <w:style w:type="character" w:customStyle="1" w:styleId="cat-FIOgrp-50rplc-53">
    <w:name w:val="cat-FIO grp-50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FIOgrp-48rplc-56">
    <w:name w:val="cat-FIO grp-48 rplc-56"/>
    <w:basedOn w:val="DefaultParagraphFont"/>
  </w:style>
  <w:style w:type="character" w:customStyle="1" w:styleId="cat-FIOgrp-48rplc-57">
    <w:name w:val="cat-FIO grp-48 rplc-57"/>
    <w:basedOn w:val="DefaultParagraphFont"/>
  </w:style>
  <w:style w:type="character" w:customStyle="1" w:styleId="cat-FIOgrp-59rplc-58">
    <w:name w:val="cat-FIO grp-59 rplc-58"/>
    <w:basedOn w:val="DefaultParagraphFont"/>
  </w:style>
  <w:style w:type="character" w:customStyle="1" w:styleId="cat-FIOgrp-48rplc-59">
    <w:name w:val="cat-FIO grp-48 rplc-59"/>
    <w:basedOn w:val="DefaultParagraphFont"/>
  </w:style>
  <w:style w:type="character" w:customStyle="1" w:styleId="cat-FIOgrp-59rplc-60">
    <w:name w:val="cat-FIO grp-59 rplc-60"/>
    <w:basedOn w:val="DefaultParagraphFont"/>
  </w:style>
  <w:style w:type="character" w:customStyle="1" w:styleId="cat-FIOgrp-48rplc-61">
    <w:name w:val="cat-FIO grp-48 rplc-61"/>
    <w:basedOn w:val="DefaultParagraphFont"/>
  </w:style>
  <w:style w:type="character" w:customStyle="1" w:styleId="cat-FIOgrp-60rplc-62">
    <w:name w:val="cat-FIO grp-60 rplc-62"/>
    <w:basedOn w:val="DefaultParagraphFont"/>
  </w:style>
  <w:style w:type="character" w:customStyle="1" w:styleId="cat-FIOgrp-48rplc-63">
    <w:name w:val="cat-FIO grp-48 rplc-63"/>
    <w:basedOn w:val="DefaultParagraphFont"/>
  </w:style>
  <w:style w:type="character" w:customStyle="1" w:styleId="cat-FIOgrp-48rplc-64">
    <w:name w:val="cat-FIO grp-48 rplc-64"/>
    <w:basedOn w:val="DefaultParagraphFont"/>
  </w:style>
  <w:style w:type="character" w:customStyle="1" w:styleId="cat-FIOgrp-48rplc-65">
    <w:name w:val="cat-FIO grp-48 rplc-65"/>
    <w:basedOn w:val="DefaultParagraphFont"/>
  </w:style>
  <w:style w:type="character" w:customStyle="1" w:styleId="cat-FIOgrp-59rplc-66">
    <w:name w:val="cat-FIO grp-59 rplc-66"/>
    <w:basedOn w:val="DefaultParagraphFont"/>
  </w:style>
  <w:style w:type="character" w:customStyle="1" w:styleId="cat-FIOgrp-50rplc-67">
    <w:name w:val="cat-FIO grp-50 rplc-67"/>
    <w:basedOn w:val="DefaultParagraphFont"/>
  </w:style>
  <w:style w:type="character" w:customStyle="1" w:styleId="cat-FIOgrp-48rplc-68">
    <w:name w:val="cat-FIO grp-48 rplc-68"/>
    <w:basedOn w:val="DefaultParagraphFont"/>
  </w:style>
  <w:style w:type="character" w:customStyle="1" w:styleId="cat-FIOgrp-48rplc-69">
    <w:name w:val="cat-FIO grp-48 rplc-69"/>
    <w:basedOn w:val="DefaultParagraphFont"/>
  </w:style>
  <w:style w:type="character" w:customStyle="1" w:styleId="cat-FIOgrp-59rplc-70">
    <w:name w:val="cat-FIO grp-59 rplc-70"/>
    <w:basedOn w:val="DefaultParagraphFont"/>
  </w:style>
  <w:style w:type="character" w:customStyle="1" w:styleId="cat-Addressgrp-6rplc-71">
    <w:name w:val="cat-Address grp-6 rplc-71"/>
    <w:basedOn w:val="DefaultParagraphFont"/>
  </w:style>
  <w:style w:type="character" w:customStyle="1" w:styleId="cat-FIOgrp-61rplc-72">
    <w:name w:val="cat-FIO grp-61 rplc-72"/>
    <w:basedOn w:val="DefaultParagraphFont"/>
  </w:style>
  <w:style w:type="character" w:customStyle="1" w:styleId="cat-FIOgrp-54rplc-73">
    <w:name w:val="cat-FIO grp-54 rplc-73"/>
    <w:basedOn w:val="DefaultParagraphFont"/>
  </w:style>
  <w:style w:type="character" w:customStyle="1" w:styleId="cat-FIOgrp-48rplc-74">
    <w:name w:val="cat-FIO grp-48 rplc-74"/>
    <w:basedOn w:val="DefaultParagraphFont"/>
  </w:style>
  <w:style w:type="character" w:customStyle="1" w:styleId="cat-FIOgrp-62rplc-75">
    <w:name w:val="cat-FIO grp-62 rplc-75"/>
    <w:basedOn w:val="DefaultParagraphFont"/>
  </w:style>
  <w:style w:type="character" w:customStyle="1" w:styleId="cat-FIOgrp-59rplc-76">
    <w:name w:val="cat-FIO grp-59 rplc-76"/>
    <w:basedOn w:val="DefaultParagraphFont"/>
  </w:style>
  <w:style w:type="character" w:customStyle="1" w:styleId="cat-FIOgrp-48rplc-77">
    <w:name w:val="cat-FIO grp-48 rplc-77"/>
    <w:basedOn w:val="DefaultParagraphFont"/>
  </w:style>
  <w:style w:type="character" w:customStyle="1" w:styleId="cat-Addressgrp-6rplc-78">
    <w:name w:val="cat-Address grp-6 rplc-78"/>
    <w:basedOn w:val="DefaultParagraphFont"/>
  </w:style>
  <w:style w:type="character" w:customStyle="1" w:styleId="cat-Addressgrp-8rplc-79">
    <w:name w:val="cat-Address grp-8 rplc-79"/>
    <w:basedOn w:val="DefaultParagraphFont"/>
  </w:style>
  <w:style w:type="character" w:customStyle="1" w:styleId="cat-FIOgrp-48rplc-80">
    <w:name w:val="cat-FIO grp-48 rplc-80"/>
    <w:basedOn w:val="DefaultParagraphFont"/>
  </w:style>
  <w:style w:type="character" w:customStyle="1" w:styleId="cat-Dategrp-17rplc-81">
    <w:name w:val="cat-Date grp-17 rplc-81"/>
    <w:basedOn w:val="DefaultParagraphFont"/>
  </w:style>
  <w:style w:type="character" w:customStyle="1" w:styleId="cat-Dategrp-18rplc-82">
    <w:name w:val="cat-Date grp-18 rplc-82"/>
    <w:basedOn w:val="DefaultParagraphFont"/>
  </w:style>
  <w:style w:type="character" w:customStyle="1" w:styleId="cat-FIOgrp-48rplc-83">
    <w:name w:val="cat-FIO grp-48 rplc-83"/>
    <w:basedOn w:val="DefaultParagraphFont"/>
  </w:style>
  <w:style w:type="character" w:customStyle="1" w:styleId="cat-FIOgrp-50rplc-84">
    <w:name w:val="cat-FIO grp-50 rplc-84"/>
    <w:basedOn w:val="DefaultParagraphFont"/>
  </w:style>
  <w:style w:type="character" w:customStyle="1" w:styleId="cat-FIOgrp-50rplc-86">
    <w:name w:val="cat-FIO grp-50 rplc-86"/>
    <w:basedOn w:val="DefaultParagraphFont"/>
  </w:style>
  <w:style w:type="character" w:customStyle="1" w:styleId="cat-Dategrp-19rplc-87">
    <w:name w:val="cat-Date grp-19 rplc-87"/>
    <w:basedOn w:val="DefaultParagraphFont"/>
  </w:style>
  <w:style w:type="character" w:customStyle="1" w:styleId="cat-FIOgrp-63rplc-88">
    <w:name w:val="cat-FIO grp-63 rplc-88"/>
    <w:basedOn w:val="DefaultParagraphFont"/>
  </w:style>
  <w:style w:type="character" w:customStyle="1" w:styleId="cat-Dategrp-17rplc-89">
    <w:name w:val="cat-Date grp-17 rplc-89"/>
    <w:basedOn w:val="DefaultParagraphFont"/>
  </w:style>
  <w:style w:type="character" w:customStyle="1" w:styleId="cat-FIOgrp-48rplc-90">
    <w:name w:val="cat-FIO grp-48 rplc-90"/>
    <w:basedOn w:val="DefaultParagraphFont"/>
  </w:style>
  <w:style w:type="character" w:customStyle="1" w:styleId="cat-Dategrp-19rplc-91">
    <w:name w:val="cat-Date grp-19 rplc-91"/>
    <w:basedOn w:val="DefaultParagraphFont"/>
  </w:style>
  <w:style w:type="character" w:customStyle="1" w:styleId="cat-FIOgrp-64rplc-92">
    <w:name w:val="cat-FIO grp-64 rplc-92"/>
    <w:basedOn w:val="DefaultParagraphFont"/>
  </w:style>
  <w:style w:type="character" w:customStyle="1" w:styleId="cat-Dategrp-20rplc-93">
    <w:name w:val="cat-Date grp-20 rplc-93"/>
    <w:basedOn w:val="DefaultParagraphFont"/>
  </w:style>
  <w:style w:type="character" w:customStyle="1" w:styleId="cat-FIOgrp-65rplc-94">
    <w:name w:val="cat-FIO grp-65 rplc-94"/>
    <w:basedOn w:val="DefaultParagraphFont"/>
  </w:style>
  <w:style w:type="character" w:customStyle="1" w:styleId="cat-FIOgrp-66rplc-95">
    <w:name w:val="cat-FIO grp-66 rplc-95"/>
    <w:basedOn w:val="DefaultParagraphFont"/>
  </w:style>
  <w:style w:type="character" w:customStyle="1" w:styleId="cat-Dategrp-17rplc-96">
    <w:name w:val="cat-Date grp-17 rplc-96"/>
    <w:basedOn w:val="DefaultParagraphFont"/>
  </w:style>
  <w:style w:type="character" w:customStyle="1" w:styleId="cat-FIOgrp-48rplc-97">
    <w:name w:val="cat-FIO grp-48 rplc-97"/>
    <w:basedOn w:val="DefaultParagraphFont"/>
  </w:style>
  <w:style w:type="character" w:customStyle="1" w:styleId="cat-FIOgrp-67rplc-98">
    <w:name w:val="cat-FIO grp-67 rplc-98"/>
    <w:basedOn w:val="DefaultParagraphFont"/>
  </w:style>
  <w:style w:type="character" w:customStyle="1" w:styleId="cat-FIOgrp-48rplc-99">
    <w:name w:val="cat-FIO grp-48 rplc-99"/>
    <w:basedOn w:val="DefaultParagraphFont"/>
  </w:style>
  <w:style w:type="character" w:customStyle="1" w:styleId="cat-Addressgrp-9rplc-100">
    <w:name w:val="cat-Address grp-9 rplc-100"/>
    <w:basedOn w:val="DefaultParagraphFont"/>
  </w:style>
  <w:style w:type="character" w:customStyle="1" w:styleId="cat-FIOgrp-68rplc-101">
    <w:name w:val="cat-FIO grp-68 rplc-101"/>
    <w:basedOn w:val="DefaultParagraphFont"/>
  </w:style>
  <w:style w:type="character" w:customStyle="1" w:styleId="cat-FIOgrp-48rplc-102">
    <w:name w:val="cat-FIO grp-48 rplc-102"/>
    <w:basedOn w:val="DefaultParagraphFont"/>
  </w:style>
  <w:style w:type="character" w:customStyle="1" w:styleId="cat-FIOgrp-69rplc-103">
    <w:name w:val="cat-FIO grp-69 rplc-103"/>
    <w:basedOn w:val="DefaultParagraphFont"/>
  </w:style>
  <w:style w:type="character" w:customStyle="1" w:styleId="cat-Dategrp-17rplc-104">
    <w:name w:val="cat-Date grp-17 rplc-104"/>
    <w:basedOn w:val="DefaultParagraphFont"/>
  </w:style>
  <w:style w:type="character" w:customStyle="1" w:styleId="cat-Timegrp-99rplc-105">
    <w:name w:val="cat-Time grp-99 rplc-105"/>
    <w:basedOn w:val="DefaultParagraphFont"/>
  </w:style>
  <w:style w:type="character" w:customStyle="1" w:styleId="cat-Timegrp-100rplc-106">
    <w:name w:val="cat-Time grp-100 rplc-106"/>
    <w:basedOn w:val="DefaultParagraphFont"/>
  </w:style>
  <w:style w:type="character" w:customStyle="1" w:styleId="cat-FIOgrp-59rplc-107">
    <w:name w:val="cat-FIO grp-59 rplc-107"/>
    <w:basedOn w:val="DefaultParagraphFont"/>
  </w:style>
  <w:style w:type="character" w:customStyle="1" w:styleId="cat-FIOgrp-59rplc-108">
    <w:name w:val="cat-FIO grp-59 rplc-108"/>
    <w:basedOn w:val="DefaultParagraphFont"/>
  </w:style>
  <w:style w:type="character" w:customStyle="1" w:styleId="cat-FIOgrp-70rplc-109">
    <w:name w:val="cat-FIO grp-70 rplc-109"/>
    <w:basedOn w:val="DefaultParagraphFont"/>
  </w:style>
  <w:style w:type="character" w:customStyle="1" w:styleId="cat-FIOgrp-71rplc-110">
    <w:name w:val="cat-FIO grp-71 rplc-110"/>
    <w:basedOn w:val="DefaultParagraphFont"/>
  </w:style>
  <w:style w:type="character" w:customStyle="1" w:styleId="cat-FIOgrp-48rplc-111">
    <w:name w:val="cat-FIO grp-48 rplc-111"/>
    <w:basedOn w:val="DefaultParagraphFont"/>
  </w:style>
  <w:style w:type="character" w:customStyle="1" w:styleId="cat-FIOgrp-71rplc-112">
    <w:name w:val="cat-FIO grp-71 rplc-112"/>
    <w:basedOn w:val="DefaultParagraphFont"/>
  </w:style>
  <w:style w:type="character" w:customStyle="1" w:styleId="cat-FIOgrp-70rplc-113">
    <w:name w:val="cat-FIO grp-70 rplc-113"/>
    <w:basedOn w:val="DefaultParagraphFont"/>
  </w:style>
  <w:style w:type="character" w:customStyle="1" w:styleId="cat-FIOgrp-72rplc-114">
    <w:name w:val="cat-FIO grp-72 rplc-114"/>
    <w:basedOn w:val="DefaultParagraphFont"/>
  </w:style>
  <w:style w:type="character" w:customStyle="1" w:styleId="cat-Addressgrp-10rplc-115">
    <w:name w:val="cat-Address grp-10 rplc-115"/>
    <w:basedOn w:val="DefaultParagraphFont"/>
  </w:style>
  <w:style w:type="character" w:customStyle="1" w:styleId="cat-Addressgrp-8rplc-116">
    <w:name w:val="cat-Address grp-8 rplc-116"/>
    <w:basedOn w:val="DefaultParagraphFont"/>
  </w:style>
  <w:style w:type="character" w:customStyle="1" w:styleId="cat-FIOgrp-73rplc-117">
    <w:name w:val="cat-FIO grp-73 rplc-117"/>
    <w:basedOn w:val="DefaultParagraphFont"/>
  </w:style>
  <w:style w:type="character" w:customStyle="1" w:styleId="cat-FIOgrp-74rplc-118">
    <w:name w:val="cat-FIO grp-74 rplc-118"/>
    <w:basedOn w:val="DefaultParagraphFont"/>
  </w:style>
  <w:style w:type="character" w:customStyle="1" w:styleId="cat-FIOgrp-75rplc-119">
    <w:name w:val="cat-FIO grp-75 rplc-119"/>
    <w:basedOn w:val="DefaultParagraphFont"/>
  </w:style>
  <w:style w:type="character" w:customStyle="1" w:styleId="cat-FIOgrp-76rplc-120">
    <w:name w:val="cat-FIO grp-76 rplc-120"/>
    <w:basedOn w:val="DefaultParagraphFont"/>
  </w:style>
  <w:style w:type="character" w:customStyle="1" w:styleId="cat-FIOgrp-77rplc-121">
    <w:name w:val="cat-FIO grp-77 rplc-121"/>
    <w:basedOn w:val="DefaultParagraphFont"/>
  </w:style>
  <w:style w:type="character" w:customStyle="1" w:styleId="cat-FIOgrp-48rplc-122">
    <w:name w:val="cat-FIO grp-48 rplc-122"/>
    <w:basedOn w:val="DefaultParagraphFont"/>
  </w:style>
  <w:style w:type="character" w:customStyle="1" w:styleId="cat-FIOgrp-56rplc-123">
    <w:name w:val="cat-FIO grp-56 rplc-123"/>
    <w:basedOn w:val="DefaultParagraphFont"/>
  </w:style>
  <w:style w:type="character" w:customStyle="1" w:styleId="cat-Dategrp-17rplc-124">
    <w:name w:val="cat-Date grp-17 rplc-124"/>
    <w:basedOn w:val="DefaultParagraphFont"/>
  </w:style>
  <w:style w:type="character" w:customStyle="1" w:styleId="cat-Addressgrp-11rplc-125">
    <w:name w:val="cat-Address grp-11 rplc-125"/>
    <w:basedOn w:val="DefaultParagraphFont"/>
  </w:style>
  <w:style w:type="character" w:customStyle="1" w:styleId="cat-FIOgrp-48rplc-126">
    <w:name w:val="cat-FIO grp-48 rplc-126"/>
    <w:basedOn w:val="DefaultParagraphFont"/>
  </w:style>
  <w:style w:type="character" w:customStyle="1" w:styleId="cat-Addressgrp-6rplc-127">
    <w:name w:val="cat-Address grp-6 rplc-127"/>
    <w:basedOn w:val="DefaultParagraphFont"/>
  </w:style>
  <w:style w:type="character" w:customStyle="1" w:styleId="cat-Addressgrp-6rplc-128">
    <w:name w:val="cat-Address grp-6 rplc-128"/>
    <w:basedOn w:val="DefaultParagraphFont"/>
  </w:style>
  <w:style w:type="character" w:customStyle="1" w:styleId="cat-FIOgrp-48rplc-129">
    <w:name w:val="cat-FIO grp-48 rplc-129"/>
    <w:basedOn w:val="DefaultParagraphFont"/>
  </w:style>
  <w:style w:type="character" w:customStyle="1" w:styleId="cat-FIOgrp-50rplc-130">
    <w:name w:val="cat-FIO grp-50 rplc-130"/>
    <w:basedOn w:val="DefaultParagraphFont"/>
  </w:style>
  <w:style w:type="character" w:customStyle="1" w:styleId="cat-FIOgrp-59rplc-131">
    <w:name w:val="cat-FIO grp-59 rplc-131"/>
    <w:basedOn w:val="DefaultParagraphFont"/>
  </w:style>
  <w:style w:type="character" w:customStyle="1" w:styleId="cat-FIOgrp-48rplc-132">
    <w:name w:val="cat-FIO grp-48 rplc-132"/>
    <w:basedOn w:val="DefaultParagraphFont"/>
  </w:style>
  <w:style w:type="character" w:customStyle="1" w:styleId="cat-FIOgrp-78rplc-133">
    <w:name w:val="cat-FIO grp-78 rplc-133"/>
    <w:basedOn w:val="DefaultParagraphFont"/>
  </w:style>
  <w:style w:type="character" w:customStyle="1" w:styleId="cat-Dategrp-17rplc-134">
    <w:name w:val="cat-Date grp-17 rplc-134"/>
    <w:basedOn w:val="DefaultParagraphFont"/>
  </w:style>
  <w:style w:type="character" w:customStyle="1" w:styleId="cat-Addressgrp-11rplc-135">
    <w:name w:val="cat-Address grp-11 rplc-135"/>
    <w:basedOn w:val="DefaultParagraphFont"/>
  </w:style>
  <w:style w:type="character" w:customStyle="1" w:styleId="cat-FIOgrp-48rplc-136">
    <w:name w:val="cat-FIO grp-48 rplc-136"/>
    <w:basedOn w:val="DefaultParagraphFont"/>
  </w:style>
  <w:style w:type="character" w:customStyle="1" w:styleId="cat-Addressgrp-6rplc-137">
    <w:name w:val="cat-Address grp-6 rplc-137"/>
    <w:basedOn w:val="DefaultParagraphFont"/>
  </w:style>
  <w:style w:type="character" w:customStyle="1" w:styleId="cat-Addressgrp-6rplc-138">
    <w:name w:val="cat-Address grp-6 rplc-138"/>
    <w:basedOn w:val="DefaultParagraphFont"/>
  </w:style>
  <w:style w:type="character" w:customStyle="1" w:styleId="cat-FIOgrp-48rplc-139">
    <w:name w:val="cat-FIO grp-48 rplc-139"/>
    <w:basedOn w:val="DefaultParagraphFont"/>
  </w:style>
  <w:style w:type="character" w:customStyle="1" w:styleId="cat-FIOgrp-50rplc-140">
    <w:name w:val="cat-FIO grp-50 rplc-140"/>
    <w:basedOn w:val="DefaultParagraphFont"/>
  </w:style>
  <w:style w:type="character" w:customStyle="1" w:styleId="cat-FIOgrp-59rplc-141">
    <w:name w:val="cat-FIO grp-59 rplc-141"/>
    <w:basedOn w:val="DefaultParagraphFont"/>
  </w:style>
  <w:style w:type="character" w:customStyle="1" w:styleId="cat-FIOgrp-48rplc-142">
    <w:name w:val="cat-FIO grp-48 rplc-142"/>
    <w:basedOn w:val="DefaultParagraphFont"/>
  </w:style>
  <w:style w:type="character" w:customStyle="1" w:styleId="cat-FIOgrp-79rplc-143">
    <w:name w:val="cat-FIO grp-79 rplc-143"/>
    <w:basedOn w:val="DefaultParagraphFont"/>
  </w:style>
  <w:style w:type="character" w:customStyle="1" w:styleId="cat-Dategrp-17rplc-144">
    <w:name w:val="cat-Date grp-17 rplc-144"/>
    <w:basedOn w:val="DefaultParagraphFont"/>
  </w:style>
  <w:style w:type="character" w:customStyle="1" w:styleId="cat-FIOgrp-69rplc-145">
    <w:name w:val="cat-FIO grp-69 rplc-145"/>
    <w:basedOn w:val="DefaultParagraphFont"/>
  </w:style>
  <w:style w:type="character" w:customStyle="1" w:styleId="cat-FIOgrp-54rplc-146">
    <w:name w:val="cat-FIO grp-54 rplc-146"/>
    <w:basedOn w:val="DefaultParagraphFont"/>
  </w:style>
  <w:style w:type="character" w:customStyle="1" w:styleId="cat-FIOgrp-69rplc-147">
    <w:name w:val="cat-FIO grp-69 rplc-147"/>
    <w:basedOn w:val="DefaultParagraphFont"/>
  </w:style>
  <w:style w:type="character" w:customStyle="1" w:styleId="cat-FIOgrp-54rplc-148">
    <w:name w:val="cat-FIO grp-54 rplc-148"/>
    <w:basedOn w:val="DefaultParagraphFont"/>
  </w:style>
  <w:style w:type="character" w:customStyle="1" w:styleId="cat-FIOgrp-48rplc-149">
    <w:name w:val="cat-FIO grp-48 rplc-149"/>
    <w:basedOn w:val="DefaultParagraphFont"/>
  </w:style>
  <w:style w:type="character" w:customStyle="1" w:styleId="cat-FIOgrp-48rplc-150">
    <w:name w:val="cat-FIO grp-48 rplc-150"/>
    <w:basedOn w:val="DefaultParagraphFont"/>
  </w:style>
  <w:style w:type="character" w:customStyle="1" w:styleId="cat-FIOgrp-48rplc-151">
    <w:name w:val="cat-FIO grp-48 rplc-151"/>
    <w:basedOn w:val="DefaultParagraphFont"/>
  </w:style>
  <w:style w:type="character" w:customStyle="1" w:styleId="cat-FIOgrp-48rplc-152">
    <w:name w:val="cat-FIO grp-48 rplc-152"/>
    <w:basedOn w:val="DefaultParagraphFont"/>
  </w:style>
  <w:style w:type="character" w:customStyle="1" w:styleId="cat-FIOgrp-61rplc-153">
    <w:name w:val="cat-FIO grp-61 rplc-153"/>
    <w:basedOn w:val="DefaultParagraphFont"/>
  </w:style>
  <w:style w:type="character" w:customStyle="1" w:styleId="cat-Addressgrp-6rplc-154">
    <w:name w:val="cat-Address grp-6 rplc-154"/>
    <w:basedOn w:val="DefaultParagraphFont"/>
  </w:style>
  <w:style w:type="character" w:customStyle="1" w:styleId="cat-FIOgrp-62rplc-155">
    <w:name w:val="cat-FIO grp-62 rplc-155"/>
    <w:basedOn w:val="DefaultParagraphFont"/>
  </w:style>
  <w:style w:type="character" w:customStyle="1" w:styleId="cat-Timegrp-101rplc-156">
    <w:name w:val="cat-Time grp-101 rplc-156"/>
    <w:basedOn w:val="DefaultParagraphFont"/>
  </w:style>
  <w:style w:type="character" w:customStyle="1" w:styleId="cat-FIOgrp-80rplc-157">
    <w:name w:val="cat-FIO grp-80 rplc-157"/>
    <w:basedOn w:val="DefaultParagraphFont"/>
  </w:style>
  <w:style w:type="character" w:customStyle="1" w:styleId="cat-Addressgrp-12rplc-158">
    <w:name w:val="cat-Address grp-12 rplc-158"/>
    <w:basedOn w:val="DefaultParagraphFont"/>
  </w:style>
  <w:style w:type="character" w:customStyle="1" w:styleId="cat-FIOgrp-48rplc-159">
    <w:name w:val="cat-FIO grp-48 rplc-159"/>
    <w:basedOn w:val="DefaultParagraphFont"/>
  </w:style>
  <w:style w:type="character" w:customStyle="1" w:styleId="cat-FIOgrp-48rplc-160">
    <w:name w:val="cat-FIO grp-48 rplc-160"/>
    <w:basedOn w:val="DefaultParagraphFont"/>
  </w:style>
  <w:style w:type="character" w:customStyle="1" w:styleId="cat-FIOgrp-50rplc-161">
    <w:name w:val="cat-FIO grp-50 rplc-161"/>
    <w:basedOn w:val="DefaultParagraphFont"/>
  </w:style>
  <w:style w:type="character" w:customStyle="1" w:styleId="cat-FIOgrp-48rplc-162">
    <w:name w:val="cat-FIO grp-48 rplc-162"/>
    <w:basedOn w:val="DefaultParagraphFont"/>
  </w:style>
  <w:style w:type="character" w:customStyle="1" w:styleId="cat-FIOgrp-81rplc-163">
    <w:name w:val="cat-FIO grp-81 rplc-163"/>
    <w:basedOn w:val="DefaultParagraphFont"/>
  </w:style>
  <w:style w:type="character" w:customStyle="1" w:styleId="cat-FIOgrp-50rplc-164">
    <w:name w:val="cat-FIO grp-50 rplc-164"/>
    <w:basedOn w:val="DefaultParagraphFont"/>
  </w:style>
  <w:style w:type="character" w:customStyle="1" w:styleId="cat-FIOgrp-48rplc-165">
    <w:name w:val="cat-FIO grp-48 rplc-165"/>
    <w:basedOn w:val="DefaultParagraphFont"/>
  </w:style>
  <w:style w:type="character" w:customStyle="1" w:styleId="cat-Dategrp-17rplc-167">
    <w:name w:val="cat-Date grp-17 rplc-167"/>
    <w:basedOn w:val="DefaultParagraphFont"/>
  </w:style>
  <w:style w:type="character" w:customStyle="1" w:styleId="cat-Dategrp-17rplc-168">
    <w:name w:val="cat-Date grp-17 rplc-168"/>
    <w:basedOn w:val="DefaultParagraphFont"/>
  </w:style>
  <w:style w:type="character" w:customStyle="1" w:styleId="cat-FIOgrp-83rplc-169">
    <w:name w:val="cat-FIO grp-83 rplc-169"/>
    <w:basedOn w:val="DefaultParagraphFont"/>
  </w:style>
  <w:style w:type="character" w:customStyle="1" w:styleId="cat-Dategrp-17rplc-170">
    <w:name w:val="cat-Date grp-17 rplc-170"/>
    <w:basedOn w:val="DefaultParagraphFont"/>
  </w:style>
  <w:style w:type="character" w:customStyle="1" w:styleId="cat-FIOgrp-48rplc-171">
    <w:name w:val="cat-FIO grp-48 rplc-171"/>
    <w:basedOn w:val="DefaultParagraphFont"/>
  </w:style>
  <w:style w:type="character" w:customStyle="1" w:styleId="cat-FIOgrp-84rplc-172">
    <w:name w:val="cat-FIO grp-84 rplc-172"/>
    <w:basedOn w:val="DefaultParagraphFont"/>
  </w:style>
  <w:style w:type="character" w:customStyle="1" w:styleId="cat-FIOgrp-48rplc-173">
    <w:name w:val="cat-FIO grp-48 rplc-173"/>
    <w:basedOn w:val="DefaultParagraphFont"/>
  </w:style>
  <w:style w:type="character" w:customStyle="1" w:styleId="cat-Addressgrp-8rplc-174">
    <w:name w:val="cat-Address grp-8 rplc-174"/>
    <w:basedOn w:val="DefaultParagraphFont"/>
  </w:style>
  <w:style w:type="character" w:customStyle="1" w:styleId="cat-Addressgrp-8rplc-175">
    <w:name w:val="cat-Address grp-8 rplc-175"/>
    <w:basedOn w:val="DefaultParagraphFont"/>
  </w:style>
  <w:style w:type="character" w:customStyle="1" w:styleId="cat-FIOgrp-48rplc-176">
    <w:name w:val="cat-FIO grp-48 rplc-176"/>
    <w:basedOn w:val="DefaultParagraphFont"/>
  </w:style>
  <w:style w:type="character" w:customStyle="1" w:styleId="cat-FIOgrp-48rplc-177">
    <w:name w:val="cat-FIO grp-48 rplc-177"/>
    <w:basedOn w:val="DefaultParagraphFont"/>
  </w:style>
  <w:style w:type="character" w:customStyle="1" w:styleId="cat-Addressgrp-13rplc-178">
    <w:name w:val="cat-Address grp-13 rplc-178"/>
    <w:basedOn w:val="DefaultParagraphFont"/>
  </w:style>
  <w:style w:type="character" w:customStyle="1" w:styleId="cat-FIOgrp-85rplc-179">
    <w:name w:val="cat-FIO grp-85 rplc-179"/>
    <w:basedOn w:val="DefaultParagraphFont"/>
  </w:style>
  <w:style w:type="character" w:customStyle="1" w:styleId="cat-Dategrp-17rplc-180">
    <w:name w:val="cat-Date grp-17 rplc-180"/>
    <w:basedOn w:val="DefaultParagraphFont"/>
  </w:style>
  <w:style w:type="character" w:customStyle="1" w:styleId="cat-FIOgrp-48rplc-181">
    <w:name w:val="cat-FIO grp-48 rplc-181"/>
    <w:basedOn w:val="DefaultParagraphFont"/>
  </w:style>
  <w:style w:type="character" w:customStyle="1" w:styleId="cat-FIOgrp-54rplc-182">
    <w:name w:val="cat-FIO grp-54 rplc-182"/>
    <w:basedOn w:val="DefaultParagraphFont"/>
  </w:style>
  <w:style w:type="character" w:customStyle="1" w:styleId="cat-FIOgrp-86rplc-183">
    <w:name w:val="cat-FIO grp-86 rplc-183"/>
    <w:basedOn w:val="DefaultParagraphFont"/>
  </w:style>
  <w:style w:type="character" w:customStyle="1" w:styleId="cat-Dategrp-17rplc-184">
    <w:name w:val="cat-Date grp-17 rplc-184"/>
    <w:basedOn w:val="DefaultParagraphFont"/>
  </w:style>
  <w:style w:type="character" w:customStyle="1" w:styleId="cat-FIOgrp-87rplc-185">
    <w:name w:val="cat-FIO grp-87 rplc-185"/>
    <w:basedOn w:val="DefaultParagraphFont"/>
  </w:style>
  <w:style w:type="character" w:customStyle="1" w:styleId="cat-Dategrp-16rplc-186">
    <w:name w:val="cat-Date grp-16 rplc-186"/>
    <w:basedOn w:val="DefaultParagraphFont"/>
  </w:style>
  <w:style w:type="character" w:customStyle="1" w:styleId="cat-FIOgrp-48rplc-187">
    <w:name w:val="cat-FIO grp-48 rplc-187"/>
    <w:basedOn w:val="DefaultParagraphFont"/>
  </w:style>
  <w:style w:type="character" w:customStyle="1" w:styleId="cat-FIOgrp-48rplc-188">
    <w:name w:val="cat-FIO grp-48 rplc-188"/>
    <w:basedOn w:val="DefaultParagraphFont"/>
  </w:style>
  <w:style w:type="character" w:customStyle="1" w:styleId="cat-Dategrp-21rplc-189">
    <w:name w:val="cat-Date grp-21 rplc-189"/>
    <w:basedOn w:val="DefaultParagraphFont"/>
  </w:style>
  <w:style w:type="character" w:customStyle="1" w:styleId="cat-FIOgrp-48rplc-190">
    <w:name w:val="cat-FIO grp-48 rplc-190"/>
    <w:basedOn w:val="DefaultParagraphFont"/>
  </w:style>
  <w:style w:type="character" w:customStyle="1" w:styleId="cat-Dategrp-21rplc-191">
    <w:name w:val="cat-Date grp-21 rplc-191"/>
    <w:basedOn w:val="DefaultParagraphFont"/>
  </w:style>
  <w:style w:type="character" w:customStyle="1" w:styleId="cat-Dategrp-22rplc-192">
    <w:name w:val="cat-Date grp-22 rplc-192"/>
    <w:basedOn w:val="DefaultParagraphFont"/>
  </w:style>
  <w:style w:type="character" w:customStyle="1" w:styleId="cat-FIOgrp-48rplc-193">
    <w:name w:val="cat-FIO grp-48 rplc-193"/>
    <w:basedOn w:val="DefaultParagraphFont"/>
  </w:style>
  <w:style w:type="character" w:customStyle="1" w:styleId="cat-FIOgrp-48rplc-194">
    <w:name w:val="cat-FIO grp-48 rplc-194"/>
    <w:basedOn w:val="DefaultParagraphFont"/>
  </w:style>
  <w:style w:type="character" w:customStyle="1" w:styleId="cat-Dategrp-21rplc-195">
    <w:name w:val="cat-Date grp-21 rplc-195"/>
    <w:basedOn w:val="DefaultParagraphFont"/>
  </w:style>
  <w:style w:type="character" w:customStyle="1" w:styleId="cat-Dategrp-23rplc-196">
    <w:name w:val="cat-Date grp-23 rplc-196"/>
    <w:basedOn w:val="DefaultParagraphFont"/>
  </w:style>
  <w:style w:type="character" w:customStyle="1" w:styleId="cat-Dategrp-21rplc-197">
    <w:name w:val="cat-Date grp-21 rplc-197"/>
    <w:basedOn w:val="DefaultParagraphFont"/>
  </w:style>
  <w:style w:type="character" w:customStyle="1" w:styleId="cat-Dategrp-24rplc-198">
    <w:name w:val="cat-Date grp-24 rplc-198"/>
    <w:basedOn w:val="DefaultParagraphFont"/>
  </w:style>
  <w:style w:type="character" w:customStyle="1" w:styleId="cat-Dategrp-25rplc-199">
    <w:name w:val="cat-Date grp-25 rplc-199"/>
    <w:basedOn w:val="DefaultParagraphFont"/>
  </w:style>
  <w:style w:type="character" w:customStyle="1" w:styleId="cat-Dategrp-26rplc-200">
    <w:name w:val="cat-Date grp-26 rplc-200"/>
    <w:basedOn w:val="DefaultParagraphFont"/>
  </w:style>
  <w:style w:type="character" w:customStyle="1" w:styleId="cat-Dategrp-27rplc-201">
    <w:name w:val="cat-Date grp-27 rplc-201"/>
    <w:basedOn w:val="DefaultParagraphFont"/>
  </w:style>
  <w:style w:type="character" w:customStyle="1" w:styleId="cat-Dategrp-28rplc-202">
    <w:name w:val="cat-Date grp-28 rplc-202"/>
    <w:basedOn w:val="DefaultParagraphFont"/>
  </w:style>
  <w:style w:type="character" w:customStyle="1" w:styleId="cat-Dategrp-23rplc-203">
    <w:name w:val="cat-Date grp-23 rplc-203"/>
    <w:basedOn w:val="DefaultParagraphFont"/>
  </w:style>
  <w:style w:type="character" w:customStyle="1" w:styleId="cat-Dategrp-25rplc-204">
    <w:name w:val="cat-Date grp-25 rplc-204"/>
    <w:basedOn w:val="DefaultParagraphFont"/>
  </w:style>
  <w:style w:type="character" w:customStyle="1" w:styleId="cat-FIOgrp-48rplc-205">
    <w:name w:val="cat-FIO grp-48 rplc-205"/>
    <w:basedOn w:val="DefaultParagraphFont"/>
  </w:style>
  <w:style w:type="character" w:customStyle="1" w:styleId="cat-Dategrp-29rplc-206">
    <w:name w:val="cat-Date grp-29 rplc-206"/>
    <w:basedOn w:val="DefaultParagraphFont"/>
  </w:style>
  <w:style w:type="character" w:customStyle="1" w:styleId="cat-Dategrp-30rplc-207">
    <w:name w:val="cat-Date grp-30 rplc-207"/>
    <w:basedOn w:val="DefaultParagraphFont"/>
  </w:style>
  <w:style w:type="character" w:customStyle="1" w:styleId="cat-Dategrp-31rplc-208">
    <w:name w:val="cat-Date grp-31 rplc-208"/>
    <w:basedOn w:val="DefaultParagraphFont"/>
  </w:style>
  <w:style w:type="character" w:customStyle="1" w:styleId="cat-Dategrp-32rplc-209">
    <w:name w:val="cat-Date grp-32 rplc-209"/>
    <w:basedOn w:val="DefaultParagraphFont"/>
  </w:style>
  <w:style w:type="character" w:customStyle="1" w:styleId="cat-Dategrp-32rplc-210">
    <w:name w:val="cat-Date grp-32 rplc-210"/>
    <w:basedOn w:val="DefaultParagraphFont"/>
  </w:style>
  <w:style w:type="character" w:customStyle="1" w:styleId="cat-Dategrp-33rplc-211">
    <w:name w:val="cat-Date grp-33 rplc-211"/>
    <w:basedOn w:val="DefaultParagraphFont"/>
  </w:style>
  <w:style w:type="character" w:customStyle="1" w:styleId="cat-Dategrp-34rplc-212">
    <w:name w:val="cat-Date grp-34 rplc-212"/>
    <w:basedOn w:val="DefaultParagraphFont"/>
  </w:style>
  <w:style w:type="character" w:customStyle="1" w:styleId="cat-Dategrp-35rplc-213">
    <w:name w:val="cat-Date grp-35 rplc-213"/>
    <w:basedOn w:val="DefaultParagraphFont"/>
  </w:style>
  <w:style w:type="character" w:customStyle="1" w:styleId="cat-FIOgrp-48rplc-214">
    <w:name w:val="cat-FIO grp-48 rplc-214"/>
    <w:basedOn w:val="DefaultParagraphFont"/>
  </w:style>
  <w:style w:type="character" w:customStyle="1" w:styleId="cat-Addressgrp-9rplc-215">
    <w:name w:val="cat-Address grp-9 rplc-215"/>
    <w:basedOn w:val="DefaultParagraphFont"/>
  </w:style>
  <w:style w:type="character" w:customStyle="1" w:styleId="cat-Dategrp-36rplc-216">
    <w:name w:val="cat-Date grp-36 rplc-216"/>
    <w:basedOn w:val="DefaultParagraphFont"/>
  </w:style>
  <w:style w:type="character" w:customStyle="1" w:styleId="cat-Dategrp-36rplc-217">
    <w:name w:val="cat-Date grp-36 rplc-217"/>
    <w:basedOn w:val="DefaultParagraphFont"/>
  </w:style>
  <w:style w:type="character" w:customStyle="1" w:styleId="cat-Dategrp-37rplc-218">
    <w:name w:val="cat-Date grp-37 rplc-218"/>
    <w:basedOn w:val="DefaultParagraphFont"/>
  </w:style>
  <w:style w:type="character" w:customStyle="1" w:styleId="cat-OrganizationNamegrp-96rplc-219">
    <w:name w:val="cat-OrganizationName grp-96 rplc-219"/>
    <w:basedOn w:val="DefaultParagraphFont"/>
  </w:style>
  <w:style w:type="character" w:customStyle="1" w:styleId="cat-Dategrp-21rplc-220">
    <w:name w:val="cat-Date grp-21 rplc-220"/>
    <w:basedOn w:val="DefaultParagraphFont"/>
  </w:style>
  <w:style w:type="character" w:customStyle="1" w:styleId="cat-Dategrp-21rplc-221">
    <w:name w:val="cat-Date grp-21 rplc-221"/>
    <w:basedOn w:val="DefaultParagraphFont"/>
  </w:style>
  <w:style w:type="character" w:customStyle="1" w:styleId="cat-Dategrp-31rplc-222">
    <w:name w:val="cat-Date grp-31 rplc-222"/>
    <w:basedOn w:val="DefaultParagraphFont"/>
  </w:style>
  <w:style w:type="character" w:customStyle="1" w:styleId="cat-Dategrp-34rplc-223">
    <w:name w:val="cat-Date grp-34 rplc-223"/>
    <w:basedOn w:val="DefaultParagraphFont"/>
  </w:style>
  <w:style w:type="character" w:customStyle="1" w:styleId="cat-FIOgrp-88rplc-224">
    <w:name w:val="cat-FIO grp-88 rplc-224"/>
    <w:basedOn w:val="DefaultParagraphFont"/>
  </w:style>
  <w:style w:type="character" w:customStyle="1" w:styleId="cat-Dategrp-21rplc-225">
    <w:name w:val="cat-Date grp-21 rplc-225"/>
    <w:basedOn w:val="DefaultParagraphFont"/>
  </w:style>
  <w:style w:type="character" w:customStyle="1" w:styleId="cat-Dategrp-21rplc-226">
    <w:name w:val="cat-Date grp-21 rplc-226"/>
    <w:basedOn w:val="DefaultParagraphFont"/>
  </w:style>
  <w:style w:type="character" w:customStyle="1" w:styleId="cat-Dategrp-21rplc-227">
    <w:name w:val="cat-Date grp-21 rplc-227"/>
    <w:basedOn w:val="DefaultParagraphFont"/>
  </w:style>
  <w:style w:type="character" w:customStyle="1" w:styleId="cat-Dategrp-24rplc-228">
    <w:name w:val="cat-Date grp-24 rplc-228"/>
    <w:basedOn w:val="DefaultParagraphFont"/>
  </w:style>
  <w:style w:type="character" w:customStyle="1" w:styleId="cat-Dategrp-25rplc-229">
    <w:name w:val="cat-Date grp-25 rplc-229"/>
    <w:basedOn w:val="DefaultParagraphFont"/>
  </w:style>
  <w:style w:type="character" w:customStyle="1" w:styleId="cat-Dategrp-34rplc-230">
    <w:name w:val="cat-Date grp-34 rplc-230"/>
    <w:basedOn w:val="DefaultParagraphFont"/>
  </w:style>
  <w:style w:type="character" w:customStyle="1" w:styleId="cat-Dategrp-36rplc-231">
    <w:name w:val="cat-Date grp-36 rplc-231"/>
    <w:basedOn w:val="DefaultParagraphFont"/>
  </w:style>
  <w:style w:type="character" w:customStyle="1" w:styleId="cat-Dategrp-38rplc-232">
    <w:name w:val="cat-Date grp-38 rplc-232"/>
    <w:basedOn w:val="DefaultParagraphFont"/>
  </w:style>
  <w:style w:type="character" w:customStyle="1" w:styleId="cat-Dategrp-21rplc-233">
    <w:name w:val="cat-Date grp-21 rplc-233"/>
    <w:basedOn w:val="DefaultParagraphFont"/>
  </w:style>
  <w:style w:type="character" w:customStyle="1" w:styleId="cat-Dategrp-39rplc-234">
    <w:name w:val="cat-Date grp-39 rplc-234"/>
    <w:basedOn w:val="DefaultParagraphFont"/>
  </w:style>
  <w:style w:type="character" w:customStyle="1" w:styleId="cat-FIOgrp-48rplc-235">
    <w:name w:val="cat-FIO grp-48 rplc-235"/>
    <w:basedOn w:val="DefaultParagraphFont"/>
  </w:style>
  <w:style w:type="character" w:customStyle="1" w:styleId="cat-Dategrp-21rplc-236">
    <w:name w:val="cat-Date grp-21 rplc-236"/>
    <w:basedOn w:val="DefaultParagraphFont"/>
  </w:style>
  <w:style w:type="character" w:customStyle="1" w:styleId="cat-Dategrp-40rplc-237">
    <w:name w:val="cat-Date grp-40 rplc-237"/>
    <w:basedOn w:val="DefaultParagraphFont"/>
  </w:style>
  <w:style w:type="character" w:customStyle="1" w:styleId="cat-Dategrp-41rplc-238">
    <w:name w:val="cat-Date grp-41 rplc-238"/>
    <w:basedOn w:val="DefaultParagraphFont"/>
  </w:style>
  <w:style w:type="character" w:customStyle="1" w:styleId="cat-Dategrp-41rplc-239">
    <w:name w:val="cat-Date grp-41 rplc-239"/>
    <w:basedOn w:val="DefaultParagraphFont"/>
  </w:style>
  <w:style w:type="character" w:customStyle="1" w:styleId="cat-Dategrp-42rplc-240">
    <w:name w:val="cat-Date grp-42 rplc-240"/>
    <w:basedOn w:val="DefaultParagraphFont"/>
  </w:style>
  <w:style w:type="character" w:customStyle="1" w:styleId="cat-FIOgrp-50rplc-241">
    <w:name w:val="cat-FIO grp-50 rplc-241"/>
    <w:basedOn w:val="DefaultParagraphFont"/>
  </w:style>
  <w:style w:type="character" w:customStyle="1" w:styleId="cat-FIOgrp-48rplc-242">
    <w:name w:val="cat-FIO grp-48 rplc-242"/>
    <w:basedOn w:val="DefaultParagraphFont"/>
  </w:style>
  <w:style w:type="character" w:customStyle="1" w:styleId="cat-FIOgrp-50rplc-243">
    <w:name w:val="cat-FIO grp-50 rplc-243"/>
    <w:basedOn w:val="DefaultParagraphFont"/>
  </w:style>
  <w:style w:type="character" w:customStyle="1" w:styleId="cat-FIOgrp-89rplc-244">
    <w:name w:val="cat-FIO grp-89 rplc-244"/>
    <w:basedOn w:val="DefaultParagraphFont"/>
  </w:style>
  <w:style w:type="character" w:customStyle="1" w:styleId="cat-OrganizationNamegrp-97rplc-245">
    <w:name w:val="cat-OrganizationName grp-97 rplc-245"/>
    <w:basedOn w:val="DefaultParagraphFont"/>
  </w:style>
  <w:style w:type="character" w:customStyle="1" w:styleId="cat-Dategrp-43rplc-246">
    <w:name w:val="cat-Date grp-43 rplc-246"/>
    <w:basedOn w:val="DefaultParagraphFont"/>
  </w:style>
  <w:style w:type="character" w:customStyle="1" w:styleId="cat-FIOgrp-48rplc-247">
    <w:name w:val="cat-FIO grp-48 rplc-247"/>
    <w:basedOn w:val="DefaultParagraphFont"/>
  </w:style>
  <w:style w:type="character" w:customStyle="1" w:styleId="cat-OrganizationNamegrp-97rplc-248">
    <w:name w:val="cat-OrganizationName grp-97 rplc-248"/>
    <w:basedOn w:val="DefaultParagraphFont"/>
  </w:style>
  <w:style w:type="character" w:customStyle="1" w:styleId="cat-Dategrp-44rplc-249">
    <w:name w:val="cat-Date grp-44 rplc-249"/>
    <w:basedOn w:val="DefaultParagraphFont"/>
  </w:style>
  <w:style w:type="character" w:customStyle="1" w:styleId="cat-FIOgrp-68rplc-250">
    <w:name w:val="cat-FIO grp-68 rplc-250"/>
    <w:basedOn w:val="DefaultParagraphFont"/>
  </w:style>
  <w:style w:type="character" w:customStyle="1" w:styleId="cat-FIOgrp-48rplc-251">
    <w:name w:val="cat-FIO grp-48 rplc-251"/>
    <w:basedOn w:val="DefaultParagraphFont"/>
  </w:style>
  <w:style w:type="character" w:customStyle="1" w:styleId="cat-FIOgrp-84rplc-252">
    <w:name w:val="cat-FIO grp-84 rplc-252"/>
    <w:basedOn w:val="DefaultParagraphFont"/>
  </w:style>
  <w:style w:type="character" w:customStyle="1" w:styleId="cat-FIOgrp-83rplc-253">
    <w:name w:val="cat-FIO grp-83 rplc-253"/>
    <w:basedOn w:val="DefaultParagraphFont"/>
  </w:style>
  <w:style w:type="character" w:customStyle="1" w:styleId="cat-FIOgrp-69rplc-254">
    <w:name w:val="cat-FIO grp-69 rplc-254"/>
    <w:basedOn w:val="DefaultParagraphFont"/>
  </w:style>
  <w:style w:type="character" w:customStyle="1" w:styleId="cat-FIOgrp-79rplc-255">
    <w:name w:val="cat-FIO grp-79 rplc-255"/>
    <w:basedOn w:val="DefaultParagraphFont"/>
  </w:style>
  <w:style w:type="character" w:customStyle="1" w:styleId="cat-Dategrp-16rplc-256">
    <w:name w:val="cat-Date grp-16 rplc-256"/>
    <w:basedOn w:val="DefaultParagraphFont"/>
  </w:style>
  <w:style w:type="character" w:customStyle="1" w:styleId="cat-FIOgrp-83rplc-257">
    <w:name w:val="cat-FIO grp-83 rplc-257"/>
    <w:basedOn w:val="DefaultParagraphFont"/>
  </w:style>
  <w:style w:type="character" w:customStyle="1" w:styleId="cat-FIOgrp-86rplc-258">
    <w:name w:val="cat-FIO grp-86 rplc-258"/>
    <w:basedOn w:val="DefaultParagraphFont"/>
  </w:style>
  <w:style w:type="character" w:customStyle="1" w:styleId="cat-FIOgrp-48rplc-259">
    <w:name w:val="cat-FIO grp-48 rplc-259"/>
    <w:basedOn w:val="DefaultParagraphFont"/>
  </w:style>
  <w:style w:type="character" w:customStyle="1" w:styleId="cat-Dategrp-17rplc-260">
    <w:name w:val="cat-Date grp-17 rplc-260"/>
    <w:basedOn w:val="DefaultParagraphFont"/>
  </w:style>
  <w:style w:type="character" w:customStyle="1" w:styleId="cat-Dategrp-17rplc-261">
    <w:name w:val="cat-Date grp-17 rplc-261"/>
    <w:basedOn w:val="DefaultParagraphFont"/>
  </w:style>
  <w:style w:type="character" w:customStyle="1" w:styleId="cat-FIOgrp-89rplc-262">
    <w:name w:val="cat-FIO grp-89 rplc-262"/>
    <w:basedOn w:val="DefaultParagraphFont"/>
  </w:style>
  <w:style w:type="character" w:customStyle="1" w:styleId="cat-FIOgrp-50rplc-263">
    <w:name w:val="cat-FIO grp-50 rplc-263"/>
    <w:basedOn w:val="DefaultParagraphFont"/>
  </w:style>
  <w:style w:type="character" w:customStyle="1" w:styleId="cat-Dategrp-45rplc-264">
    <w:name w:val="cat-Date grp-45 rplc-264"/>
    <w:basedOn w:val="DefaultParagraphFont"/>
  </w:style>
  <w:style w:type="character" w:customStyle="1" w:styleId="cat-FIOgrp-50rplc-265">
    <w:name w:val="cat-FIO grp-50 rplc-265"/>
    <w:basedOn w:val="DefaultParagraphFont"/>
  </w:style>
  <w:style w:type="character" w:customStyle="1" w:styleId="cat-FIOgrp-48rplc-266">
    <w:name w:val="cat-FIO grp-48 rplc-266"/>
    <w:basedOn w:val="DefaultParagraphFont"/>
  </w:style>
  <w:style w:type="character" w:customStyle="1" w:styleId="cat-FIOgrp-50rplc-267">
    <w:name w:val="cat-FIO grp-50 rplc-267"/>
    <w:basedOn w:val="DefaultParagraphFont"/>
  </w:style>
  <w:style w:type="character" w:customStyle="1" w:styleId="cat-FIOgrp-50rplc-268">
    <w:name w:val="cat-FIO grp-50 rplc-268"/>
    <w:basedOn w:val="DefaultParagraphFont"/>
  </w:style>
  <w:style w:type="character" w:customStyle="1" w:styleId="cat-FIOgrp-54rplc-269">
    <w:name w:val="cat-FIO grp-54 rplc-269"/>
    <w:basedOn w:val="DefaultParagraphFont"/>
  </w:style>
  <w:style w:type="character" w:customStyle="1" w:styleId="cat-FIOgrp-48rplc-270">
    <w:name w:val="cat-FIO grp-48 rplc-270"/>
    <w:basedOn w:val="DefaultParagraphFont"/>
  </w:style>
  <w:style w:type="character" w:customStyle="1" w:styleId="cat-FIOgrp-54rplc-271">
    <w:name w:val="cat-FIO grp-54 rplc-271"/>
    <w:basedOn w:val="DefaultParagraphFont"/>
  </w:style>
  <w:style w:type="character" w:customStyle="1" w:styleId="cat-FIOgrp-50rplc-272">
    <w:name w:val="cat-FIO grp-50 rplc-272"/>
    <w:basedOn w:val="DefaultParagraphFont"/>
  </w:style>
  <w:style w:type="character" w:customStyle="1" w:styleId="cat-FIOgrp-48rplc-273">
    <w:name w:val="cat-FIO grp-48 rplc-273"/>
    <w:basedOn w:val="DefaultParagraphFont"/>
  </w:style>
  <w:style w:type="character" w:customStyle="1" w:styleId="cat-FIOgrp-53rplc-274">
    <w:name w:val="cat-FIO grp-53 rplc-274"/>
    <w:basedOn w:val="DefaultParagraphFont"/>
  </w:style>
  <w:style w:type="character" w:customStyle="1" w:styleId="cat-ExternalSystemDefinedgrp-104rplc-275">
    <w:name w:val="cat-ExternalSystemDefined grp-104 rplc-275"/>
    <w:basedOn w:val="DefaultParagraphFont"/>
  </w:style>
  <w:style w:type="character" w:customStyle="1" w:styleId="cat-PassportDatagrp-95rplc-276">
    <w:name w:val="cat-PassportData grp-95 rplc-276"/>
    <w:basedOn w:val="DefaultParagraphFont"/>
  </w:style>
  <w:style w:type="character" w:customStyle="1" w:styleId="cat-FIOgrp-90rplc-277">
    <w:name w:val="cat-FIO grp-90 rplc-277"/>
    <w:basedOn w:val="DefaultParagraphFont"/>
  </w:style>
  <w:style w:type="character" w:customStyle="1" w:styleId="cat-FIOgrp-48rplc-278">
    <w:name w:val="cat-FIO grp-48 rplc-278"/>
    <w:basedOn w:val="DefaultParagraphFont"/>
  </w:style>
  <w:style w:type="character" w:customStyle="1" w:styleId="cat-FIOgrp-48rplc-279">
    <w:name w:val="cat-FIO grp-48 rplc-2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