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1-54-3/2017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08 февраля 2017 года                                                        пгт. Красногвардейское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 xml:space="preserve"> при секретаре Мязговой И.Л, </w:t>
      </w:r>
    </w:p>
    <w:p w:rsidR="00A77B3E">
      <w:r>
        <w:t>с участием государственного обвинителя – помощника прокурора Красногвардейского района Шостака О.В.</w:t>
      </w:r>
    </w:p>
    <w:p w:rsidR="00A77B3E">
      <w:r>
        <w:t>защитника: адвоката Кутырева Е.А.,</w:t>
      </w:r>
    </w:p>
    <w:p w:rsidR="00A77B3E">
      <w:r>
        <w:t>подсудимого: Доронина В.В.,</w:t>
      </w:r>
    </w:p>
    <w:p w:rsidR="00A77B3E">
      <w:r>
        <w:t>потерпевшей Дорониной Е.А.,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Доронина Виталия Валерьевича, паспортные данные, зарегистрированного и проживающего по адресу: адрес, со средним образованием, разведенного, имеющего малолетнюю дочь Доронину В.В., паспортные данные, в силу ст. 86 УК РФ не судимого, обвиняемого в совершении преступлений, предусмотренных п. «в» ч. 2 ст. 115 и ч. 1 ст. 119 УК РФ,-</w:t>
      </w:r>
    </w:p>
    <w:p w:rsidR="00A77B3E">
      <w:r>
        <w:t>У С Т А Н О В И Л:</w:t>
      </w:r>
    </w:p>
    <w:p w:rsidR="00A77B3E">
      <w:r>
        <w:t>Подсудимый Доронин В.В., обвиняется в том, что умышленно причинил легкий вред здоровью Дорониной Елене Александровне с применением предметов, используемых в качестве оружия, и угрожал ей убийством, при следующих обстоятельствах:</w:t>
      </w:r>
    </w:p>
    <w:p w:rsidR="00A77B3E">
      <w:r>
        <w:t xml:space="preserve">12.10.2016 примерно в 08 часов 30 минут Доронин Виталий Валерьевич, находясь на обочине проезжей части автодороги сообщением «Граница с Украиной-Симферополь-Алушта-Ялта», вблизи пересечения с автодорогой, ведущей в направлении адрес, в ходе ссоры, возникшей на почве ревности, реализуя свой преступный умысел, направленный на причинение вреда здоровью Дорониной Елены Александровны при помощи топора, которым может быть причинен более тяжкий вред, и используемого им в качестве оружия, умышленно нанес последней повреждения в виде раны с ровными краями и острыми углами на тыльной поверхности средней фаланги 1-го пальца левой кисти, а также раны волосистой части головы в теменной области справа со свойствами, аналогичными вышеуказанной. </w:t>
      </w:r>
    </w:p>
    <w:p w:rsidR="00A77B3E">
      <w:r>
        <w:t>Согласно заключения судебно-медицинского эксперта № 687 от 21.10.2016, вышеуказанные повреждения влекут за собой кратковременное расстройство здоровья, продолжительностью до 3-х недель (до 21-го дня включительно), и оцениваются согласно пункта 8.1 Приказа Министерства здравоохранения и социального развития РФ № 194н от 24.04.2008 «Об утверждении Медицинских критериев определения степени тяжести вреда, причиненного здоровью человека», как вред здоровью легкой тяжести.</w:t>
      </w:r>
    </w:p>
    <w:p w:rsidR="00A77B3E">
      <w:r>
        <w:t>Своими умышленными действиями Доронин Виталий Валерьевич совершил преступление,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A77B3E">
      <w:r>
        <w:t xml:space="preserve">Кроме того, 12.10.2016 примерно в 08 часов 30 минут Доронин Виталий Валерьевич, находясь на обочине проезжей части автодороги сообщением «Граница с Украиной-Симферополь-Алушта-Ялта», вблизи пересечения с автодорогой, ведущей в направлении адрес, в ходе ссоры, возникшей на почве ревности, с Дорониной Еленой Александровной, действуя умышленно, осознавая противоправный характер своих действий, и предвидя наступление общественно-опасных последствий, желая их наступления, с целью оказания давления на волю Дорониной Е.А., имея намерение вызвать у нее чувства страха и опасения за свою жизнь, нанес ей удары ногами в область ягодиц, бедер и животу, после чего при помощи  топора, причинил ей  ранения в виде раны с ровными краями и острыми углами на тыльной поверхности средней фаланги 1-го пальца левой кисти, а также раны волосистой части головы в теменной области справа со свойствами, аналогичными вышеуказанной,  высказывая при этом в адрес последней угрозы убийством, а именно: «Изуродую…» «Никому не будешь рожать детей…», «Убью…». </w:t>
      </w:r>
    </w:p>
    <w:p w:rsidR="00A77B3E">
      <w:r>
        <w:t>Учитывая создавшуюся обстановку и агрессивное поведение                   Доронина Виталия Валерьевича, сопровождавшееся причинением телесных повреждений, а также демонстрацией топора, данную угрозу убийством, последняя воспринимала реально и опасалась её осуществления.</w:t>
      </w:r>
    </w:p>
    <w:p w:rsidR="00A77B3E">
      <w:r>
        <w:t>Своими умышленными действиями Доронин Виталий Валерьевич совершил преступление, предусмотренное ч. 1 ст. 119 УК РФ – угроза убийством.</w:t>
      </w:r>
    </w:p>
    <w:p w:rsidR="00A77B3E">
      <w:r>
        <w:t xml:space="preserve"> Подсудимый Доронин В.В. в судебном заседании свою вину в инкриминируемых ему преступлениях признал полностью, согласился с предъявленным ему обвинением и квалификацией его действий, заявил ходатайство о постановлении приговора без проведения судебного разбирательства.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потерпевшая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соблюдены: подсудимый Доронин В.В. согласился с предъявленным ему обвинением, обвиняется в совершении преступления, наказание за которое не превышает 10 лет лишения свободы, Доронин В.В.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подсудимым ходатайства, потерпевшая Доронина Е.А. ранее, на досудебном следствии также заявляла о проведении дела в особом порядке, в связи с чем,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Доронин В.В., обосновано имеющимися в материалах дела доказательствами, полученными с соблюдением требований УПК РФ, и действия подсудимого следует квалифицировать по п. «в» ч. 2 ст. 115 УК РФ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 и ч. 1 ст. 119 УК РФ - угроза убийством.</w:t>
      </w:r>
    </w:p>
    <w:p w:rsidR="00A77B3E">
      <w:r>
        <w:t>Совершенные Дорониным В.В. преступления относится к категории преступлений небольшой тяжести.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наказание, и отсутствие отягчающих обстоятельств,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ранее не судимого, по месту жительства 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раскаяние в содеянном.</w:t>
      </w:r>
    </w:p>
    <w:p w:rsidR="00A77B3E">
      <w:r>
        <w:t>Обстоятельств, отягчающих наказание подсудимому Доронину В.В.. судом не установлено.</w:t>
      </w:r>
    </w:p>
    <w:p w:rsidR="00A77B3E">
      <w:r>
        <w:t>При таких обстоятельствах с учетом данных о личности подсудимого, суд считает необходимым назначить Доронину В.В. наказание виде обязательных работ, предусмотренных санкцией п. «в» ч. 2 ст. 115 и ч. 1 ст. 119 УК РФ.</w:t>
      </w:r>
    </w:p>
    <w:p w:rsidR="00A77B3E">
      <w: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Кутыреву А.А.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 Руководствуясь ст.316 УПК РФ, суд</w:t>
      </w:r>
    </w:p>
    <w:p w:rsidR="00A77B3E">
      <w:r>
        <w:t>П Р И Г О В О Р И Л:</w:t>
      </w:r>
    </w:p>
    <w:p w:rsidR="00A77B3E">
      <w:r>
        <w:t>Доронина Виталия Валерьевича, паспортные данные, признать виновным:</w:t>
      </w:r>
    </w:p>
    <w:p w:rsidR="00A77B3E">
      <w:r>
        <w:t xml:space="preserve">в совершении преступления, предусмотренного п. «в» ч. 2 ст. 115 и назначить ему наказание в виде 200 (двести) часов обязательных работ. </w:t>
      </w:r>
    </w:p>
    <w:p w:rsidR="00A77B3E">
      <w:r>
        <w:t>в совершении преступления, предусмотренного  ч. 1 ст. 119 УК РФ и назначить ему наказание в виде 300  (триста) часов обязательных работ.</w:t>
      </w:r>
    </w:p>
    <w:p w:rsidR="00A77B3E">
      <w:r>
        <w:t>В соответствии с ч. 2 ст. 69 УК РФ, путем поглощения менее строгого наказания более строгим, окончательно назначить Доронину Виталию Валерьевичу наказание в виде 300 (триста) часов обязательных работ.</w:t>
      </w:r>
    </w:p>
    <w:p w:rsidR="00A77B3E">
      <w:r>
        <w:t>Меру пресечения, избранную в отношении Доронина В.В. в виде подписки о невыезде и надлежащем поведении – оставить без изменения до вступления приговора в законную силу.</w:t>
      </w:r>
    </w:p>
    <w:p w:rsidR="00A77B3E">
      <w:r>
        <w:t>В соответствии с ч. 10 ст. 316, ст.ст. 131, 132 УПК РФ, процессуальные издержки в сумме 550 рублей, выплаченные адвокату Кутыреву Е.А. отнести за счет средств федерального бюджета.</w:t>
      </w:r>
    </w:p>
    <w:p w:rsidR="00A77B3E">
      <w: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>
      <w:r>
        <w:t>Мировой судья: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