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5D53" w:rsidRPr="00801E11" w:rsidP="009C50C3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801E11">
        <w:rPr>
          <w:rFonts w:ascii="Times New Roman" w:hAnsi="Times New Roman"/>
          <w:sz w:val="27"/>
          <w:szCs w:val="27"/>
        </w:rPr>
        <w:t>Дело № 1-54-11/2026</w:t>
      </w:r>
    </w:p>
    <w:p w:rsidR="002B5D53" w:rsidRPr="00801E11" w:rsidP="009C50C3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801E11">
        <w:rPr>
          <w:rFonts w:ascii="Times New Roman" w:hAnsi="Times New Roman"/>
          <w:sz w:val="27"/>
          <w:szCs w:val="27"/>
        </w:rPr>
        <w:t>91М</w:t>
      </w:r>
      <w:r w:rsidRPr="00801E11">
        <w:rPr>
          <w:rFonts w:ascii="Times New Roman" w:hAnsi="Times New Roman"/>
          <w:sz w:val="27"/>
          <w:szCs w:val="27"/>
          <w:lang w:val="en-US"/>
        </w:rPr>
        <w:t>S</w:t>
      </w:r>
      <w:r w:rsidRPr="00801E11">
        <w:rPr>
          <w:rFonts w:ascii="Times New Roman" w:hAnsi="Times New Roman"/>
          <w:sz w:val="27"/>
          <w:szCs w:val="27"/>
        </w:rPr>
        <w:t>0054-01-2026-000125-06</w:t>
      </w:r>
    </w:p>
    <w:p w:rsidR="002B5D53" w:rsidRPr="00801E11" w:rsidP="009C5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2B5D53" w:rsidRPr="00801E11" w:rsidP="009C5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</w:t>
      </w:r>
      <w:r w:rsidRPr="00801E1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Р И Г О В О Р</w:t>
      </w:r>
    </w:p>
    <w:p w:rsidR="002B5D53" w:rsidRPr="00801E11" w:rsidP="009C5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2B5D53" w:rsidRPr="00801E11" w:rsidP="009C5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2B5D53" w:rsidRPr="00801E11" w:rsidP="009C50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B5D53" w:rsidRPr="00801E11" w:rsidP="009C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0</w:t>
      </w:r>
      <w:r w:rsidRPr="00801E11" w:rsidR="00EA7B9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марта 2026 года                                                     пгт. Красногвардейское</w:t>
      </w: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судебного района Республики Крым Чернецкая И.В.,</w:t>
      </w: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секретаре Козиренко С.В., </w:t>
      </w: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с участием государственного обвинителя – помощника прокурора Красногвардейского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района ФИО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защитника: адвоката ФИО3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подсудимой Степановой Я.В.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потерп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евшей ФИО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в зале суда уголовное дело по обвинению: </w:t>
      </w:r>
    </w:p>
    <w:p w:rsidR="002B5D53" w:rsidRPr="00801E11" w:rsidP="009C50C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Степановой Я.В., </w:t>
      </w:r>
      <w:r w:rsidRPr="00801E11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801E11" w:rsidR="00AC2F7F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801E1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совершении преступления, пре</w:t>
      </w:r>
      <w:r w:rsidRPr="00801E1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дусмотренном </w:t>
      </w:r>
      <w:r w:rsidRPr="00801E11" w:rsidR="00AC2F7F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ч. 1 </w:t>
      </w:r>
      <w:r w:rsidRPr="00801E1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ст. </w:t>
      </w:r>
      <w:r w:rsidRPr="00801E11" w:rsidR="00AC2F7F">
        <w:rPr>
          <w:rFonts w:ascii="Times New Roman" w:eastAsia="Times New Roman" w:hAnsi="Times New Roman"/>
          <w:bCs/>
          <w:sz w:val="27"/>
          <w:szCs w:val="27"/>
          <w:lang w:eastAsia="ru-RU"/>
        </w:rPr>
        <w:t>167</w:t>
      </w:r>
      <w:r w:rsidRPr="00801E1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УК РФ,</w:t>
      </w:r>
    </w:p>
    <w:p w:rsidR="002B5D53" w:rsidRPr="00801E11" w:rsidP="009C50C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у с т а н о в и </w:t>
      </w:r>
      <w:r w:rsidRPr="00801E11">
        <w:rPr>
          <w:rFonts w:ascii="Times New Roman" w:eastAsia="Times New Roman" w:hAnsi="Times New Roman"/>
          <w:bCs/>
          <w:sz w:val="27"/>
          <w:szCs w:val="27"/>
          <w:lang w:eastAsia="ru-RU"/>
        </w:rPr>
        <w:t>л</w:t>
      </w:r>
      <w:r w:rsidRPr="00801E11">
        <w:rPr>
          <w:rFonts w:ascii="Times New Roman" w:eastAsia="Times New Roman" w:hAnsi="Times New Roman"/>
          <w:bCs/>
          <w:sz w:val="27"/>
          <w:szCs w:val="27"/>
          <w:lang w:eastAsia="ru-RU"/>
        </w:rPr>
        <w:t>:</w:t>
      </w:r>
    </w:p>
    <w:p w:rsidR="009D3B83" w:rsidRPr="00801E11" w:rsidP="009C50C3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Степанова Я.В</w:t>
      </w:r>
      <w:r w:rsidRPr="00801E11" w:rsidR="00104287">
        <w:rPr>
          <w:rFonts w:ascii="Times New Roman" w:eastAsia="Times New Roman" w:hAnsi="Times New Roman"/>
          <w:sz w:val="27"/>
          <w:szCs w:val="27"/>
          <w:lang w:eastAsia="ru-RU"/>
        </w:rPr>
        <w:t>., совершил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01E11" w:rsidR="00104287">
        <w:rPr>
          <w:rFonts w:ascii="Times New Roman" w:eastAsia="Times New Roman" w:hAnsi="Times New Roman"/>
          <w:sz w:val="27"/>
          <w:szCs w:val="27"/>
          <w:lang w:eastAsia="ru-RU"/>
        </w:rPr>
        <w:t xml:space="preserve"> умышленное повреждение чужого имущества, повлекшее причинение значительного ущерба, при следующих обстоятельствах:    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           </w:t>
      </w:r>
    </w:p>
    <w:p w:rsidR="009D3B83" w:rsidRPr="00801E11" w:rsidP="009C50C3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 ДАТА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 года в ВРЕМЯ 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минуты, 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Степанова Я.В., пребывая в состоянии алкогольного опьянения, и находясь во дворе многоквартирного жилого дома № АДРЕС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, реализуя свой преступный умысел, направленный на повреждение имущест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ва ФИО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, осознавая общественную опасность своих действий, посягающих на общественные отношения, связанные с отношениями собственности, предвидя наступление общественно опасных последствий, влекущих невозможность полноценного использования имуществ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а его собственником, и желая их наступления, умышленно 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нанесла не менее одного удара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 металлическим гаечным ключом по каждой из двух секций (размерами 620х390мм, 730х600мм) однокамерных стеклопакетов металлопластикового окна уборной.</w:t>
      </w:r>
    </w:p>
    <w:p w:rsidR="009D3B83" w:rsidRPr="00801E11" w:rsidP="009C50C3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Далее, в продолжение св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оего единого преступного умысла, направленного на повреждение имущества ФИО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, а именно металлопластиковых окон, умышленно нанесла не менее одного удара металлическим гаечным ключом по одной секции (размером 445х1175мм) однокамерного стеклопакета м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еталлопластикового окна спальной комнаты квартиры № НОМЕР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 вышеуказанного многоквартирного дома, принадлежащих ФИО2.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</w:p>
    <w:p w:rsidR="009D3B83" w:rsidRPr="00801E11" w:rsidP="009C50C3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Согласно справке, выданной индивидуальным предпринимателем ФИО5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, по состоянию на 04.01.2026 года, стоимость однокамерного стек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ла размером 445х1175мм составляет 6000,00 рублей; стоимость однокамерного стекла размером 620х390мм составляет 2500,00 рублей; стоимость однокамерного стекла размером 730х600мм составляет 3500,00 рублей, стоимость установки стеклопакетов составляет 5000 ру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блей. </w:t>
      </w:r>
    </w:p>
    <w:p w:rsidR="002B5D53" w:rsidRPr="00801E11" w:rsidP="009C50C3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7"/>
          <w:szCs w:val="27"/>
          <w:lang w:eastAsia="ar-SA"/>
        </w:rPr>
      </w:pP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Таким образом, умышленные действия Степановой Я.В., повлекли причинение значительного ущерба потерпевшей ФИО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>2</w:t>
      </w:r>
      <w:r w:rsidRPr="00801E11">
        <w:rPr>
          <w:rFonts w:ascii="Times New Roman" w:eastAsia="Times New Roman" w:hAnsi="Times New Roman"/>
          <w:sz w:val="27"/>
          <w:szCs w:val="27"/>
          <w:lang w:eastAsia="ar-SA"/>
        </w:rPr>
        <w:t xml:space="preserve"> на общую сумму 17000,00 рублей.</w:t>
      </w:r>
    </w:p>
    <w:p w:rsidR="002B5D53" w:rsidRPr="00801E11" w:rsidP="009C50C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При рассмотрении уголовного дела </w:t>
      </w:r>
      <w:r w:rsidRPr="00801E11" w:rsidR="0030002C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Степанова Я.В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с предъявленным ей обвинением согласилас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ь, свою вину в совершении преступления признала, и поддержала ходатайство о постановлении приговора в особом порядке без проведения судебного следствия, заявленное ею на предварительном следствии при выполнении требований ст. 217 УПК РФ, ознакомлении с мат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ериалами уголовного дела. 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Суд удостоверился в том, что данное ходатайство ею заявлено добровольно, после консультации с защитником, она осознает характер и последствия постановления приговора без проведения судебного разбирательства и что приговор ею не м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ожет быть обжалован по основаниям, предусмотренным п. 1 ст. 389.15 УПК РФ. </w:t>
      </w:r>
      <w:r w:rsidRPr="00801E11" w:rsidR="005C4C2A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Степановой Я.В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.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понятны последствия постановления приговора без проведения судебного разбирательства.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Адвокат ФИО3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судебном заседании поддержал заявленное подсудимой ходатайство.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 выразил свое согласие на рассмотрение дела в особом порядке без проведения судебного следствия.</w:t>
      </w:r>
    </w:p>
    <w:p w:rsidR="004922DD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Потерпевшая в судебное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заседании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возражений относительно рассмотре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ния дела в особом порядке не высказала, указав, что не возражает, при этом пояснила, что подсудимая ей извинения не принесла, возмещение ущерба – денежные средства, направленные подсудимой ей по почте, не приняла, обосновав не желанием получать возмещение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в таком размере. Гражданский иск ею не заявлен. Кроме того потерпевшая, высказала позицию о том, что конфликт между ними продолжается.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подсудимой </w:t>
      </w:r>
      <w:r w:rsidRPr="00801E11" w:rsidR="004922DD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Степановой Я.В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квалифицирует по </w:t>
      </w:r>
      <w:r w:rsidRPr="00801E11" w:rsidR="004922DD">
        <w:rPr>
          <w:rFonts w:ascii="Times New Roman" w:eastAsia="Times New Roman" w:hAnsi="Times New Roman"/>
          <w:sz w:val="27"/>
          <w:szCs w:val="27"/>
          <w:lang w:eastAsia="ru-RU"/>
        </w:rPr>
        <w:t xml:space="preserve">ч. 1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ст. </w:t>
      </w:r>
      <w:r w:rsidRPr="00801E11" w:rsidR="004922DD">
        <w:rPr>
          <w:rFonts w:ascii="Times New Roman" w:eastAsia="Times New Roman" w:hAnsi="Times New Roman"/>
          <w:sz w:val="27"/>
          <w:szCs w:val="27"/>
          <w:lang w:eastAsia="ru-RU"/>
        </w:rPr>
        <w:t>167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УК РФ, </w:t>
      </w:r>
      <w:r w:rsidRPr="00801E11" w:rsidR="004922DD">
        <w:rPr>
          <w:rFonts w:ascii="Times New Roman" w:eastAsia="Times New Roman" w:hAnsi="Times New Roman"/>
          <w:sz w:val="27"/>
          <w:szCs w:val="27"/>
          <w:lang w:eastAsia="ru-RU"/>
        </w:rPr>
        <w:t>- как умышленное повреждение чужого имущества, если это деяние повлекло причинение значительного ущерба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При определении вида и размера наказания подсуди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мой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учитывает требования </w:t>
      </w:r>
      <w:r w:rsidRPr="00801E11" w:rsidR="004922DD">
        <w:rPr>
          <w:rFonts w:ascii="Times New Roman" w:eastAsia="Times New Roman" w:hAnsi="Times New Roman"/>
          <w:sz w:val="27"/>
          <w:szCs w:val="27"/>
          <w:lang w:eastAsia="ru-RU"/>
        </w:rPr>
        <w:t xml:space="preserve">ч. 1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ст. 60 УК РФ, характер и степень общественной опасности совершенного ею преступления, которое относятся к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категории преступлений небольшой тяжести.  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Суд учитывает данные о личности подсудимой, а также влияние назначенного наказания на исправление осужденной и условия жизни ее семьи. 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Так, по месту жительства подсудимая характеризуется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посредственно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>, при этом жалоб на ее поведение в администрацию не поступало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(л.д.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>77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), на учете у врач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психиатра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>, нарколога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состоит (л.д. 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 xml:space="preserve">83, 85), </w:t>
      </w:r>
      <w:r w:rsidRPr="00801E11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>л.д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801E11" w:rsidR="0038660B">
        <w:rPr>
          <w:rFonts w:ascii="Times New Roman" w:eastAsia="Times New Roman" w:hAnsi="Times New Roman"/>
          <w:sz w:val="27"/>
          <w:szCs w:val="27"/>
          <w:lang w:eastAsia="ru-RU"/>
        </w:rPr>
        <w:t>78-80</w:t>
      </w:r>
      <w:r w:rsidRPr="00801E11" w:rsidR="004508CB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Pr="00801E11" w:rsidR="0038660B">
        <w:rPr>
          <w:rFonts w:ascii="Times New Roman" w:eastAsia="Times New Roman" w:hAnsi="Times New Roman"/>
          <w:sz w:val="27"/>
          <w:szCs w:val="27"/>
          <w:lang w:eastAsia="ru-RU"/>
        </w:rPr>
        <w:t>. Официально трудоустроен</w:t>
      </w:r>
      <w:r w:rsidRPr="00801E11" w:rsidR="00456D1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01E11" w:rsidR="0038660B">
        <w:rPr>
          <w:rFonts w:ascii="Times New Roman" w:eastAsia="Times New Roman" w:hAnsi="Times New Roman"/>
          <w:sz w:val="27"/>
          <w:szCs w:val="27"/>
          <w:lang w:eastAsia="ru-RU"/>
        </w:rPr>
        <w:t xml:space="preserve"> в должности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ДОЛЖНОСТЬ</w:t>
      </w:r>
      <w:r w:rsidRPr="00801E11" w:rsidR="009C50C3">
        <w:rPr>
          <w:rFonts w:ascii="Times New Roman" w:eastAsia="Times New Roman" w:hAnsi="Times New Roman"/>
          <w:sz w:val="27"/>
          <w:szCs w:val="27"/>
          <w:lang w:eastAsia="ru-RU"/>
        </w:rPr>
        <w:t xml:space="preserve"> (трудовой договор №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НОМЕР</w:t>
      </w:r>
      <w:r w:rsidRPr="00801E11" w:rsidR="009C50C3">
        <w:rPr>
          <w:rFonts w:ascii="Times New Roman" w:eastAsia="Times New Roman" w:hAnsi="Times New Roman"/>
          <w:sz w:val="27"/>
          <w:szCs w:val="27"/>
          <w:lang w:eastAsia="ru-RU"/>
        </w:rPr>
        <w:t xml:space="preserve"> от 29.01.2026 года)</w:t>
      </w:r>
      <w:r w:rsidRPr="00801E11" w:rsidR="0038660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B5D53" w:rsidRPr="00801E11" w:rsidP="009C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В качестве обстоятельств, смягчающих наказание подсудимой </w:t>
      </w:r>
      <w:r w:rsidRPr="00801E11" w:rsidR="0038660B">
        <w:rPr>
          <w:rFonts w:ascii="Times New Roman" w:eastAsia="Times New Roman" w:hAnsi="Times New Roman"/>
          <w:sz w:val="27"/>
          <w:szCs w:val="27"/>
          <w:lang w:eastAsia="ru-RU"/>
        </w:rPr>
        <w:t>Степановой Я.В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,  за совершенные преступления, в соответствии с: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 - п. «</w:t>
      </w:r>
      <w:r w:rsidRPr="00801E11" w:rsidR="00270070"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» ч. 1 ст. 61 УК РФ </w:t>
      </w:r>
      <w:r w:rsidRPr="00801E11" w:rsidR="00270070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01E11" w:rsidR="00270070">
        <w:rPr>
          <w:rFonts w:ascii="Times New Roman" w:eastAsia="Times New Roman" w:hAnsi="Times New Roman"/>
          <w:sz w:val="27"/>
          <w:szCs w:val="27"/>
          <w:lang w:eastAsia="ru-RU"/>
        </w:rPr>
        <w:t>наличие малолетних детей на иждивении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; - ч. 2 ст. 61 УК РФ - признание вины, раскаяние в содеянном</w:t>
      </w:r>
      <w:r w:rsidRPr="00801E11" w:rsidR="00270070">
        <w:rPr>
          <w:rFonts w:ascii="Times New Roman" w:eastAsia="Times New Roman" w:hAnsi="Times New Roman"/>
          <w:sz w:val="27"/>
          <w:szCs w:val="27"/>
          <w:lang w:eastAsia="ru-RU"/>
        </w:rPr>
        <w:t>, возмещение вреда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2B5D5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Обстоятельств, отягчающи</w:t>
      </w:r>
      <w:r w:rsidRPr="00801E11" w:rsidR="00270070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х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наказание </w:t>
      </w:r>
      <w:r w:rsidRPr="00801E11" w:rsidR="00270070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Степановой Я.В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., 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суд</w:t>
      </w:r>
      <w:r w:rsidRPr="00801E11" w:rsidR="00270070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ом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801E11" w:rsidR="00270070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не установлено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Оснований для применения к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осужденной положений ч. 6 ст. 15 и ст. 64 УК РФ, с учетом совокупности фактических обстоятельств дела, и данных о личности, а равно отсутствие иных обстоятельств, существенно уменьшающих степень общественной опасности содеянного, не имеется.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Совершенное </w:t>
      </w:r>
      <w:r w:rsidRPr="00801E11" w:rsidR="008470C4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Степановой Я.В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умышленное преступление, в соответствии со ст. 15 УК РФ относятся к категории преступлений небольшой тяжести, в связи с чем, оснований для изменения категории преступления также не имеется.</w:t>
      </w:r>
    </w:p>
    <w:p w:rsidR="002B5D5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исключающих преступность или наказуем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ость деяния, совершенного подсудим</w:t>
      </w:r>
      <w:r w:rsidRPr="00801E11" w:rsidR="008470C4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, равно как и обстоятельств, которые могут повлечь за собой освобождение от уголовной ответственности или от наказания, судом так же не установлено.</w:t>
      </w:r>
    </w:p>
    <w:p w:rsidR="002B5D5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Учитывая необходимость соответствия характера и степени общественной оп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асности преступления обстоятельствам его совершения, и личности виновно</w:t>
      </w:r>
      <w:r w:rsidRPr="00801E11" w:rsidR="008470C4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также, принимая во внимание влияние назначенного наказания на исправление </w:t>
      </w:r>
      <w:r w:rsidRPr="00801E11" w:rsidR="00620689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Степановой Я.В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.</w:t>
      </w:r>
      <w:r w:rsidRPr="00801E11" w:rsidR="00620689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,</w:t>
      </w:r>
      <w:r w:rsidRPr="00801E11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 xml:space="preserve">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и на условия жизни ее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семьи, наличие смягчающих и </w:t>
      </w:r>
      <w:r w:rsidRPr="00801E11" w:rsidR="00620689">
        <w:rPr>
          <w:rFonts w:ascii="Times New Roman" w:eastAsia="Times New Roman" w:hAnsi="Times New Roman"/>
          <w:sz w:val="27"/>
          <w:szCs w:val="27"/>
          <w:lang w:eastAsia="ru-RU"/>
        </w:rPr>
        <w:t xml:space="preserve">отсутствия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отягчающих наказание обстоятельств, исходя из требования закона о строго индивидуальном подходе к назначению наказания, суд считает необходимым назначить ей наказание в виде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801E11" w:rsidR="00620689">
        <w:rPr>
          <w:rFonts w:ascii="Times New Roman" w:eastAsia="Times New Roman" w:hAnsi="Times New Roman"/>
          <w:sz w:val="27"/>
          <w:szCs w:val="27"/>
          <w:lang w:eastAsia="ru-RU"/>
        </w:rPr>
        <w:t>штрафа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что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по мнению суда, будет полностью соответствовать целям и задачам наказа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ния, предусмотренным ст. ст. 2, 43, 60 УК РФ</w:t>
      </w:r>
      <w:r w:rsidRPr="00801E11" w:rsidR="0062068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и в наибольшей мере влиять на исправление осужденно</w:t>
      </w:r>
      <w:r w:rsidRPr="00801E11" w:rsidR="00620689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2B5D5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Гражданский иск не заявлен.</w:t>
      </w:r>
    </w:p>
    <w:p w:rsidR="002B5D5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Вопрос о вещественных доказательствах суд разрешает в соответствии со ст. 81 УПК РФ</w:t>
      </w:r>
    </w:p>
    <w:p w:rsidR="002B5D5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Меру процессуального принуждения – обязател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ьство о явке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, до вступления приговора в законную силу, оставить прежней.</w:t>
      </w:r>
    </w:p>
    <w:p w:rsidR="002B5D5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В связи с тем, что уголовное дело было рассмотрено в порядке гл. 40 УПК РФ процессуальные издержки с подсудимой взысканию не подлежат.</w:t>
      </w:r>
    </w:p>
    <w:p w:rsidR="002B5D5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307-309, 314-317 УПК Росси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йской Федерации, мировой судья</w:t>
      </w:r>
    </w:p>
    <w:p w:rsidR="002B5D53" w:rsidRPr="00801E11" w:rsidP="009C50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приговорил:</w:t>
      </w:r>
    </w:p>
    <w:p w:rsidR="009C50C3" w:rsidRPr="00801E11" w:rsidP="009C50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579D6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b/>
          <w:sz w:val="27"/>
          <w:szCs w:val="27"/>
          <w:lang w:eastAsia="ru-RU"/>
        </w:rPr>
        <w:t>Степанову Я.В., ДАТА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801E11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801E11" w:rsidR="002B5D53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года рождения, </w:t>
      </w:r>
      <w:r w:rsidRPr="00801E11" w:rsidR="002B5D53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признать виновной в совершении преступления, предусмотренного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ч. 1 ст. 167 </w:t>
      </w:r>
      <w:r w:rsidRPr="00801E11" w:rsidR="002B5D53">
        <w:rPr>
          <w:rFonts w:ascii="Times New Roman" w:eastAsia="Times New Roman" w:hAnsi="Times New Roman"/>
          <w:sz w:val="27"/>
          <w:szCs w:val="27"/>
          <w:lang w:eastAsia="ru-RU"/>
        </w:rPr>
        <w:t xml:space="preserve">УК РФ, и назначить ей наказание в виде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штрафа в размере 10000,00 (десять тысяч рублей 00 копеек). </w:t>
      </w:r>
    </w:p>
    <w:p w:rsidR="0095267C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– обязательство о явке до вступления приговора в законную силу оставить без изменения.  </w:t>
      </w:r>
    </w:p>
    <w:p w:rsidR="0095267C" w:rsidRPr="00801E11" w:rsidP="009C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Вещественные доказательства:  </w:t>
      </w:r>
      <w:r w:rsidRPr="00801E11" w:rsidR="00773915">
        <w:rPr>
          <w:rFonts w:ascii="Times New Roman" w:eastAsia="Times New Roman" w:hAnsi="Times New Roman"/>
          <w:sz w:val="27"/>
          <w:szCs w:val="27"/>
          <w:lang w:eastAsia="ru-RU"/>
        </w:rPr>
        <w:t>гаечный ключ – находящийся на хранении в камеру хранения вещественных доказательств по уголовным и административным делам ОМВД России по Красногвардейскому району (квитанция № 143 от 21.01.2026), - уничтожить; - поврежденные стеклопакеты размерами 445х1175, 620х390, 730х600, двух металлопластиковых окон, считать возвращенными собственнику по принадлежности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95267C" w:rsidRPr="00801E11" w:rsidP="009C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Вопрос о судебных издержках разрешить отдельным постановлением.</w:t>
      </w:r>
    </w:p>
    <w:p w:rsidR="0095267C" w:rsidRPr="00801E11" w:rsidP="009C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ч.1 ст.31 УИК РФ осужденный к штрафу без рассрочки выплаты обязан уплатить штраф в течение 60 дней со дня вступления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приговора суда в законную силу.</w:t>
      </w:r>
    </w:p>
    <w:p w:rsidR="0095267C" w:rsidRPr="00801E11" w:rsidP="009C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на следующие реквизиты:</w:t>
      </w:r>
    </w:p>
    <w:p w:rsidR="0095267C" w:rsidRPr="00801E11" w:rsidP="009C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Наименование получателя: РЕКВИЗИТЫ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C50C3" w:rsidRPr="00801E11" w:rsidP="009C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Разъяснить право на ознакомление с протоколом судебного заседания, принесения замечаний на него, право на участие в апелляционной инстанции, в 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перед судом о назначении защитника, в том числе бесплатном, в случаях установленным уголовно-процессуальным з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аконом РФ, отказаться от защитника.</w:t>
      </w:r>
    </w:p>
    <w:p w:rsidR="009C50C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Приговор может быть обжалован в апелляционном порядке в Красногвардейский районный суд Республики Крым в течение 15 суток со дня провозглашения, с соблюдением требований ст. 317 УПК РФ, а осужденным, содержащимся под стр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 xml:space="preserve">ажей, в тот же срок с момента получения копии приговора. </w:t>
      </w:r>
    </w:p>
    <w:p w:rsidR="009C50C3" w:rsidRPr="00801E11" w:rsidP="009C50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 w:bidi="en-US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 w:bidi="en-US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</w:t>
      </w:r>
      <w:r w:rsidRPr="00801E11">
        <w:rPr>
          <w:rFonts w:ascii="Times New Roman" w:eastAsia="Times New Roman" w:hAnsi="Times New Roman"/>
          <w:sz w:val="27"/>
          <w:szCs w:val="27"/>
          <w:lang w:eastAsia="ru-RU" w:bidi="en-US"/>
        </w:rPr>
        <w:t>вие выводов суда, изложенных в приговоре, фактическим обстоятельствам уголовного дела, установленном судом первой инстанции.</w:t>
      </w:r>
    </w:p>
    <w:p w:rsidR="009C50C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C50C3" w:rsidRPr="00801E11" w:rsidP="009C50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801E11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И.В. Чернецкая</w:t>
      </w:r>
    </w:p>
    <w:p w:rsidR="0055089F" w:rsidRPr="00801E11" w:rsidP="009C50C3">
      <w:pPr>
        <w:shd w:val="clear" w:color="auto" w:fill="FFFFFF"/>
        <w:spacing w:after="0" w:line="240" w:lineRule="auto"/>
        <w:ind w:firstLine="709"/>
        <w:jc w:val="both"/>
      </w:pPr>
    </w:p>
    <w:sectPr w:rsidSect="00456D12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72"/>
    <w:rsid w:val="000065F5"/>
    <w:rsid w:val="00104287"/>
    <w:rsid w:val="00270070"/>
    <w:rsid w:val="002B5D53"/>
    <w:rsid w:val="0030002C"/>
    <w:rsid w:val="0038660B"/>
    <w:rsid w:val="004508CB"/>
    <w:rsid w:val="00456D12"/>
    <w:rsid w:val="004922DD"/>
    <w:rsid w:val="0055089F"/>
    <w:rsid w:val="005C4C2A"/>
    <w:rsid w:val="00620689"/>
    <w:rsid w:val="00773915"/>
    <w:rsid w:val="00801E11"/>
    <w:rsid w:val="008470C4"/>
    <w:rsid w:val="008579D6"/>
    <w:rsid w:val="008A013E"/>
    <w:rsid w:val="0095267C"/>
    <w:rsid w:val="009C50C3"/>
    <w:rsid w:val="009D3B83"/>
    <w:rsid w:val="00AC2F7F"/>
    <w:rsid w:val="00E27972"/>
    <w:rsid w:val="00EA7B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53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5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50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