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0511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Тимаковой </w:t>
      </w:r>
      <w:r>
        <w:rPr>
          <w:rFonts w:ascii="Times New Roman" w:eastAsia="Times New Roman" w:hAnsi="Times New Roman" w:cs="Times New Roman"/>
          <w:sz w:val="28"/>
          <w:szCs w:val="28"/>
        </w:rPr>
        <w:t>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Киршиной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–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 судебном заседании уголовное дело в отношении:</w:t>
      </w:r>
    </w:p>
    <w:p>
      <w:pPr>
        <w:spacing w:before="0" w:after="0"/>
        <w:ind w:left="283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Химченко Татьяны Валерьевны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7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left="2835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заранее не обещанное приобретение имущества, заведомо добытого преступным путем, 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11.12.2021 в обеденное время (более точное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</w:rPr>
        <w:t>в ходе проверки не установлено), Химченко 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на участке местности между магазинами «ПУД» и «ГЕРД» на ул. Энгельса в п. Красногвардейское Красногвардейского района Республики Крым, осознавая общественную опасность своих действий, предвидя и желая наступления общественно опасных последствий, с целью личного обогащения, заранее не обещая, приобрела имущество, заведомо добытое преступным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именно, достоверно зная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ов А.М., 11.12.2021,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«ГЕРД», расположенном по адресу: Республика Крым, Красногвардейский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п.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Энгельса, д. 15, похитил мобильный телефон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Redmi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8Т </w:t>
      </w:r>
      <w:r>
        <w:rPr>
          <w:rFonts w:ascii="Times New Roman" w:eastAsia="Times New Roman" w:hAnsi="Times New Roman" w:cs="Times New Roman"/>
          <w:sz w:val="28"/>
          <w:szCs w:val="28"/>
        </w:rPr>
        <w:t>Starscape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1: 862148040091039;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2: 862148040491031,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принадлежащий Ульяновой И.С., безвозмездно приняла в дар от Шишова А.М. мобильный телефон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Redmi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8Т </w:t>
      </w:r>
      <w:r>
        <w:rPr>
          <w:rFonts w:ascii="Times New Roman" w:eastAsia="Times New Roman" w:hAnsi="Times New Roman" w:cs="Times New Roman"/>
          <w:sz w:val="28"/>
          <w:szCs w:val="28"/>
        </w:rPr>
        <w:t>Starscape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1: 862148040091039;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2: 862148040491031,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заранее не обещанное приобретение имущества, заведомо добытого преступным путем.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предварительном дознании от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защитника поступило письменное ходатайство в соответствии со ст. 226.4 УПК РФ о производстве дознания в сокращенной форме, которое было удовлетворено дознавателем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 вынесено постановление, и дознание по делу произведено в сокращенном порядке в соответствии с главой 32.1 УПК РФ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226.9.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УПК РФ, с изъятиями, предусмотренными настоящей статьей.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преступления, предусмотренного ч. 1 ст. 175 УК РФ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понимает предъявленн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обвинени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ним согласн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объеме. Ранее заявленное ходатайство в соответствии со ст. 226.4 УПК РФ о производстве дознания в сокращенной форме поддерживает. Ходатайствует о постановлении приговора без проведения судебного разбирательства. Осознает характер и последствия заявленно</w:t>
      </w:r>
      <w:r>
        <w:rPr>
          <w:rFonts w:ascii="Times New Roman" w:eastAsia="Times New Roman" w:hAnsi="Times New Roman" w:cs="Times New Roman"/>
          <w:sz w:val="28"/>
          <w:szCs w:val="28"/>
        </w:rPr>
        <w:t>го ходатайства. Свое 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 после проведения консультаций с адвокатом и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заседания, последствия постановления приговора без проведения судебного разбирательства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ходатайство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ходатайство добровольно, последствия рассмотрения дела в особом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 против рассмотрения уголовного дела в особом порядке, так как все условия соблюдены.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соблюдены условия производства дознания в сокращенной форме на основании ч. 1 ст. 226.9. УПК РФ, в связи с чем, судебное производство проведено в порядке, установленном статьями 316 и 317 УПК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обоснованно, подтверждается собранными по делу доказательствами, а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подлежат квалификации 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заранее не обещанное приобретение имущества, заведомо добытого преступным путем.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соответствии с ч. 5 ст. 316 УПК РФ, суд не проводит анализ доказательств собранных по делу и не дает им оценки.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назначении вида и размера наказания подсудимой за совершенное преступление, мировой судья учитывает характер и степень общественной опасности преступления, данные о личности подсудимой, которая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положительно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77,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привлекалась (л.д.87);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врачей нарколога и психиатра не состоит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83-85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у суда нет оснований сомневаться в ее психической полноценности.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преступление, в соответствии со ст. 15 УК РФ относятся к категории преступлений небольшой тяжести,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оснований для изменения категории преступления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обстоятельств, смягчающих наказание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преступление,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п. «и» ч. 1 ст. 61 УК РФ, суд признает явку с повинной, активное способствование раскрытию и расследованию преступления;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п. 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1 ст. 61 УК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малолетнего ребенка у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ч. 2 ст. 61 УК РФ -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предусмотренных ст. 63 УК РФ,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к применению положений ст. ст. 64, 73 УК РФ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а также иных обстоятельств, существенно уменьшающих степень общественной опасности совершенного преступления, по делу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суд, с учетом требований ст. 60 УК РФ о назначении справедливого наказания в пределах санкции соответствующей статьи, влияния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семьи, в целях восстановления социальной справедливости,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считает возможным назначить наказание в пределах санкции ч. 1 ст. 175 УК РФ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отсутствуют.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10 ст. 316 УПК РФ, процессуальные издержки по делу, предусмотренные ст. 131 УПК РФ, взысканию с подсудимой не подлежат.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296, 299, 303, 304, 307 – 310, 316 УПК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Татьяну Валерьевну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ей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Химченко Татьян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виде обязательства о явке до вступления приговора в законную силу оставить без изменения.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Зубкову А.А.</w:t>
      </w:r>
      <w:r>
        <w:rPr>
          <w:rFonts w:ascii="Times New Roman" w:eastAsia="Times New Roman" w:hAnsi="Times New Roman" w:cs="Times New Roman"/>
          <w:sz w:val="28"/>
          <w:szCs w:val="28"/>
        </w:rPr>
        <w:t>, отнести за счет средств федерального бюджета, вопрос о размере которых разрешить отдельным постановлением.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 УИК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на следующие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получателя: УФК по Республике Крым (Отдел Министерства внутренних дел РФ по Красногвардейскому району,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Приговор, постановленный в соответствии со статьей 316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инстанции.</w:t>
      </w:r>
    </w:p>
    <w:p>
      <w:pPr>
        <w:spacing w:before="280" w:after="28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5">
    <w:name w:val="cat-UserDefined grp-3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