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E954A6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E954A6">
        <w:rPr>
          <w:sz w:val="28"/>
          <w:szCs w:val="28"/>
        </w:rPr>
        <w:t>Дело № 1-58</w:t>
      </w:r>
      <w:r w:rsidRPr="00E954A6" w:rsidR="00E242CE">
        <w:rPr>
          <w:sz w:val="28"/>
          <w:szCs w:val="28"/>
        </w:rPr>
        <w:t>-</w:t>
      </w:r>
      <w:r w:rsidR="009409CB">
        <w:rPr>
          <w:sz w:val="28"/>
          <w:szCs w:val="28"/>
        </w:rPr>
        <w:t>4</w:t>
      </w:r>
      <w:r w:rsidR="00E954A6">
        <w:rPr>
          <w:sz w:val="28"/>
          <w:szCs w:val="28"/>
        </w:rPr>
        <w:t>/2021</w:t>
      </w:r>
    </w:p>
    <w:p w:rsidR="00C26F29" w:rsidRPr="00E954A6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E954A6">
        <w:rPr>
          <w:sz w:val="28"/>
          <w:szCs w:val="28"/>
        </w:rPr>
        <w:t>УИД</w:t>
      </w:r>
      <w:r w:rsidRPr="00E954A6" w:rsidR="006F3B62">
        <w:rPr>
          <w:sz w:val="28"/>
          <w:szCs w:val="28"/>
        </w:rPr>
        <w:t>:</w:t>
      </w:r>
      <w:r w:rsidRPr="00E954A6">
        <w:rPr>
          <w:sz w:val="28"/>
          <w:szCs w:val="28"/>
        </w:rPr>
        <w:t xml:space="preserve"> 91</w:t>
      </w:r>
      <w:r w:rsidRPr="00E954A6">
        <w:rPr>
          <w:sz w:val="28"/>
          <w:szCs w:val="28"/>
          <w:lang w:val="en-US"/>
        </w:rPr>
        <w:t>MS</w:t>
      </w:r>
      <w:r w:rsidR="009409CB">
        <w:rPr>
          <w:sz w:val="28"/>
          <w:szCs w:val="28"/>
        </w:rPr>
        <w:t>0058-01-2021</w:t>
      </w:r>
      <w:r w:rsidRPr="00E954A6">
        <w:rPr>
          <w:sz w:val="28"/>
          <w:szCs w:val="28"/>
        </w:rPr>
        <w:t>-00</w:t>
      </w:r>
      <w:r w:rsidR="009409CB">
        <w:rPr>
          <w:sz w:val="28"/>
          <w:szCs w:val="28"/>
        </w:rPr>
        <w:t>0078-05</w:t>
      </w:r>
    </w:p>
    <w:p w:rsidR="00C26F29" w:rsidRPr="00E954A6" w:rsidP="006F3B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7F1F" w:rsidRPr="00E954A6" w:rsidP="006F3B62">
      <w:pPr>
        <w:jc w:val="center"/>
        <w:rPr>
          <w:b/>
          <w:sz w:val="28"/>
          <w:szCs w:val="28"/>
        </w:rPr>
      </w:pPr>
      <w:r w:rsidRPr="00E954A6">
        <w:rPr>
          <w:b/>
          <w:sz w:val="28"/>
          <w:szCs w:val="28"/>
        </w:rPr>
        <w:t>П</w:t>
      </w:r>
      <w:r w:rsidRPr="00E954A6">
        <w:rPr>
          <w:b/>
          <w:sz w:val="28"/>
          <w:szCs w:val="28"/>
        </w:rPr>
        <w:t xml:space="preserve"> Р И Г О В О Р</w:t>
      </w:r>
    </w:p>
    <w:p w:rsidR="00ED7F1F" w:rsidRPr="00E954A6" w:rsidP="006F3B62">
      <w:pPr>
        <w:jc w:val="center"/>
        <w:rPr>
          <w:b/>
          <w:bCs/>
          <w:sz w:val="28"/>
          <w:szCs w:val="28"/>
        </w:rPr>
      </w:pPr>
      <w:r w:rsidRPr="00E954A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менем  Российской</w:t>
      </w:r>
      <w:r w:rsidRPr="00E954A6" w:rsidR="006F3B62">
        <w:rPr>
          <w:b/>
          <w:bCs/>
          <w:sz w:val="28"/>
          <w:szCs w:val="28"/>
        </w:rPr>
        <w:t xml:space="preserve"> Федерации</w:t>
      </w:r>
    </w:p>
    <w:p w:rsidR="00ED7F1F" w:rsidRPr="00E954A6" w:rsidP="006F3B62">
      <w:pPr>
        <w:jc w:val="both"/>
        <w:rPr>
          <w:b/>
          <w:sz w:val="28"/>
          <w:szCs w:val="28"/>
        </w:rPr>
      </w:pPr>
    </w:p>
    <w:p w:rsidR="0047776C" w:rsidRPr="00E954A6" w:rsidP="006F3B6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6C5A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</w:t>
      </w:r>
      <w:r w:rsidR="00E954A6">
        <w:rPr>
          <w:sz w:val="28"/>
          <w:szCs w:val="28"/>
        </w:rPr>
        <w:t xml:space="preserve"> 2021</w:t>
      </w:r>
      <w:r w:rsidRPr="00E954A6" w:rsidR="00B11F1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54A6" w:rsidR="006F3B62">
        <w:rPr>
          <w:sz w:val="28"/>
          <w:szCs w:val="28"/>
        </w:rPr>
        <w:tab/>
      </w:r>
      <w:r w:rsidRPr="00E954A6" w:rsidR="00561AB3">
        <w:rPr>
          <w:sz w:val="28"/>
          <w:szCs w:val="28"/>
        </w:rPr>
        <w:t>г</w:t>
      </w:r>
      <w:r w:rsidRPr="00E954A6" w:rsidR="003720EA">
        <w:rPr>
          <w:sz w:val="28"/>
          <w:szCs w:val="28"/>
        </w:rPr>
        <w:t>. К</w:t>
      </w:r>
      <w:r w:rsidRPr="00E954A6" w:rsidR="00B11F13">
        <w:rPr>
          <w:sz w:val="28"/>
          <w:szCs w:val="28"/>
        </w:rPr>
        <w:t>расноперекопск</w:t>
      </w:r>
    </w:p>
    <w:p w:rsidR="00ED7F1F" w:rsidRPr="00E954A6" w:rsidP="00A0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4A6" w:rsidR="006F3B62">
        <w:rPr>
          <w:sz w:val="28"/>
          <w:szCs w:val="28"/>
        </w:rPr>
        <w:t>Суд в с</w:t>
      </w:r>
      <w:r w:rsidR="00E954A6">
        <w:rPr>
          <w:sz w:val="28"/>
          <w:szCs w:val="28"/>
        </w:rPr>
        <w:t>оставе: председательствующего –</w:t>
      </w:r>
      <w:r w:rsidRPr="00E954A6" w:rsidR="006F3B62">
        <w:rPr>
          <w:sz w:val="28"/>
          <w:szCs w:val="28"/>
        </w:rPr>
        <w:t xml:space="preserve"> м</w:t>
      </w:r>
      <w:r w:rsidRPr="00E954A6" w:rsidR="0070057A">
        <w:rPr>
          <w:sz w:val="28"/>
          <w:szCs w:val="28"/>
        </w:rPr>
        <w:t>ирово</w:t>
      </w:r>
      <w:r w:rsidRPr="00E954A6" w:rsidR="006F3B62">
        <w:rPr>
          <w:sz w:val="28"/>
          <w:szCs w:val="28"/>
        </w:rPr>
        <w:t>го</w:t>
      </w:r>
      <w:r w:rsidRPr="00E954A6" w:rsidR="0070057A">
        <w:rPr>
          <w:sz w:val="28"/>
          <w:szCs w:val="28"/>
        </w:rPr>
        <w:t xml:space="preserve"> судь</w:t>
      </w:r>
      <w:r w:rsidRPr="00E954A6" w:rsidR="006F3B62">
        <w:rPr>
          <w:sz w:val="28"/>
          <w:szCs w:val="28"/>
        </w:rPr>
        <w:t>и</w:t>
      </w:r>
      <w:r w:rsidRPr="00E954A6" w:rsidR="0029154F">
        <w:rPr>
          <w:sz w:val="28"/>
          <w:szCs w:val="28"/>
        </w:rPr>
        <w:t xml:space="preserve"> судебного участка № </w:t>
      </w:r>
      <w:r w:rsidRPr="00E954A6" w:rsidR="0047776C">
        <w:rPr>
          <w:sz w:val="28"/>
          <w:szCs w:val="28"/>
        </w:rPr>
        <w:t>58</w:t>
      </w:r>
      <w:r w:rsidRPr="00E954A6" w:rsidR="0029154F">
        <w:rPr>
          <w:sz w:val="28"/>
          <w:szCs w:val="28"/>
        </w:rPr>
        <w:t xml:space="preserve"> </w:t>
      </w:r>
      <w:r w:rsidRPr="00E954A6" w:rsidR="0029154F">
        <w:rPr>
          <w:sz w:val="28"/>
          <w:szCs w:val="28"/>
        </w:rPr>
        <w:t>Красноперекопского</w:t>
      </w:r>
      <w:r w:rsidRPr="00E954A6" w:rsidR="0029154F">
        <w:rPr>
          <w:sz w:val="28"/>
          <w:szCs w:val="28"/>
        </w:rPr>
        <w:t xml:space="preserve"> с</w:t>
      </w:r>
      <w:r w:rsidR="00E954A6">
        <w:rPr>
          <w:sz w:val="28"/>
          <w:szCs w:val="28"/>
        </w:rPr>
        <w:t xml:space="preserve">удебного района Республики </w:t>
      </w:r>
      <w:r>
        <w:rPr>
          <w:sz w:val="28"/>
          <w:szCs w:val="28"/>
        </w:rPr>
        <w:t xml:space="preserve">Крым </w:t>
      </w:r>
      <w:r w:rsidR="00E954A6">
        <w:rPr>
          <w:sz w:val="28"/>
          <w:szCs w:val="28"/>
        </w:rPr>
        <w:t>Матюшенко М.В.,</w:t>
      </w:r>
    </w:p>
    <w:p w:rsidR="009409CB" w:rsidP="00940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4A6" w:rsidR="00ED7F1F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                                                                      </w:t>
      </w:r>
      <w:r>
        <w:rPr>
          <w:sz w:val="28"/>
          <w:szCs w:val="28"/>
        </w:rPr>
        <w:t>Белковой</w:t>
      </w:r>
      <w:r>
        <w:rPr>
          <w:sz w:val="28"/>
          <w:szCs w:val="28"/>
        </w:rPr>
        <w:t xml:space="preserve"> Н.Н.,</w:t>
      </w:r>
    </w:p>
    <w:p w:rsidR="009409CB" w:rsidP="009409C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4A6" w:rsidR="00ED7F1F">
        <w:rPr>
          <w:sz w:val="28"/>
          <w:szCs w:val="28"/>
        </w:rPr>
        <w:t xml:space="preserve">с участием государственного </w:t>
      </w:r>
      <w:r w:rsidRPr="00E954A6" w:rsidR="00ED7F1F">
        <w:rPr>
          <w:bCs/>
          <w:sz w:val="28"/>
          <w:szCs w:val="28"/>
        </w:rPr>
        <w:t>обвинител</w:t>
      </w:r>
      <w:r w:rsidRPr="00E954A6" w:rsidR="00ED7F1F">
        <w:rPr>
          <w:bCs/>
          <w:sz w:val="28"/>
          <w:szCs w:val="28"/>
        </w:rPr>
        <w:t>я</w:t>
      </w:r>
      <w:r w:rsidR="00B80929">
        <w:rPr>
          <w:bCs/>
          <w:sz w:val="28"/>
          <w:szCs w:val="28"/>
        </w:rPr>
        <w:t>-</w:t>
      </w:r>
      <w:r w:rsidR="00B80929">
        <w:rPr>
          <w:bCs/>
          <w:sz w:val="28"/>
          <w:szCs w:val="28"/>
        </w:rPr>
        <w:t xml:space="preserve"> прокурора    </w:t>
      </w:r>
      <w:r>
        <w:rPr>
          <w:bCs/>
          <w:sz w:val="28"/>
          <w:szCs w:val="28"/>
        </w:rPr>
        <w:t xml:space="preserve">     </w:t>
      </w:r>
      <w:r w:rsidR="00B80929">
        <w:rPr>
          <w:bCs/>
          <w:sz w:val="28"/>
          <w:szCs w:val="28"/>
        </w:rPr>
        <w:t>Романова С.Ю.</w:t>
      </w:r>
      <w:r>
        <w:rPr>
          <w:bCs/>
          <w:sz w:val="28"/>
          <w:szCs w:val="28"/>
        </w:rPr>
        <w:t>,</w:t>
      </w:r>
    </w:p>
    <w:p w:rsidR="00ED7F1F" w:rsidRPr="00E954A6" w:rsidP="00940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2CED">
        <w:rPr>
          <w:sz w:val="28"/>
          <w:szCs w:val="28"/>
        </w:rPr>
        <w:t>подсудимого</w:t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</w:r>
      <w:r w:rsidR="00A02CE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02C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Симонова М.Г.</w:t>
      </w:r>
      <w:r w:rsidR="00E954A6">
        <w:rPr>
          <w:sz w:val="28"/>
          <w:szCs w:val="28"/>
        </w:rPr>
        <w:t>,</w:t>
      </w:r>
    </w:p>
    <w:p w:rsidR="00561AB3" w:rsidRPr="00E954A6" w:rsidP="009409C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4A6" w:rsidR="003720EA">
        <w:rPr>
          <w:sz w:val="28"/>
          <w:szCs w:val="28"/>
        </w:rPr>
        <w:t>его</w:t>
      </w:r>
      <w:r w:rsidRPr="00E954A6">
        <w:rPr>
          <w:sz w:val="28"/>
          <w:szCs w:val="28"/>
        </w:rPr>
        <w:t xml:space="preserve"> защитника</w:t>
      </w:r>
      <w:r w:rsidR="00E954A6">
        <w:rPr>
          <w:sz w:val="28"/>
          <w:szCs w:val="28"/>
        </w:rPr>
        <w:t xml:space="preserve"> - адвоката</w:t>
      </w:r>
      <w:r w:rsidRPr="00E954A6" w:rsidR="009C2106">
        <w:rPr>
          <w:sz w:val="28"/>
          <w:szCs w:val="28"/>
        </w:rPr>
        <w:tab/>
      </w:r>
      <w:r w:rsidRPr="00E954A6" w:rsidR="009C2106">
        <w:rPr>
          <w:sz w:val="28"/>
          <w:szCs w:val="28"/>
        </w:rPr>
        <w:tab/>
      </w:r>
      <w:r w:rsidR="00E954A6">
        <w:rPr>
          <w:sz w:val="28"/>
          <w:szCs w:val="28"/>
        </w:rPr>
        <w:tab/>
      </w:r>
      <w:r w:rsidR="00E954A6">
        <w:rPr>
          <w:sz w:val="28"/>
          <w:szCs w:val="28"/>
        </w:rPr>
        <w:tab/>
      </w:r>
      <w:r w:rsidR="00A02C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86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Мончука</w:t>
      </w:r>
      <w:r>
        <w:rPr>
          <w:sz w:val="28"/>
          <w:szCs w:val="28"/>
        </w:rPr>
        <w:t xml:space="preserve"> А.П.</w:t>
      </w:r>
      <w:r w:rsidRPr="00E954A6" w:rsidR="00C26F29">
        <w:rPr>
          <w:sz w:val="28"/>
          <w:szCs w:val="28"/>
        </w:rPr>
        <w:t>,</w:t>
      </w:r>
    </w:p>
    <w:p w:rsidR="00ED7F1F" w:rsidRPr="00E954A6" w:rsidP="006F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4A6" w:rsidR="004A5FBD">
        <w:rPr>
          <w:sz w:val="28"/>
          <w:szCs w:val="28"/>
        </w:rPr>
        <w:t>рассмотрев</w:t>
      </w:r>
      <w:r w:rsidRPr="00E954A6">
        <w:rPr>
          <w:sz w:val="28"/>
          <w:szCs w:val="28"/>
        </w:rPr>
        <w:t xml:space="preserve"> в открытом судебном заседании в особом порядке судебного разбирательства уголовное дело </w:t>
      </w:r>
      <w:r w:rsidRPr="00E954A6" w:rsidR="004A5FBD">
        <w:rPr>
          <w:sz w:val="28"/>
          <w:szCs w:val="28"/>
        </w:rPr>
        <w:t>по обвинению</w:t>
      </w:r>
    </w:p>
    <w:p w:rsidR="00A400A8" w:rsidRPr="00B80929" w:rsidP="00E954A6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Симонова </w:t>
      </w:r>
      <w:r w:rsidR="00780F1B">
        <w:rPr>
          <w:sz w:val="28"/>
          <w:szCs w:val="28"/>
        </w:rPr>
        <w:t>М.Г.</w:t>
      </w:r>
      <w:r w:rsidRPr="00E954A6" w:rsidR="00D23E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0F1B">
        <w:rPr>
          <w:sz w:val="28"/>
          <w:szCs w:val="28"/>
        </w:rPr>
        <w:t>персональные данные</w:t>
      </w:r>
      <w:r w:rsidR="008906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не </w:t>
      </w:r>
      <w:r w:rsidRPr="00E954A6" w:rsidR="00B72D58">
        <w:rPr>
          <w:sz w:val="28"/>
          <w:szCs w:val="28"/>
        </w:rPr>
        <w:t>судимого</w:t>
      </w:r>
      <w:r>
        <w:rPr>
          <w:sz w:val="28"/>
          <w:szCs w:val="28"/>
        </w:rPr>
        <w:t>,</w:t>
      </w:r>
    </w:p>
    <w:p w:rsidR="00441B5E" w:rsidRPr="00441B5E" w:rsidP="00940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1B5E">
        <w:rPr>
          <w:sz w:val="28"/>
          <w:szCs w:val="28"/>
        </w:rPr>
        <w:t xml:space="preserve">в </w:t>
      </w:r>
      <w:r w:rsidRPr="00441B5E">
        <w:rPr>
          <w:sz w:val="28"/>
          <w:szCs w:val="28"/>
        </w:rPr>
        <w:t>отношении</w:t>
      </w:r>
      <w:r w:rsidRPr="00441B5E">
        <w:rPr>
          <w:sz w:val="28"/>
          <w:szCs w:val="28"/>
        </w:rPr>
        <w:t xml:space="preserve"> которого избрана мера </w:t>
      </w:r>
      <w:r w:rsidRPr="00441B5E">
        <w:rPr>
          <w:sz w:val="28"/>
          <w:szCs w:val="28"/>
        </w:rPr>
        <w:t>процессуального принуждения в виде обязательства о явке, мера пресечения не избиралась,</w:t>
      </w:r>
    </w:p>
    <w:p w:rsidR="00A91BDC" w:rsidRPr="00E954A6" w:rsidP="00DC32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136676">
        <w:rPr>
          <w:sz w:val="28"/>
          <w:szCs w:val="28"/>
        </w:rPr>
        <w:t xml:space="preserve"> </w:t>
      </w:r>
      <w:r w:rsidRPr="00441B5E" w:rsidR="00441B5E">
        <w:rPr>
          <w:sz w:val="28"/>
          <w:szCs w:val="28"/>
        </w:rPr>
        <w:t xml:space="preserve">  </w:t>
      </w:r>
      <w:r w:rsidRPr="00441B5E" w:rsidR="00596CC1">
        <w:rPr>
          <w:sz w:val="28"/>
          <w:szCs w:val="28"/>
        </w:rPr>
        <w:t xml:space="preserve">в </w:t>
      </w:r>
      <w:r w:rsidRPr="00441B5E" w:rsidR="009E47E1">
        <w:rPr>
          <w:sz w:val="28"/>
          <w:szCs w:val="28"/>
        </w:rPr>
        <w:t>совершении преступления, предусмотренного</w:t>
      </w:r>
      <w:r w:rsidR="00441B5E">
        <w:rPr>
          <w:sz w:val="28"/>
          <w:szCs w:val="28"/>
        </w:rPr>
        <w:t xml:space="preserve"> </w:t>
      </w:r>
      <w:r w:rsidRPr="00441B5E" w:rsidR="00343D70">
        <w:rPr>
          <w:sz w:val="28"/>
          <w:szCs w:val="28"/>
        </w:rPr>
        <w:t>ч</w:t>
      </w:r>
      <w:r>
        <w:rPr>
          <w:sz w:val="28"/>
          <w:szCs w:val="28"/>
        </w:rPr>
        <w:t>. 5</w:t>
      </w:r>
      <w:r w:rsidRPr="00E954A6" w:rsidR="00343D70">
        <w:rPr>
          <w:sz w:val="28"/>
          <w:szCs w:val="28"/>
        </w:rPr>
        <w:t xml:space="preserve"> ст. </w:t>
      </w:r>
      <w:r>
        <w:rPr>
          <w:sz w:val="28"/>
          <w:szCs w:val="28"/>
        </w:rPr>
        <w:t>327</w:t>
      </w:r>
      <w:r w:rsidRPr="00E954A6" w:rsidR="00925A48">
        <w:rPr>
          <w:sz w:val="28"/>
          <w:szCs w:val="28"/>
        </w:rPr>
        <w:t xml:space="preserve"> Уголовного</w:t>
      </w:r>
      <w:r w:rsidRPr="00E954A6" w:rsidR="00A40847">
        <w:rPr>
          <w:sz w:val="28"/>
          <w:szCs w:val="28"/>
        </w:rPr>
        <w:t xml:space="preserve"> кодекса</w:t>
      </w:r>
      <w:r w:rsidRPr="00E954A6" w:rsidR="00964AFD">
        <w:rPr>
          <w:sz w:val="28"/>
          <w:szCs w:val="28"/>
        </w:rPr>
        <w:t xml:space="preserve"> РФ</w:t>
      </w:r>
      <w:r w:rsidRPr="00E954A6" w:rsidR="00964AFD">
        <w:rPr>
          <w:bCs/>
          <w:sz w:val="28"/>
          <w:szCs w:val="28"/>
        </w:rPr>
        <w:t>,</w:t>
      </w:r>
    </w:p>
    <w:p w:rsidR="00964AFD" w:rsidP="00791702">
      <w:pPr>
        <w:shd w:val="clear" w:color="auto" w:fill="FFFFFF"/>
        <w:jc w:val="center"/>
        <w:rPr>
          <w:bCs/>
          <w:sz w:val="28"/>
          <w:szCs w:val="28"/>
        </w:rPr>
      </w:pPr>
      <w:r w:rsidRPr="00441B5E">
        <w:rPr>
          <w:bCs/>
          <w:sz w:val="28"/>
          <w:szCs w:val="28"/>
        </w:rPr>
        <w:t>установил:</w:t>
      </w:r>
    </w:p>
    <w:p w:rsidR="00441B5E" w:rsidRPr="00441B5E" w:rsidP="00791702">
      <w:pPr>
        <w:shd w:val="clear" w:color="auto" w:fill="FFFFFF"/>
        <w:jc w:val="center"/>
        <w:rPr>
          <w:bCs/>
          <w:sz w:val="28"/>
          <w:szCs w:val="28"/>
        </w:rPr>
      </w:pPr>
    </w:p>
    <w:p w:rsidR="00441B5E" w:rsidRPr="0064103F" w:rsidP="00136676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</w:t>
      </w:r>
      <w:r w:rsidR="009409CB">
        <w:rPr>
          <w:bCs/>
          <w:color w:val="000000" w:themeColor="text1"/>
          <w:sz w:val="28"/>
          <w:szCs w:val="28"/>
        </w:rPr>
        <w:t xml:space="preserve"> </w:t>
      </w:r>
      <w:r w:rsidR="009409CB">
        <w:rPr>
          <w:bCs/>
          <w:color w:val="000000" w:themeColor="text1"/>
          <w:sz w:val="28"/>
          <w:szCs w:val="28"/>
        </w:rPr>
        <w:t xml:space="preserve">12 мая 2020 года в 15 часов 24 минуты Симонов </w:t>
      </w:r>
      <w:r w:rsidR="00780F1B">
        <w:rPr>
          <w:bCs/>
          <w:color w:val="000000" w:themeColor="text1"/>
          <w:sz w:val="28"/>
          <w:szCs w:val="28"/>
        </w:rPr>
        <w:t>М.Г.</w:t>
      </w:r>
      <w:r w:rsidR="009409CB">
        <w:rPr>
          <w:bCs/>
          <w:color w:val="000000" w:themeColor="text1"/>
          <w:sz w:val="28"/>
          <w:szCs w:val="28"/>
        </w:rPr>
        <w:t>, находясь в здании отделения  № 8 МРЭО ГИБДД МВД по Республике Крым по адресу: г. Красноперекопск, ул. Северная, д. 6, имея умысел на использование заведомо подложного документа, не пройдя обучения на получение права управления транспортными средствами, действуя в нарушение Приказа МВД России от 20.10.2015 № 995 «Об утверждении Административного регламента</w:t>
      </w:r>
      <w:r w:rsidR="009409CB">
        <w:rPr>
          <w:bCs/>
          <w:color w:val="000000" w:themeColor="text1"/>
          <w:sz w:val="28"/>
          <w:szCs w:val="28"/>
        </w:rPr>
        <w:t xml:space="preserve"> </w:t>
      </w:r>
      <w:r w:rsidR="009409CB">
        <w:rPr>
          <w:bCs/>
          <w:color w:val="000000" w:themeColor="text1"/>
          <w:sz w:val="28"/>
          <w:szCs w:val="28"/>
        </w:rPr>
        <w:t>МВД Российской Федерации по предоставлению государственной услуги по проведению экзаменов на право управления транспортными средствами и выдаче во</w:t>
      </w:r>
      <w:r w:rsidR="00055DF1">
        <w:rPr>
          <w:bCs/>
          <w:color w:val="000000" w:themeColor="text1"/>
          <w:sz w:val="28"/>
          <w:szCs w:val="28"/>
        </w:rPr>
        <w:t>дительских удостоверений», пред</w:t>
      </w:r>
      <w:r w:rsidR="009409CB">
        <w:rPr>
          <w:bCs/>
          <w:color w:val="000000" w:themeColor="text1"/>
          <w:sz w:val="28"/>
          <w:szCs w:val="28"/>
        </w:rPr>
        <w:t xml:space="preserve">ставил инспектору отделения № 8 МРЭО ГИБДД МВД России по Республике Крым в качестве подлинных бланк свидетельства серии </w:t>
      </w:r>
      <w:r w:rsidR="00780F1B">
        <w:rPr>
          <w:bCs/>
          <w:color w:val="000000" w:themeColor="text1"/>
          <w:sz w:val="28"/>
          <w:szCs w:val="28"/>
        </w:rPr>
        <w:t>серия</w:t>
      </w:r>
      <w:r w:rsidR="009409CB">
        <w:rPr>
          <w:bCs/>
          <w:color w:val="000000" w:themeColor="text1"/>
          <w:sz w:val="28"/>
          <w:szCs w:val="28"/>
        </w:rPr>
        <w:t xml:space="preserve"> № </w:t>
      </w:r>
      <w:r w:rsidR="00780F1B">
        <w:rPr>
          <w:bCs/>
          <w:color w:val="000000" w:themeColor="text1"/>
          <w:sz w:val="28"/>
          <w:szCs w:val="28"/>
        </w:rPr>
        <w:t>номер</w:t>
      </w:r>
      <w:r w:rsidR="009409CB">
        <w:rPr>
          <w:bCs/>
          <w:color w:val="000000" w:themeColor="text1"/>
          <w:sz w:val="28"/>
          <w:szCs w:val="28"/>
        </w:rPr>
        <w:t xml:space="preserve"> об окончании заведения по подготовке, переподготовке и повышения квалификации водителей, выданное автотехнической школой МПП «Светофор город Херсон 19.12.2008 г.», заполненный на имя</w:t>
      </w:r>
      <w:r w:rsidR="009409CB">
        <w:rPr>
          <w:bCs/>
          <w:color w:val="000000" w:themeColor="text1"/>
          <w:sz w:val="28"/>
          <w:szCs w:val="28"/>
        </w:rPr>
        <w:t xml:space="preserve"> </w:t>
      </w:r>
      <w:r w:rsidR="009409CB">
        <w:rPr>
          <w:bCs/>
          <w:color w:val="000000" w:themeColor="text1"/>
          <w:sz w:val="28"/>
          <w:szCs w:val="28"/>
        </w:rPr>
        <w:t xml:space="preserve">Симонова </w:t>
      </w:r>
      <w:r w:rsidR="00780F1B">
        <w:rPr>
          <w:bCs/>
          <w:color w:val="000000" w:themeColor="text1"/>
          <w:sz w:val="28"/>
          <w:szCs w:val="28"/>
        </w:rPr>
        <w:t>М.Г.</w:t>
      </w:r>
      <w:r w:rsidR="009409CB">
        <w:rPr>
          <w:bCs/>
          <w:color w:val="000000" w:themeColor="text1"/>
          <w:sz w:val="28"/>
          <w:szCs w:val="28"/>
        </w:rPr>
        <w:t xml:space="preserve">, изготовленный не на предприятии, </w:t>
      </w:r>
      <w:r w:rsidR="00CA0DA1">
        <w:rPr>
          <w:bCs/>
          <w:color w:val="000000" w:themeColor="text1"/>
          <w:sz w:val="28"/>
          <w:szCs w:val="28"/>
        </w:rPr>
        <w:t xml:space="preserve">осуществляющем выпуск бланков, свидетельства об окончании заведения по подготовке, переподготовки и повышения квалификации водителей Украины, выполнен способом цветной струйной печати, и бланк карточки водителя, заполненный на имя Симонова </w:t>
      </w:r>
      <w:r w:rsidR="00780F1B">
        <w:rPr>
          <w:bCs/>
          <w:color w:val="000000" w:themeColor="text1"/>
          <w:sz w:val="28"/>
          <w:szCs w:val="28"/>
        </w:rPr>
        <w:t>М.Г.</w:t>
      </w:r>
      <w:r w:rsidR="00CA0DA1">
        <w:rPr>
          <w:bCs/>
          <w:color w:val="000000" w:themeColor="text1"/>
          <w:sz w:val="28"/>
          <w:szCs w:val="28"/>
        </w:rPr>
        <w:t xml:space="preserve"> от 15.12.2008, выполнен способом монохромной электрофотографической печати, с целью получения водительского удостоверения взамен утраченного, ранее полученного в государстве Украина, тем самым использовал заведомо</w:t>
      </w:r>
      <w:r w:rsidR="00CA0DA1">
        <w:rPr>
          <w:bCs/>
          <w:color w:val="000000" w:themeColor="text1"/>
          <w:sz w:val="28"/>
          <w:szCs w:val="28"/>
        </w:rPr>
        <w:t xml:space="preserve"> подложный документ. </w:t>
      </w:r>
    </w:p>
    <w:p w:rsidR="005D09E2" w:rsidRPr="00E954A6" w:rsidP="005D09E2">
      <w:pPr>
        <w:ind w:firstLine="709"/>
        <w:jc w:val="both"/>
        <w:rPr>
          <w:color w:val="000000" w:themeColor="text1"/>
          <w:sz w:val="28"/>
          <w:szCs w:val="28"/>
        </w:rPr>
      </w:pPr>
      <w:r w:rsidRPr="00E954A6">
        <w:rPr>
          <w:bCs/>
          <w:color w:val="000000" w:themeColor="text1"/>
          <w:sz w:val="28"/>
          <w:szCs w:val="28"/>
        </w:rPr>
        <w:t xml:space="preserve">В судебном </w:t>
      </w:r>
      <w:r w:rsidRPr="00E954A6">
        <w:rPr>
          <w:color w:val="000000" w:themeColor="text1"/>
          <w:sz w:val="28"/>
          <w:szCs w:val="28"/>
        </w:rPr>
        <w:t>заседании после изложения государственным обв</w:t>
      </w:r>
      <w:r w:rsidRPr="00E954A6">
        <w:rPr>
          <w:color w:val="000000" w:themeColor="text1"/>
          <w:sz w:val="28"/>
          <w:szCs w:val="28"/>
        </w:rPr>
        <w:t>инителем предъявленного</w:t>
      </w:r>
      <w:r w:rsidR="00CA0DA1">
        <w:rPr>
          <w:color w:val="000000" w:themeColor="text1"/>
          <w:sz w:val="28"/>
          <w:szCs w:val="28"/>
        </w:rPr>
        <w:t xml:space="preserve"> обвинения подсудимый Симонов М.Г.</w:t>
      </w:r>
      <w:r w:rsidRPr="00E954A6">
        <w:rPr>
          <w:color w:val="000000" w:themeColor="text1"/>
          <w:sz w:val="28"/>
          <w:szCs w:val="28"/>
        </w:rPr>
        <w:t xml:space="preserve"> пояснил, что понимает </w:t>
      </w:r>
      <w:r w:rsidRPr="00E954A6">
        <w:rPr>
          <w:color w:val="000000" w:themeColor="text1"/>
          <w:sz w:val="28"/>
          <w:szCs w:val="28"/>
        </w:rPr>
        <w:t>существо предъявленного ему обвинения, виновным себя в совершен</w:t>
      </w:r>
      <w:r w:rsidR="00CA0DA1">
        <w:rPr>
          <w:color w:val="000000" w:themeColor="text1"/>
          <w:sz w:val="28"/>
          <w:szCs w:val="28"/>
        </w:rPr>
        <w:t>ии преступления по ч. 5 ст. 327</w:t>
      </w:r>
      <w:r w:rsidR="0064103F">
        <w:rPr>
          <w:color w:val="000000" w:themeColor="text1"/>
          <w:sz w:val="28"/>
          <w:szCs w:val="28"/>
        </w:rPr>
        <w:t xml:space="preserve"> </w:t>
      </w:r>
      <w:r w:rsidRPr="00E954A6">
        <w:rPr>
          <w:color w:val="000000" w:themeColor="text1"/>
          <w:sz w:val="28"/>
          <w:szCs w:val="28"/>
        </w:rPr>
        <w:t>Уголовного кодекса РФ признал полностью. Просил постановить приговор без проведен</w:t>
      </w:r>
      <w:r w:rsidRPr="00E954A6">
        <w:rPr>
          <w:color w:val="000000" w:themeColor="text1"/>
          <w:sz w:val="28"/>
          <w:szCs w:val="28"/>
        </w:rPr>
        <w:t>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такого приговора осознаёт и согласен.</w:t>
      </w:r>
    </w:p>
    <w:p w:rsidR="0064103F" w:rsidP="005D09E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Защитник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Мончук</w:t>
      </w:r>
      <w:r>
        <w:rPr>
          <w:color w:val="000000" w:themeColor="text1"/>
          <w:sz w:val="28"/>
          <w:szCs w:val="28"/>
        </w:rPr>
        <w:t xml:space="preserve"> А.П. поддержал</w:t>
      </w:r>
      <w:r w:rsidRPr="00E954A6" w:rsidR="005D09E2">
        <w:rPr>
          <w:color w:val="000000" w:themeColor="text1"/>
          <w:sz w:val="28"/>
          <w:szCs w:val="28"/>
        </w:rPr>
        <w:t xml:space="preserve"> ходатайство подсудимого о постановлении приговора без проведения судебного разбирательства</w:t>
      </w:r>
      <w:r>
        <w:rPr>
          <w:color w:val="000000" w:themeColor="text1"/>
          <w:sz w:val="28"/>
          <w:szCs w:val="28"/>
        </w:rPr>
        <w:t>.</w:t>
      </w:r>
    </w:p>
    <w:p w:rsidR="005D09E2" w:rsidP="006410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64103F">
        <w:rPr>
          <w:color w:val="000000" w:themeColor="text1"/>
          <w:sz w:val="28"/>
          <w:szCs w:val="28"/>
        </w:rPr>
        <w:t xml:space="preserve">осударственный обвинитель Романов С.Ю. </w:t>
      </w:r>
      <w:r w:rsidRPr="00E954A6">
        <w:rPr>
          <w:color w:val="000000" w:themeColor="text1"/>
          <w:sz w:val="28"/>
          <w:szCs w:val="28"/>
        </w:rPr>
        <w:t>не возражал</w:t>
      </w:r>
      <w:r>
        <w:rPr>
          <w:color w:val="000000" w:themeColor="text1"/>
          <w:sz w:val="28"/>
          <w:szCs w:val="28"/>
        </w:rPr>
        <w:t xml:space="preserve"> </w:t>
      </w:r>
      <w:r w:rsidRPr="00E954A6">
        <w:rPr>
          <w:color w:val="000000" w:themeColor="text1"/>
          <w:sz w:val="28"/>
          <w:szCs w:val="28"/>
        </w:rPr>
        <w:t>против постановления приговора без провед</w:t>
      </w:r>
      <w:r w:rsidR="0064103F">
        <w:rPr>
          <w:color w:val="000000" w:themeColor="text1"/>
          <w:sz w:val="28"/>
          <w:szCs w:val="28"/>
        </w:rPr>
        <w:t>ения судебного разбирательства.</w:t>
      </w:r>
    </w:p>
    <w:p w:rsidR="0064103F" w:rsidRPr="00C26F29" w:rsidP="0064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 xml:space="preserve">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 w:rsidR="00CA0DA1">
        <w:rPr>
          <w:sz w:val="28"/>
          <w:szCs w:val="28"/>
        </w:rPr>
        <w:t>которым согласился Симонов М.Г.</w:t>
      </w:r>
      <w:r w:rsidRPr="00C26F29">
        <w:rPr>
          <w:sz w:val="28"/>
          <w:szCs w:val="28"/>
        </w:rPr>
        <w:t>, обоснованно и подтверждается доказательст</w:t>
      </w:r>
      <w:r w:rsidRPr="00C26F29">
        <w:rPr>
          <w:sz w:val="28"/>
          <w:szCs w:val="28"/>
        </w:rPr>
        <w:t xml:space="preserve">вами, собранными по уголовному делу.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64103F" w:rsidP="0064103F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>Оценив</w:t>
      </w:r>
      <w:r w:rsidRPr="00C26F29">
        <w:rPr>
          <w:sz w:val="28"/>
          <w:szCs w:val="28"/>
        </w:rPr>
        <w:t>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64103F" w:rsidRPr="00CA0DA1" w:rsidP="0064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>Выслушав у</w:t>
      </w:r>
      <w:r w:rsidRPr="00C26F29">
        <w:rPr>
          <w:sz w:val="28"/>
          <w:szCs w:val="28"/>
        </w:rPr>
        <w:t xml:space="preserve">частников судебного разбирательства, исследовав материалы уголовного дела, суд считает, что обвинение, с которым </w:t>
      </w:r>
      <w:r w:rsidRPr="0064103F">
        <w:rPr>
          <w:sz w:val="28"/>
          <w:szCs w:val="28"/>
        </w:rPr>
        <w:t xml:space="preserve">согласился подсудимый, обоснованно, подтверждается доказательствами, собранными по уголовному делу, в  </w:t>
      </w:r>
      <w:r w:rsidRPr="0064103F">
        <w:rPr>
          <w:sz w:val="28"/>
          <w:szCs w:val="28"/>
        </w:rPr>
        <w:t>связи</w:t>
      </w:r>
      <w:r w:rsidRPr="0064103F">
        <w:rPr>
          <w:sz w:val="28"/>
          <w:szCs w:val="28"/>
        </w:rPr>
        <w:t xml:space="preserve"> с чем действия подсуд</w:t>
      </w:r>
      <w:r w:rsidR="00CA0DA1">
        <w:rPr>
          <w:sz w:val="28"/>
          <w:szCs w:val="28"/>
        </w:rPr>
        <w:t>имого Симонова Максима Геннадьевича</w:t>
      </w:r>
      <w:r w:rsidRPr="0064103F">
        <w:rPr>
          <w:sz w:val="28"/>
          <w:szCs w:val="28"/>
        </w:rPr>
        <w:t xml:space="preserve"> суд квалифицируе</w:t>
      </w:r>
      <w:r w:rsidR="00CA0DA1">
        <w:rPr>
          <w:sz w:val="28"/>
          <w:szCs w:val="28"/>
        </w:rPr>
        <w:t>т по части 5 статьи 327</w:t>
      </w:r>
      <w:r w:rsidRPr="0064103F">
        <w:rPr>
          <w:sz w:val="28"/>
          <w:szCs w:val="28"/>
        </w:rPr>
        <w:t xml:space="preserve"> Уголовного кодекса РФ </w:t>
      </w:r>
      <w:r w:rsidRPr="00CA0DA1">
        <w:rPr>
          <w:sz w:val="28"/>
          <w:szCs w:val="28"/>
        </w:rPr>
        <w:t xml:space="preserve">как </w:t>
      </w:r>
      <w:r w:rsidR="00CA0DA1">
        <w:rPr>
          <w:sz w:val="28"/>
          <w:szCs w:val="28"/>
          <w:shd w:val="clear" w:color="auto" w:fill="FFFFFF"/>
        </w:rPr>
        <w:t>и</w:t>
      </w:r>
      <w:r w:rsidRPr="00CA0DA1" w:rsidR="00CA0DA1">
        <w:rPr>
          <w:sz w:val="28"/>
          <w:szCs w:val="28"/>
          <w:shd w:val="clear" w:color="auto" w:fill="FFFFFF"/>
        </w:rPr>
        <w:t>спользование </w:t>
      </w:r>
      <w:hyperlink r:id="rId5" w:anchor="dst100011" w:history="1">
        <w:r w:rsidRPr="00CA0DA1" w:rsidR="00CA0D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заведомо</w:t>
        </w:r>
      </w:hyperlink>
      <w:r w:rsidRPr="00CA0DA1" w:rsidR="00CA0DA1">
        <w:rPr>
          <w:sz w:val="28"/>
          <w:szCs w:val="28"/>
          <w:shd w:val="clear" w:color="auto" w:fill="FFFFFF"/>
        </w:rPr>
        <w:t> подложного документа, за исключением случаев, предусмотренных </w:t>
      </w:r>
      <w:hyperlink r:id="rId6" w:anchor="dst2602" w:history="1">
        <w:r w:rsidRPr="00CA0DA1" w:rsidR="00CA0DA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третьей</w:t>
        </w:r>
      </w:hyperlink>
      <w:r w:rsidRPr="00CA0DA1" w:rsidR="00CA0DA1">
        <w:rPr>
          <w:sz w:val="28"/>
          <w:szCs w:val="28"/>
          <w:shd w:val="clear" w:color="auto" w:fill="FFFFFF"/>
        </w:rPr>
        <w:t> настоящей статьи</w:t>
      </w:r>
      <w:r w:rsidR="00CA0DA1">
        <w:rPr>
          <w:sz w:val="28"/>
          <w:szCs w:val="28"/>
          <w:shd w:val="clear" w:color="auto" w:fill="FFFFFF"/>
        </w:rPr>
        <w:t>.</w:t>
      </w:r>
    </w:p>
    <w:p w:rsidR="0064103F" w:rsidRPr="00C26F29" w:rsidP="00A1348B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F29">
        <w:rPr>
          <w:sz w:val="28"/>
          <w:szCs w:val="28"/>
        </w:rPr>
        <w:t>Исследовав данные о личности под</w:t>
      </w:r>
      <w:r w:rsidR="00FA498C">
        <w:rPr>
          <w:sz w:val="28"/>
          <w:szCs w:val="28"/>
        </w:rPr>
        <w:t>судимого, принимая во внимание</w:t>
      </w:r>
      <w:r w:rsidR="00CA0DA1">
        <w:rPr>
          <w:sz w:val="28"/>
          <w:szCs w:val="28"/>
        </w:rPr>
        <w:t>, что на учете у врача психиатра Симонов М.Г. не состоит,</w:t>
      </w:r>
      <w:r>
        <w:rPr>
          <w:sz w:val="28"/>
          <w:szCs w:val="28"/>
        </w:rPr>
        <w:t xml:space="preserve"> учитывая</w:t>
      </w:r>
      <w:r w:rsidR="00CA0DA1">
        <w:rPr>
          <w:sz w:val="28"/>
          <w:szCs w:val="28"/>
        </w:rPr>
        <w:t xml:space="preserve"> поведение подсудимого </w:t>
      </w:r>
      <w:r w:rsidRPr="00C26F29">
        <w:rPr>
          <w:sz w:val="28"/>
          <w:szCs w:val="28"/>
        </w:rPr>
        <w:t xml:space="preserve">в ходе судебного разбирательства, его характеристику по месту жительства, суд приходит к выводу, что </w:t>
      </w:r>
      <w:r w:rsidR="00CA0DA1">
        <w:rPr>
          <w:sz w:val="28"/>
          <w:szCs w:val="28"/>
        </w:rPr>
        <w:t>Симонова М.Г.</w:t>
      </w:r>
      <w:r w:rsidRPr="00C26F29">
        <w:rPr>
          <w:sz w:val="28"/>
          <w:szCs w:val="28"/>
        </w:rPr>
        <w:t xml:space="preserve"> следует считать вменяемым</w:t>
      </w:r>
      <w:r>
        <w:rPr>
          <w:sz w:val="28"/>
          <w:szCs w:val="28"/>
        </w:rPr>
        <w:t xml:space="preserve"> в отношении инкриминируемого</w:t>
      </w:r>
      <w:r w:rsidRPr="00C26F29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преступного</w:t>
      </w:r>
      <w:r w:rsidRPr="00C26F29">
        <w:rPr>
          <w:sz w:val="28"/>
          <w:szCs w:val="28"/>
        </w:rPr>
        <w:t xml:space="preserve"> </w:t>
      </w:r>
      <w:r>
        <w:rPr>
          <w:sz w:val="28"/>
          <w:szCs w:val="28"/>
        </w:rPr>
        <w:t>деян</w:t>
      </w:r>
      <w:r>
        <w:rPr>
          <w:sz w:val="28"/>
          <w:szCs w:val="28"/>
        </w:rPr>
        <w:t>ия, предусмотренного</w:t>
      </w:r>
      <w:r w:rsidRPr="00C26F29">
        <w:rPr>
          <w:sz w:val="28"/>
          <w:szCs w:val="28"/>
        </w:rPr>
        <w:t xml:space="preserve"> </w:t>
      </w:r>
      <w:r w:rsidR="00CA0DA1">
        <w:rPr>
          <w:sz w:val="28"/>
          <w:szCs w:val="28"/>
        </w:rPr>
        <w:t>ч. 5 ст. 327</w:t>
      </w:r>
      <w:r w:rsidRPr="00C26F29">
        <w:rPr>
          <w:sz w:val="28"/>
          <w:szCs w:val="28"/>
        </w:rPr>
        <w:t xml:space="preserve"> Уголовного кодекса РФ, как н</w:t>
      </w:r>
      <w:r>
        <w:rPr>
          <w:sz w:val="28"/>
          <w:szCs w:val="28"/>
        </w:rPr>
        <w:t>а момент совершения</w:t>
      </w:r>
      <w:r>
        <w:rPr>
          <w:sz w:val="28"/>
          <w:szCs w:val="28"/>
        </w:rPr>
        <w:t xml:space="preserve"> преступления</w:t>
      </w:r>
      <w:r w:rsidRPr="00C26F29">
        <w:rPr>
          <w:sz w:val="28"/>
          <w:szCs w:val="28"/>
        </w:rPr>
        <w:t>, так и на момент рассмотрения в суде уголовного дела по его</w:t>
      </w:r>
      <w:r>
        <w:rPr>
          <w:sz w:val="28"/>
          <w:szCs w:val="28"/>
        </w:rPr>
        <w:t xml:space="preserve"> обвинению в совершении того же преступления</w:t>
      </w:r>
      <w:r w:rsidRPr="00C26F29">
        <w:rPr>
          <w:sz w:val="28"/>
          <w:szCs w:val="28"/>
        </w:rPr>
        <w:t>.</w:t>
      </w:r>
    </w:p>
    <w:p w:rsidR="0064103F" w:rsidRPr="00A1348B" w:rsidP="00FA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F29">
        <w:rPr>
          <w:sz w:val="28"/>
          <w:szCs w:val="28"/>
        </w:rPr>
        <w:t>Обсуждая вопрос о виде и мере наказания, суд учи</w:t>
      </w:r>
      <w:r w:rsidRPr="00C26F29">
        <w:rPr>
          <w:sz w:val="28"/>
          <w:szCs w:val="28"/>
        </w:rPr>
        <w:t xml:space="preserve">тывает характер и степень общественной опасности </w:t>
      </w:r>
      <w:r>
        <w:rPr>
          <w:sz w:val="28"/>
          <w:szCs w:val="28"/>
        </w:rPr>
        <w:t>совершенного подсудимым преступления</w:t>
      </w:r>
      <w:r w:rsidRPr="00C26F29">
        <w:rPr>
          <w:sz w:val="28"/>
          <w:szCs w:val="28"/>
        </w:rPr>
        <w:t>,</w:t>
      </w:r>
      <w:r w:rsidR="00CA0DA1">
        <w:rPr>
          <w:sz w:val="28"/>
          <w:szCs w:val="28"/>
        </w:rPr>
        <w:t xml:space="preserve"> личность виновного, смягчающие</w:t>
      </w:r>
      <w:r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 xml:space="preserve">наказание обстоятельства, а также влияние наказания на исправление подсудимого и условия жизни его </w:t>
      </w:r>
      <w:r w:rsidRPr="00A1348B">
        <w:rPr>
          <w:sz w:val="28"/>
          <w:szCs w:val="28"/>
        </w:rPr>
        <w:t>семьи.</w:t>
      </w:r>
    </w:p>
    <w:p w:rsidR="00A1348B" w:rsidP="00FA498C">
      <w:pPr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Pr="00A134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Изучением личности </w:t>
      </w:r>
      <w:r w:rsidR="00CA0DA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Симонова М.Г.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установлено, что он в браке не состоит</w:t>
      </w:r>
      <w:r w:rsidR="00E86C5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A1348B">
        <w:rPr>
          <w:rFonts w:eastAsiaTheme="minorHAnsi"/>
          <w:color w:val="000000" w:themeColor="text1"/>
          <w:sz w:val="28"/>
          <w:szCs w:val="28"/>
          <w:lang w:eastAsia="en-US"/>
        </w:rPr>
        <w:t>имеет</w:t>
      </w:r>
      <w:r w:rsidR="00E86C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иждивении несовершеннолетнего ребёнка</w:t>
      </w:r>
      <w:r>
        <w:rPr>
          <w:sz w:val="28"/>
          <w:szCs w:val="28"/>
        </w:rPr>
        <w:t>,</w:t>
      </w:r>
      <w:r w:rsidRPr="00A1348B">
        <w:rPr>
          <w:sz w:val="28"/>
          <w:szCs w:val="28"/>
        </w:rPr>
        <w:t xml:space="preserve"> инвалидности не имеет, </w:t>
      </w:r>
      <w:r w:rsidRPr="00A134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имеет постоянное место жительства, по месту жительства </w:t>
      </w:r>
      <w:r w:rsidR="0070619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по месту работы </w:t>
      </w:r>
      <w:r w:rsidR="00CA0DA1">
        <w:rPr>
          <w:sz w:val="28"/>
          <w:szCs w:val="28"/>
        </w:rPr>
        <w:t>характеризуется</w:t>
      </w:r>
      <w:r w:rsidR="00E86C5A">
        <w:rPr>
          <w:sz w:val="28"/>
          <w:szCs w:val="28"/>
        </w:rPr>
        <w:t xml:space="preserve"> положительно, на учёте у врача психиатра</w:t>
      </w:r>
      <w:r w:rsidR="00CA0DA1">
        <w:rPr>
          <w:sz w:val="28"/>
          <w:szCs w:val="28"/>
        </w:rPr>
        <w:t xml:space="preserve"> </w:t>
      </w:r>
      <w:r w:rsidRPr="00A1348B">
        <w:rPr>
          <w:sz w:val="28"/>
          <w:szCs w:val="28"/>
        </w:rPr>
        <w:t>н</w:t>
      </w:r>
      <w:r w:rsidRPr="00A1348B">
        <w:rPr>
          <w:sz w:val="28"/>
          <w:szCs w:val="28"/>
        </w:rPr>
        <w:t xml:space="preserve">е состоит, </w:t>
      </w:r>
      <w:r w:rsidR="00CA0DA1">
        <w:rPr>
          <w:sz w:val="28"/>
          <w:szCs w:val="28"/>
        </w:rPr>
        <w:t>ранее не судим.</w:t>
      </w:r>
    </w:p>
    <w:p w:rsidR="00FA498C" w:rsidRPr="00E86C5A" w:rsidP="00FA498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C26F29">
        <w:rPr>
          <w:sz w:val="28"/>
          <w:szCs w:val="28"/>
        </w:rPr>
        <w:t xml:space="preserve">Обстоятельствами, смягчающими наказание, суд признает в силу </w:t>
      </w:r>
      <w:r w:rsidR="00CA0DA1">
        <w:rPr>
          <w:sz w:val="28"/>
          <w:szCs w:val="28"/>
        </w:rPr>
        <w:t>п. «и» ч. 1 ст. 61 УК РФ явку  с повинной (</w:t>
      </w:r>
      <w:r w:rsidR="00CA0DA1">
        <w:rPr>
          <w:sz w:val="28"/>
          <w:szCs w:val="28"/>
        </w:rPr>
        <w:t>л.д</w:t>
      </w:r>
      <w:r w:rsidR="00CA0DA1">
        <w:rPr>
          <w:sz w:val="28"/>
          <w:szCs w:val="28"/>
        </w:rPr>
        <w:t xml:space="preserve">. 17), </w:t>
      </w:r>
      <w:r w:rsidR="00E86C5A">
        <w:rPr>
          <w:sz w:val="28"/>
          <w:szCs w:val="28"/>
        </w:rPr>
        <w:t xml:space="preserve">активное способствование </w:t>
      </w:r>
      <w:r w:rsidR="00E86C5A">
        <w:rPr>
          <w:rFonts w:eastAsiaTheme="minorHAnsi"/>
          <w:sz w:val="28"/>
          <w:szCs w:val="28"/>
          <w:lang w:eastAsia="en-US"/>
        </w:rPr>
        <w:t xml:space="preserve">раскрытию и расследованию преступления, </w:t>
      </w:r>
      <w:r w:rsidR="00CA0DA1">
        <w:rPr>
          <w:sz w:val="28"/>
          <w:szCs w:val="28"/>
        </w:rPr>
        <w:t xml:space="preserve">в силу </w:t>
      </w:r>
      <w:r w:rsidRPr="00C26F29">
        <w:rPr>
          <w:sz w:val="28"/>
          <w:szCs w:val="28"/>
        </w:rPr>
        <w:t xml:space="preserve">ч. 2 ст. 61 УК РФ </w:t>
      </w:r>
      <w:r w:rsidR="00E86C5A">
        <w:rPr>
          <w:sz w:val="28"/>
          <w:szCs w:val="28"/>
        </w:rPr>
        <w:t>– нахождение на иждивении несовершеннолетнего ребёнка,</w:t>
      </w:r>
      <w:r w:rsidRPr="00C26F29">
        <w:rPr>
          <w:sz w:val="28"/>
          <w:szCs w:val="28"/>
        </w:rPr>
        <w:t xml:space="preserve"> признание подсудимым своей вины полностью и раскаяние </w:t>
      </w:r>
      <w:r w:rsidRPr="00C26F29">
        <w:rPr>
          <w:sz w:val="28"/>
          <w:szCs w:val="28"/>
        </w:rPr>
        <w:t>в</w:t>
      </w:r>
      <w:r w:rsidRPr="00C26F29">
        <w:rPr>
          <w:sz w:val="28"/>
          <w:szCs w:val="28"/>
        </w:rPr>
        <w:t xml:space="preserve"> содеянном. </w:t>
      </w:r>
    </w:p>
    <w:p w:rsidR="00FA498C" w:rsidRPr="00EA785C" w:rsidP="0001182B">
      <w:pPr>
        <w:pStyle w:val="BodyTextIndent"/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Обстоятельств в силу ст. 63 УК РФ, отягчающих </w:t>
      </w:r>
      <w:r w:rsidRPr="00FA498C">
        <w:rPr>
          <w:color w:val="000000" w:themeColor="text1"/>
          <w:sz w:val="28"/>
          <w:szCs w:val="28"/>
        </w:rPr>
        <w:t>наказание подсудимого</w:t>
      </w:r>
      <w:r>
        <w:rPr>
          <w:color w:val="000000" w:themeColor="text1"/>
          <w:sz w:val="28"/>
          <w:szCs w:val="28"/>
        </w:rPr>
        <w:t xml:space="preserve">, судом не установлено. </w:t>
      </w:r>
    </w:p>
    <w:p w:rsidR="0001182B" w:rsidRPr="0001182B" w:rsidP="000118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F29">
        <w:rPr>
          <w:rFonts w:eastAsiaTheme="minorHAnsi"/>
          <w:sz w:val="28"/>
          <w:szCs w:val="28"/>
          <w:lang w:eastAsia="en-US"/>
        </w:rPr>
        <w:t xml:space="preserve">В соответствии со ст. 15 УК РФ преступление, </w:t>
      </w:r>
      <w:r w:rsidRPr="00C26F29">
        <w:rPr>
          <w:rFonts w:eastAsiaTheme="minorHAnsi"/>
          <w:sz w:val="28"/>
          <w:szCs w:val="28"/>
          <w:lang w:eastAsia="en-US"/>
        </w:rPr>
        <w:t>совершенное подсудимым, относится к категории преступлений н</w:t>
      </w:r>
      <w:r w:rsidR="00CA0DA1">
        <w:rPr>
          <w:rFonts w:eastAsiaTheme="minorHAnsi"/>
          <w:sz w:val="28"/>
          <w:szCs w:val="28"/>
          <w:lang w:eastAsia="en-US"/>
        </w:rPr>
        <w:t xml:space="preserve">ебольшой тяжести, в </w:t>
      </w:r>
      <w:r w:rsidR="00CA0DA1">
        <w:rPr>
          <w:rFonts w:eastAsiaTheme="minorHAnsi"/>
          <w:sz w:val="28"/>
          <w:szCs w:val="28"/>
          <w:lang w:eastAsia="en-US"/>
        </w:rPr>
        <w:t>связи</w:t>
      </w:r>
      <w:r w:rsidR="00CA0DA1">
        <w:rPr>
          <w:rFonts w:eastAsiaTheme="minorHAnsi"/>
          <w:sz w:val="28"/>
          <w:szCs w:val="28"/>
          <w:lang w:eastAsia="en-US"/>
        </w:rPr>
        <w:t xml:space="preserve"> с чем</w:t>
      </w:r>
      <w:r w:rsidRPr="00C26F29">
        <w:rPr>
          <w:rFonts w:eastAsiaTheme="minorHAnsi"/>
          <w:sz w:val="28"/>
          <w:szCs w:val="28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FA498C" w:rsidRPr="00FA498C" w:rsidP="0001182B">
      <w:pPr>
        <w:pStyle w:val="BodyText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FA498C">
        <w:rPr>
          <w:color w:val="000000" w:themeColor="text1"/>
          <w:sz w:val="28"/>
          <w:szCs w:val="28"/>
        </w:rPr>
        <w:t xml:space="preserve">Каких-либо исключительных обстоятельств, существенно уменьшающих </w:t>
      </w:r>
      <w:r w:rsidRPr="00FA498C">
        <w:rPr>
          <w:color w:val="000000" w:themeColor="text1"/>
          <w:sz w:val="28"/>
          <w:szCs w:val="28"/>
        </w:rPr>
        <w:t>степень общественной опасности совершенного деяния, что в свою очередь могло бы свидетельство</w:t>
      </w:r>
      <w:r w:rsidR="00CA0DA1">
        <w:rPr>
          <w:color w:val="000000" w:themeColor="text1"/>
          <w:sz w:val="28"/>
          <w:szCs w:val="28"/>
        </w:rPr>
        <w:t>вать о необходимости назначения Симонову М.Г.</w:t>
      </w:r>
      <w:r>
        <w:rPr>
          <w:color w:val="000000" w:themeColor="text1"/>
          <w:sz w:val="28"/>
          <w:szCs w:val="28"/>
        </w:rPr>
        <w:t xml:space="preserve"> </w:t>
      </w:r>
      <w:r w:rsidRPr="00FA498C">
        <w:rPr>
          <w:color w:val="000000" w:themeColor="text1"/>
          <w:sz w:val="28"/>
          <w:szCs w:val="28"/>
        </w:rPr>
        <w:t>наказания с учетом положений ст. 64 УК РФ судом не установлено.</w:t>
      </w:r>
    </w:p>
    <w:p w:rsidR="0001182B" w:rsidRPr="008B5682" w:rsidP="0001182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0063C">
        <w:rPr>
          <w:color w:val="000000"/>
          <w:sz w:val="28"/>
          <w:szCs w:val="28"/>
        </w:rPr>
        <w:t>При назначении наказания суд принимает во внимание, ч</w:t>
      </w:r>
      <w:r w:rsidRPr="0040063C">
        <w:rPr>
          <w:color w:val="000000"/>
          <w:sz w:val="28"/>
          <w:szCs w:val="28"/>
        </w:rPr>
        <w:t xml:space="preserve">то оно применяется в целях восстановления социальной справедливости, а также в целях исправления осужденного и предупреждения совершения им новых </w:t>
      </w:r>
      <w:r w:rsidRPr="008B5682">
        <w:rPr>
          <w:color w:val="000000"/>
          <w:sz w:val="28"/>
          <w:szCs w:val="28"/>
        </w:rPr>
        <w:t>преступлений.</w:t>
      </w:r>
    </w:p>
    <w:p w:rsidR="008B5682" w:rsidRPr="008B5682" w:rsidP="00CA0DA1">
      <w:pPr>
        <w:pStyle w:val="NoSpacing"/>
        <w:jc w:val="both"/>
        <w:rPr>
          <w:color w:val="000000"/>
          <w:sz w:val="28"/>
          <w:szCs w:val="28"/>
        </w:rPr>
      </w:pPr>
      <w:r w:rsidRPr="008B568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B5682">
        <w:rPr>
          <w:rFonts w:ascii="Times New Roman" w:hAnsi="Times New Roman" w:cs="Times New Roman"/>
          <w:color w:val="000000"/>
          <w:sz w:val="28"/>
          <w:szCs w:val="28"/>
        </w:rPr>
        <w:t>Учитывая общественную опасность совершенного преступления, обстоятельства его совершен</w:t>
      </w:r>
      <w:r w:rsidRPr="008B5682">
        <w:rPr>
          <w:rFonts w:ascii="Times New Roman" w:hAnsi="Times New Roman" w:cs="Times New Roman"/>
          <w:color w:val="000000"/>
          <w:sz w:val="28"/>
          <w:szCs w:val="28"/>
        </w:rPr>
        <w:t>ия, личность подсудимого, наличие сово</w:t>
      </w:r>
      <w:r w:rsidR="00CA0DA1">
        <w:rPr>
          <w:rFonts w:ascii="Times New Roman" w:hAnsi="Times New Roman" w:cs="Times New Roman"/>
          <w:color w:val="000000"/>
          <w:sz w:val="28"/>
          <w:szCs w:val="28"/>
        </w:rPr>
        <w:t>купности смягчающих</w:t>
      </w:r>
      <w:r w:rsidRPr="008B5682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обстоятельств, суд</w:t>
      </w:r>
      <w:r w:rsidRPr="008B5682">
        <w:rPr>
          <w:rFonts w:ascii="Times New Roman" w:hAnsi="Times New Roman" w:cs="Times New Roman"/>
          <w:sz w:val="28"/>
          <w:szCs w:val="28"/>
        </w:rPr>
        <w:t>, руководствуясь общими принципами назначения наказания, а также пра</w:t>
      </w:r>
      <w:r w:rsidR="00CA0DA1">
        <w:rPr>
          <w:rFonts w:ascii="Times New Roman" w:hAnsi="Times New Roman" w:cs="Times New Roman"/>
          <w:sz w:val="28"/>
          <w:szCs w:val="28"/>
        </w:rPr>
        <w:t xml:space="preserve">вилами ч. 5 ст. 62 </w:t>
      </w:r>
      <w:r w:rsidRPr="008B5682">
        <w:rPr>
          <w:rFonts w:ascii="Times New Roman" w:hAnsi="Times New Roman" w:cs="Times New Roman"/>
          <w:sz w:val="28"/>
          <w:szCs w:val="28"/>
        </w:rPr>
        <w:t>Уголовного кодекса РФ, приходит к выводу, что исправление подсудимого</w:t>
      </w:r>
      <w:r w:rsidR="00CA0DA1">
        <w:rPr>
          <w:rFonts w:ascii="Times New Roman" w:hAnsi="Times New Roman" w:cs="Times New Roman"/>
          <w:sz w:val="28"/>
          <w:szCs w:val="28"/>
        </w:rPr>
        <w:t xml:space="preserve"> Симонова М.Г.</w:t>
      </w:r>
      <w:r w:rsidRPr="00A9482A">
        <w:rPr>
          <w:rFonts w:ascii="Times New Roman" w:hAnsi="Times New Roman" w:cs="Times New Roman"/>
          <w:sz w:val="28"/>
          <w:szCs w:val="28"/>
        </w:rPr>
        <w:t xml:space="preserve"> и восстановление социаль</w:t>
      </w:r>
      <w:r>
        <w:rPr>
          <w:rFonts w:ascii="Times New Roman" w:hAnsi="Times New Roman" w:cs="Times New Roman"/>
          <w:sz w:val="28"/>
          <w:szCs w:val="28"/>
        </w:rPr>
        <w:t>ной справедливости за совершенное им преступление</w:t>
      </w:r>
      <w:r w:rsidRPr="00A9482A">
        <w:rPr>
          <w:rFonts w:ascii="Times New Roman" w:hAnsi="Times New Roman" w:cs="Times New Roman"/>
          <w:sz w:val="28"/>
          <w:szCs w:val="28"/>
        </w:rPr>
        <w:t xml:space="preserve"> может быть достигн</w:t>
      </w:r>
      <w:r>
        <w:rPr>
          <w:rFonts w:ascii="Times New Roman" w:hAnsi="Times New Roman" w:cs="Times New Roman"/>
          <w:sz w:val="28"/>
          <w:szCs w:val="28"/>
        </w:rPr>
        <w:t xml:space="preserve">уто с назначением ему наказания </w:t>
      </w:r>
      <w:r w:rsidRPr="00A9482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A0DA1">
        <w:rPr>
          <w:rFonts w:ascii="Times New Roman" w:hAnsi="Times New Roman" w:cs="Times New Roman"/>
          <w:sz w:val="28"/>
          <w:szCs w:val="28"/>
        </w:rPr>
        <w:t>штрафа.</w:t>
      </w:r>
    </w:p>
    <w:p w:rsidR="008B5682" w:rsidRPr="00B7282D" w:rsidP="008B568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 xml:space="preserve">Данное наказание, </w:t>
      </w:r>
      <w:r w:rsidR="00055DF1">
        <w:rPr>
          <w:rFonts w:ascii="Times New Roman" w:hAnsi="Times New Roman" w:cs="Times New Roman"/>
          <w:sz w:val="28"/>
          <w:szCs w:val="28"/>
        </w:rPr>
        <w:t xml:space="preserve">а не более строгое, предусмотренное санкцией части 5 статьи 327 УК РФ, </w:t>
      </w:r>
      <w:r w:rsidRPr="00B7282D">
        <w:rPr>
          <w:rFonts w:ascii="Times New Roman" w:hAnsi="Times New Roman" w:cs="Times New Roman"/>
          <w:sz w:val="28"/>
          <w:szCs w:val="28"/>
        </w:rPr>
        <w:t>по мнению суда, будет соот</w:t>
      </w:r>
      <w:r w:rsidRPr="00B7282D">
        <w:rPr>
          <w:rFonts w:ascii="Times New Roman" w:hAnsi="Times New Roman" w:cs="Times New Roman"/>
          <w:sz w:val="28"/>
          <w:szCs w:val="28"/>
        </w:rPr>
        <w:t>ветствовать характеру и степени обществен</w:t>
      </w:r>
      <w:r w:rsidR="00462F4F">
        <w:rPr>
          <w:rFonts w:ascii="Times New Roman" w:hAnsi="Times New Roman" w:cs="Times New Roman"/>
          <w:sz w:val="28"/>
          <w:szCs w:val="28"/>
        </w:rPr>
        <w:t>ной опасности совершенного преступления, обстоятельствам его</w:t>
      </w:r>
      <w:r w:rsidRPr="00B7282D">
        <w:rPr>
          <w:rFonts w:ascii="Times New Roman" w:hAnsi="Times New Roman" w:cs="Times New Roman"/>
          <w:sz w:val="28"/>
          <w:szCs w:val="28"/>
        </w:rPr>
        <w:t xml:space="preserve">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</w:t>
      </w:r>
      <w:r w:rsidRPr="00B7282D">
        <w:rPr>
          <w:rFonts w:ascii="Times New Roman" w:hAnsi="Times New Roman" w:cs="Times New Roman"/>
          <w:sz w:val="28"/>
          <w:szCs w:val="28"/>
        </w:rPr>
        <w:t xml:space="preserve">ых частью второй статьи 43 УК Российской Федерации. </w:t>
      </w:r>
    </w:p>
    <w:p w:rsidR="008B5682" w:rsidRPr="008B5682" w:rsidP="008B5682">
      <w:pPr>
        <w:pStyle w:val="a2"/>
        <w:ind w:left="0" w:firstLine="709"/>
        <w:rPr>
          <w:rFonts w:ascii="Times New Roman" w:hAnsi="Times New Roman"/>
          <w:sz w:val="28"/>
          <w:szCs w:val="28"/>
        </w:rPr>
      </w:pPr>
      <w:r w:rsidRPr="00C26F29">
        <w:rPr>
          <w:rFonts w:ascii="Times New Roman" w:hAnsi="Times New Roman"/>
          <w:sz w:val="28"/>
          <w:szCs w:val="28"/>
        </w:rPr>
        <w:t xml:space="preserve">Оснований для освобождения от уголовной ответственности и от </w:t>
      </w:r>
      <w:r w:rsidR="00CA0DA1">
        <w:rPr>
          <w:rFonts w:ascii="Times New Roman" w:hAnsi="Times New Roman"/>
          <w:sz w:val="28"/>
          <w:szCs w:val="28"/>
        </w:rPr>
        <w:t>наказания Симонова М.Г.</w:t>
      </w:r>
      <w:r w:rsidRPr="008B5682">
        <w:rPr>
          <w:rFonts w:ascii="Times New Roman" w:hAnsi="Times New Roman"/>
          <w:sz w:val="28"/>
          <w:szCs w:val="28"/>
        </w:rPr>
        <w:t xml:space="preserve"> не имеется.</w:t>
      </w:r>
    </w:p>
    <w:p w:rsidR="008B5682" w:rsidRPr="008B5682" w:rsidP="008B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5682">
        <w:rPr>
          <w:sz w:val="28"/>
          <w:szCs w:val="28"/>
        </w:rPr>
        <w:t xml:space="preserve"> </w:t>
      </w:r>
      <w:r w:rsidRPr="008B5682">
        <w:rPr>
          <w:color w:val="000000"/>
          <w:sz w:val="28"/>
          <w:szCs w:val="28"/>
        </w:rPr>
        <w:t xml:space="preserve">В  целях обеспечения исполнения приговора следует </w:t>
      </w:r>
      <w:r w:rsidRPr="008B5682">
        <w:rPr>
          <w:sz w:val="28"/>
          <w:szCs w:val="28"/>
        </w:rPr>
        <w:t>избрать</w:t>
      </w:r>
      <w:r w:rsidR="00CA0DA1">
        <w:rPr>
          <w:sz w:val="28"/>
          <w:szCs w:val="28"/>
        </w:rPr>
        <w:t xml:space="preserve"> в отношении Симонова М.Г.</w:t>
      </w:r>
      <w:r w:rsidRPr="008B5682">
        <w:rPr>
          <w:sz w:val="28"/>
          <w:szCs w:val="28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8B5682" w:rsidRPr="00C26F29" w:rsidP="008B5682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Гражданский иск по делу не заявлен.</w:t>
      </w:r>
    </w:p>
    <w:p w:rsidR="008B5682" w:rsidRPr="00C26F29" w:rsidP="008B5682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Вопрос о вещественных доказательствах по делу подлежит разрешению в соответствии с ч. 3 ст. 81 Уголовно-процессу</w:t>
      </w:r>
      <w:r w:rsidRPr="00C26F29">
        <w:rPr>
          <w:sz w:val="28"/>
          <w:szCs w:val="28"/>
        </w:rPr>
        <w:t>ального кодекса РФ.</w:t>
      </w:r>
    </w:p>
    <w:p w:rsidR="008B5682" w:rsidRPr="00C26F29" w:rsidP="008B5682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Процессуальные издержки, подлежащ</w:t>
      </w:r>
      <w:r w:rsidR="00CA0DA1">
        <w:rPr>
          <w:sz w:val="28"/>
          <w:szCs w:val="28"/>
        </w:rPr>
        <w:t xml:space="preserve">ие выплате адвокату </w:t>
      </w:r>
      <w:r w:rsidR="00CA0DA1">
        <w:rPr>
          <w:sz w:val="28"/>
          <w:szCs w:val="28"/>
        </w:rPr>
        <w:t>Мончуку</w:t>
      </w:r>
      <w:r w:rsidR="00CA0DA1">
        <w:rPr>
          <w:sz w:val="28"/>
          <w:szCs w:val="28"/>
        </w:rPr>
        <w:t xml:space="preserve"> А.П.</w:t>
      </w:r>
      <w:r w:rsidRPr="00C26F29">
        <w:rPr>
          <w:sz w:val="28"/>
          <w:szCs w:val="28"/>
        </w:rPr>
        <w:t>, следует возместить за счёт средств федерального бюджета.</w:t>
      </w:r>
    </w:p>
    <w:p w:rsidR="008B5682" w:rsidRPr="00C26F29" w:rsidP="008B5682">
      <w:pPr>
        <w:spacing w:after="120"/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На основании изложенного, руководствуясь статьями 302-304, 307-309, 316-317 Уголовно-процессуального кодекса</w:t>
      </w:r>
      <w:r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суд</w:t>
      </w:r>
    </w:p>
    <w:p w:rsidR="008B5682" w:rsidRPr="008B5682" w:rsidP="008B5682">
      <w:pPr>
        <w:rPr>
          <w:sz w:val="28"/>
          <w:szCs w:val="28"/>
        </w:rPr>
      </w:pPr>
      <w:r w:rsidRPr="008B5682">
        <w:rPr>
          <w:sz w:val="28"/>
          <w:szCs w:val="28"/>
        </w:rPr>
        <w:t xml:space="preserve">                                                       приговорил:</w:t>
      </w:r>
    </w:p>
    <w:p w:rsidR="008B5682" w:rsidRPr="00C26F29" w:rsidP="008B5682">
      <w:pPr>
        <w:jc w:val="center"/>
        <w:rPr>
          <w:b/>
          <w:sz w:val="28"/>
          <w:szCs w:val="28"/>
        </w:rPr>
      </w:pPr>
    </w:p>
    <w:p w:rsidR="008B5682" w:rsidP="00CA0DA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A0DA1">
        <w:rPr>
          <w:sz w:val="28"/>
          <w:szCs w:val="28"/>
        </w:rPr>
        <w:t xml:space="preserve">      Симонова </w:t>
      </w:r>
      <w:r w:rsidR="00780F1B">
        <w:rPr>
          <w:sz w:val="28"/>
          <w:szCs w:val="28"/>
        </w:rPr>
        <w:t>М.Г.</w:t>
      </w:r>
      <w:r w:rsidRPr="005C280D">
        <w:rPr>
          <w:sz w:val="28"/>
          <w:szCs w:val="28"/>
        </w:rPr>
        <w:t xml:space="preserve"> признать виновным в совершении преступлени</w:t>
      </w:r>
      <w:r>
        <w:rPr>
          <w:sz w:val="28"/>
          <w:szCs w:val="28"/>
        </w:rPr>
        <w:t>я</w:t>
      </w:r>
      <w:r w:rsidRPr="005C280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="00CA0DA1">
        <w:rPr>
          <w:sz w:val="28"/>
          <w:szCs w:val="28"/>
        </w:rPr>
        <w:t xml:space="preserve"> частью 5</w:t>
      </w:r>
      <w:r w:rsidRPr="005C280D">
        <w:rPr>
          <w:sz w:val="28"/>
          <w:szCs w:val="28"/>
        </w:rPr>
        <w:t xml:space="preserve"> статьи</w:t>
      </w:r>
      <w:r w:rsidR="00CA0DA1">
        <w:rPr>
          <w:sz w:val="28"/>
          <w:szCs w:val="28"/>
        </w:rPr>
        <w:t xml:space="preserve"> 327</w:t>
      </w:r>
      <w:r w:rsidRPr="005C280D">
        <w:rPr>
          <w:sz w:val="28"/>
          <w:szCs w:val="28"/>
        </w:rPr>
        <w:t xml:space="preserve"> Уголовного кодекса РФ,</w:t>
      </w:r>
      <w:r w:rsidRPr="005C280D">
        <w:rPr>
          <w:color w:val="000000"/>
          <w:sz w:val="28"/>
          <w:szCs w:val="28"/>
        </w:rPr>
        <w:t xml:space="preserve">  и назначить ему наказание в виде</w:t>
      </w:r>
      <w:r w:rsidR="00B5438D">
        <w:rPr>
          <w:color w:val="000000"/>
          <w:sz w:val="28"/>
          <w:szCs w:val="28"/>
        </w:rPr>
        <w:t xml:space="preserve"> </w:t>
      </w:r>
      <w:r w:rsidR="00CA0DA1">
        <w:rPr>
          <w:color w:val="000000"/>
          <w:sz w:val="28"/>
          <w:szCs w:val="28"/>
        </w:rPr>
        <w:t xml:space="preserve">штрафа </w:t>
      </w:r>
      <w:r w:rsidR="00E86C5A">
        <w:rPr>
          <w:color w:val="000000"/>
          <w:sz w:val="28"/>
          <w:szCs w:val="28"/>
        </w:rPr>
        <w:t>в размере 7000 (семи</w:t>
      </w:r>
      <w:r w:rsidR="00CA0DA1">
        <w:rPr>
          <w:color w:val="000000"/>
          <w:sz w:val="28"/>
          <w:szCs w:val="28"/>
        </w:rPr>
        <w:t xml:space="preserve"> тысяч) рублей.</w:t>
      </w:r>
    </w:p>
    <w:p w:rsidR="00E86C5A" w:rsidRPr="00455CC1" w:rsidP="00CA0DA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Штраф подлежит перечислению по следующим реквизитам: расчётный счет МО МВД России «</w:t>
      </w:r>
      <w:r>
        <w:rPr>
          <w:color w:val="000000"/>
          <w:sz w:val="28"/>
          <w:szCs w:val="28"/>
        </w:rPr>
        <w:t>Красноперекопский</w:t>
      </w:r>
      <w:r>
        <w:rPr>
          <w:color w:val="000000"/>
          <w:sz w:val="28"/>
          <w:szCs w:val="28"/>
        </w:rPr>
        <w:t xml:space="preserve">», л/с 04751А92390,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/с 40101810335100010001, БИК 043510001, ИНН 9106000078, КПП 910601001, ОКТМО 35718000.</w:t>
      </w:r>
    </w:p>
    <w:p w:rsidR="00B5438D" w:rsidP="00B5438D">
      <w:pPr>
        <w:contextualSpacing/>
        <w:jc w:val="both"/>
        <w:rPr>
          <w:sz w:val="28"/>
          <w:szCs w:val="28"/>
        </w:rPr>
      </w:pPr>
      <w:r w:rsidRPr="00B5438D">
        <w:rPr>
          <w:sz w:val="28"/>
          <w:szCs w:val="28"/>
        </w:rPr>
        <w:t xml:space="preserve">       Меру процессуального принуждения в виде о</w:t>
      </w:r>
      <w:r w:rsidR="00CA0DA1">
        <w:rPr>
          <w:sz w:val="28"/>
          <w:szCs w:val="28"/>
        </w:rPr>
        <w:t>бязательства о явке Симонову М.Г.</w:t>
      </w:r>
      <w:r w:rsidRPr="00B5438D">
        <w:rPr>
          <w:sz w:val="28"/>
          <w:szCs w:val="28"/>
        </w:rPr>
        <w:t xml:space="preserve"> отменить.</w:t>
      </w:r>
      <w:r w:rsidR="00CA0DA1">
        <w:rPr>
          <w:sz w:val="28"/>
          <w:szCs w:val="28"/>
        </w:rPr>
        <w:t xml:space="preserve"> Избрать в отношении Симонова М.Г.</w:t>
      </w:r>
      <w:r>
        <w:rPr>
          <w:sz w:val="28"/>
          <w:szCs w:val="28"/>
        </w:rPr>
        <w:t xml:space="preserve"> меру пресечения </w:t>
      </w:r>
      <w:r w:rsidRPr="00C26F29">
        <w:rPr>
          <w:sz w:val="28"/>
          <w:szCs w:val="28"/>
        </w:rPr>
        <w:t xml:space="preserve">в виде </w:t>
      </w:r>
      <w:r w:rsidRPr="00B5438D">
        <w:rPr>
          <w:sz w:val="28"/>
          <w:szCs w:val="28"/>
        </w:rPr>
        <w:t xml:space="preserve">подписки о невыезде и надлежащем поведении до вступления приговора </w:t>
      </w:r>
      <w:r w:rsidR="000B188E">
        <w:rPr>
          <w:sz w:val="28"/>
          <w:szCs w:val="28"/>
        </w:rPr>
        <w:t>в законную силу</w:t>
      </w:r>
      <w:r>
        <w:rPr>
          <w:sz w:val="28"/>
          <w:szCs w:val="28"/>
        </w:rPr>
        <w:t>.</w:t>
      </w:r>
    </w:p>
    <w:p w:rsidR="00055DF1" w:rsidRPr="00055DF1" w:rsidP="00055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5438D" w:rsidR="008B5682">
        <w:rPr>
          <w:sz w:val="28"/>
          <w:szCs w:val="28"/>
        </w:rPr>
        <w:t xml:space="preserve"> По вступлению приговора в законную силу</w:t>
      </w:r>
      <w:r>
        <w:rPr>
          <w:sz w:val="28"/>
          <w:szCs w:val="28"/>
        </w:rPr>
        <w:t xml:space="preserve"> вещественные</w:t>
      </w:r>
      <w:r w:rsidRPr="00B5438D">
        <w:rPr>
          <w:sz w:val="28"/>
          <w:szCs w:val="28"/>
        </w:rPr>
        <w:t xml:space="preserve"> доказ</w:t>
      </w:r>
      <w:r>
        <w:rPr>
          <w:sz w:val="28"/>
          <w:szCs w:val="28"/>
        </w:rPr>
        <w:t>ательства –</w:t>
      </w:r>
      <w:r w:rsidRPr="00B54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карточку водителя, свидетельство </w:t>
      </w:r>
      <w:r w:rsidRPr="00055DF1">
        <w:rPr>
          <w:sz w:val="28"/>
          <w:szCs w:val="28"/>
        </w:rPr>
        <w:t xml:space="preserve">серия </w:t>
      </w:r>
      <w:r w:rsidR="00780F1B">
        <w:rPr>
          <w:sz w:val="28"/>
          <w:szCs w:val="28"/>
        </w:rPr>
        <w:t>серия</w:t>
      </w:r>
      <w:r w:rsidRPr="00055DF1">
        <w:rPr>
          <w:sz w:val="28"/>
          <w:szCs w:val="28"/>
        </w:rPr>
        <w:t xml:space="preserve"> № </w:t>
      </w:r>
      <w:r w:rsidR="00780F1B">
        <w:rPr>
          <w:sz w:val="28"/>
          <w:szCs w:val="28"/>
        </w:rPr>
        <w:t>номер</w:t>
      </w:r>
      <w:r w:rsidRPr="00055DF1">
        <w:rPr>
          <w:sz w:val="28"/>
          <w:szCs w:val="28"/>
        </w:rPr>
        <w:t xml:space="preserve">, Справку Министерства Внутренних Дел Украины от </w:t>
      </w:r>
      <w:r w:rsidR="00780F1B">
        <w:rPr>
          <w:sz w:val="28"/>
          <w:szCs w:val="28"/>
        </w:rPr>
        <w:t>дата</w:t>
      </w:r>
      <w:r w:rsidRPr="00055DF1">
        <w:rPr>
          <w:sz w:val="28"/>
          <w:szCs w:val="28"/>
        </w:rPr>
        <w:t xml:space="preserve"> № </w:t>
      </w:r>
      <w:r w:rsidR="00780F1B">
        <w:rPr>
          <w:sz w:val="28"/>
          <w:szCs w:val="28"/>
        </w:rPr>
        <w:t>номер</w:t>
      </w:r>
      <w:r w:rsidRPr="00055DF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- </w:t>
      </w:r>
      <w:r w:rsidRPr="00055DF1">
        <w:rPr>
          <w:sz w:val="28"/>
          <w:szCs w:val="28"/>
        </w:rPr>
        <w:t>хранить при материалах настоящего уголовного дела в течение всего срока хранени</w:t>
      </w:r>
      <w:r w:rsidRPr="00055DF1">
        <w:rPr>
          <w:sz w:val="28"/>
          <w:szCs w:val="28"/>
        </w:rPr>
        <w:t>я последнего.</w:t>
      </w:r>
    </w:p>
    <w:p w:rsidR="008B5682" w:rsidRPr="00C26F29" w:rsidP="008B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438D">
        <w:rPr>
          <w:sz w:val="28"/>
          <w:szCs w:val="28"/>
        </w:rPr>
        <w:t>Процессуальные издержки, подлежащ</w:t>
      </w:r>
      <w:r w:rsidR="00CA0DA1">
        <w:rPr>
          <w:sz w:val="28"/>
          <w:szCs w:val="28"/>
        </w:rPr>
        <w:t xml:space="preserve">ие выплате адвокату </w:t>
      </w:r>
      <w:r w:rsidR="00CA0DA1">
        <w:rPr>
          <w:sz w:val="28"/>
          <w:szCs w:val="28"/>
        </w:rPr>
        <w:t>Мончуку</w:t>
      </w:r>
      <w:r w:rsidR="00CA0DA1">
        <w:rPr>
          <w:sz w:val="28"/>
          <w:szCs w:val="28"/>
        </w:rPr>
        <w:t xml:space="preserve"> А.П.</w:t>
      </w:r>
      <w:r w:rsidRPr="00B5438D">
        <w:rPr>
          <w:sz w:val="28"/>
          <w:szCs w:val="28"/>
        </w:rPr>
        <w:t>, возместить за счёт</w:t>
      </w:r>
      <w:r w:rsidRPr="00C26F29">
        <w:rPr>
          <w:sz w:val="28"/>
          <w:szCs w:val="28"/>
        </w:rPr>
        <w:t xml:space="preserve"> средств федерального бюджета.</w:t>
      </w:r>
    </w:p>
    <w:p w:rsidR="008B5682" w:rsidRPr="00C26F29" w:rsidP="008B568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6F29">
        <w:rPr>
          <w:sz w:val="28"/>
          <w:szCs w:val="28"/>
        </w:rPr>
        <w:t xml:space="preserve">Приговор может быть обжалован в  </w:t>
      </w:r>
      <w:r w:rsidRPr="00C26F29">
        <w:rPr>
          <w:sz w:val="28"/>
          <w:szCs w:val="28"/>
        </w:rPr>
        <w:t>Красноперекопский</w:t>
      </w:r>
      <w:r w:rsidRPr="00C26F29">
        <w:rPr>
          <w:sz w:val="28"/>
          <w:szCs w:val="28"/>
        </w:rPr>
        <w:t xml:space="preserve"> районный суд Республики Крым через мирового судью в течение десяти суто</w:t>
      </w:r>
      <w:r w:rsidRPr="00C26F29">
        <w:rPr>
          <w:sz w:val="28"/>
          <w:szCs w:val="28"/>
        </w:rPr>
        <w:t>к со дня постановления приговора.</w:t>
      </w:r>
    </w:p>
    <w:p w:rsidR="008B5682" w:rsidRPr="00C26F29" w:rsidP="008B568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</w:t>
      </w:r>
      <w:r w:rsidRPr="00C26F29">
        <w:rPr>
          <w:sz w:val="28"/>
          <w:szCs w:val="28"/>
        </w:rPr>
        <w:t>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8B5682" w:rsidRPr="00C26F29" w:rsidP="008B568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</w:t>
      </w:r>
      <w:r w:rsidRPr="00C26F29">
        <w:rPr>
          <w:sz w:val="28"/>
          <w:szCs w:val="28"/>
        </w:rPr>
        <w:t xml:space="preserve">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</w:t>
      </w:r>
      <w:r w:rsidRPr="00C26F29">
        <w:rPr>
          <w:sz w:val="28"/>
          <w:szCs w:val="28"/>
        </w:rPr>
        <w:t>нных УПК РФ.</w:t>
      </w:r>
    </w:p>
    <w:p w:rsidR="008B5682" w:rsidRPr="00C26F29" w:rsidP="008B5682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8B5682" w:rsidRPr="004E3335" w:rsidP="004E33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438D">
        <w:rPr>
          <w:sz w:val="28"/>
          <w:szCs w:val="28"/>
        </w:rPr>
        <w:t>Председательствующий</w:t>
      </w:r>
      <w:r w:rsidRPr="00C26F29">
        <w:rPr>
          <w:sz w:val="28"/>
          <w:szCs w:val="28"/>
        </w:rPr>
        <w:t xml:space="preserve">:         </w:t>
      </w:r>
      <w:r w:rsidR="00B5438D">
        <w:rPr>
          <w:sz w:val="28"/>
          <w:szCs w:val="28"/>
        </w:rPr>
        <w:t xml:space="preserve">                       </w:t>
      </w:r>
      <w:r w:rsidRPr="00C26F29">
        <w:rPr>
          <w:sz w:val="28"/>
          <w:szCs w:val="28"/>
        </w:rPr>
        <w:t xml:space="preserve">  </w:t>
      </w:r>
      <w:r w:rsidR="0073361B">
        <w:rPr>
          <w:sz w:val="28"/>
          <w:szCs w:val="28"/>
        </w:rPr>
        <w:t xml:space="preserve">    </w:t>
      </w:r>
      <w:r w:rsidRPr="00C26F29">
        <w:rPr>
          <w:sz w:val="28"/>
          <w:szCs w:val="28"/>
        </w:rPr>
        <w:t xml:space="preserve">            М.В. Матюшенко</w:t>
      </w:r>
    </w:p>
    <w:sectPr w:rsidSect="006F3B62">
      <w:headerReference w:type="default" r:id="rId7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CA0DA1">
        <w:pPr>
          <w:pStyle w:val="Header"/>
          <w:jc w:val="center"/>
        </w:pPr>
        <w:r>
          <w:fldChar w:fldCharType="begin"/>
        </w:r>
        <w:r w:rsidR="00FF5CB5">
          <w:instrText>PAGE   \* MERGEFORMAT</w:instrText>
        </w:r>
        <w:r>
          <w:fldChar w:fldCharType="separate"/>
        </w:r>
        <w:r w:rsidR="00780F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0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379"/>
    <w:rsid w:val="00004E36"/>
    <w:rsid w:val="0001034C"/>
    <w:rsid w:val="0001182B"/>
    <w:rsid w:val="000121E4"/>
    <w:rsid w:val="00012F72"/>
    <w:rsid w:val="0002181B"/>
    <w:rsid w:val="00027A3E"/>
    <w:rsid w:val="00042437"/>
    <w:rsid w:val="00045B3D"/>
    <w:rsid w:val="00047C3A"/>
    <w:rsid w:val="00055DF1"/>
    <w:rsid w:val="00065817"/>
    <w:rsid w:val="00071F47"/>
    <w:rsid w:val="000812B2"/>
    <w:rsid w:val="0008259B"/>
    <w:rsid w:val="00087B2C"/>
    <w:rsid w:val="00087F67"/>
    <w:rsid w:val="000902E5"/>
    <w:rsid w:val="000B188E"/>
    <w:rsid w:val="000D75ED"/>
    <w:rsid w:val="000E2CAF"/>
    <w:rsid w:val="000F0269"/>
    <w:rsid w:val="000F3AE7"/>
    <w:rsid w:val="000F7946"/>
    <w:rsid w:val="0011317F"/>
    <w:rsid w:val="001169EC"/>
    <w:rsid w:val="00120C41"/>
    <w:rsid w:val="0012250C"/>
    <w:rsid w:val="00125EBE"/>
    <w:rsid w:val="00136676"/>
    <w:rsid w:val="00145900"/>
    <w:rsid w:val="00152872"/>
    <w:rsid w:val="001531C8"/>
    <w:rsid w:val="001A6372"/>
    <w:rsid w:val="001B1344"/>
    <w:rsid w:val="001E42A5"/>
    <w:rsid w:val="001F793D"/>
    <w:rsid w:val="00205226"/>
    <w:rsid w:val="00223333"/>
    <w:rsid w:val="00233C7F"/>
    <w:rsid w:val="00247122"/>
    <w:rsid w:val="002511E1"/>
    <w:rsid w:val="00254715"/>
    <w:rsid w:val="00270A92"/>
    <w:rsid w:val="0027400D"/>
    <w:rsid w:val="00274FC0"/>
    <w:rsid w:val="00281F57"/>
    <w:rsid w:val="00282474"/>
    <w:rsid w:val="00286218"/>
    <w:rsid w:val="0029154F"/>
    <w:rsid w:val="002A08B9"/>
    <w:rsid w:val="002C5EA7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556D6"/>
    <w:rsid w:val="00365AFD"/>
    <w:rsid w:val="003720EA"/>
    <w:rsid w:val="00374592"/>
    <w:rsid w:val="0038388E"/>
    <w:rsid w:val="00387E6C"/>
    <w:rsid w:val="00396F06"/>
    <w:rsid w:val="003B3BC5"/>
    <w:rsid w:val="003B4B7F"/>
    <w:rsid w:val="003D4D5C"/>
    <w:rsid w:val="003E6DC5"/>
    <w:rsid w:val="003F3FE1"/>
    <w:rsid w:val="0040063C"/>
    <w:rsid w:val="004031A7"/>
    <w:rsid w:val="00405A54"/>
    <w:rsid w:val="00413E5A"/>
    <w:rsid w:val="0043112A"/>
    <w:rsid w:val="004374EC"/>
    <w:rsid w:val="00441B5E"/>
    <w:rsid w:val="00455CC1"/>
    <w:rsid w:val="00461C2F"/>
    <w:rsid w:val="00462A33"/>
    <w:rsid w:val="00462F4F"/>
    <w:rsid w:val="00466808"/>
    <w:rsid w:val="00471256"/>
    <w:rsid w:val="0047776C"/>
    <w:rsid w:val="00484818"/>
    <w:rsid w:val="00486BAA"/>
    <w:rsid w:val="00490735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0C63"/>
    <w:rsid w:val="004C31A1"/>
    <w:rsid w:val="004C4DE5"/>
    <w:rsid w:val="004E3335"/>
    <w:rsid w:val="004F1036"/>
    <w:rsid w:val="004F5FDF"/>
    <w:rsid w:val="0050630A"/>
    <w:rsid w:val="005067FF"/>
    <w:rsid w:val="005139DE"/>
    <w:rsid w:val="0053524A"/>
    <w:rsid w:val="0053761A"/>
    <w:rsid w:val="00561AB3"/>
    <w:rsid w:val="0058153A"/>
    <w:rsid w:val="00585126"/>
    <w:rsid w:val="00590BE5"/>
    <w:rsid w:val="00596B7A"/>
    <w:rsid w:val="00596CC1"/>
    <w:rsid w:val="005A03C0"/>
    <w:rsid w:val="005A5C1A"/>
    <w:rsid w:val="005A653A"/>
    <w:rsid w:val="005A743D"/>
    <w:rsid w:val="005C280D"/>
    <w:rsid w:val="005C70E6"/>
    <w:rsid w:val="005D09E2"/>
    <w:rsid w:val="005D0F7F"/>
    <w:rsid w:val="005D7AB3"/>
    <w:rsid w:val="005D7D60"/>
    <w:rsid w:val="005E17ED"/>
    <w:rsid w:val="005E1D16"/>
    <w:rsid w:val="005F7779"/>
    <w:rsid w:val="00601B15"/>
    <w:rsid w:val="00602265"/>
    <w:rsid w:val="00602D54"/>
    <w:rsid w:val="00607CE5"/>
    <w:rsid w:val="006171A5"/>
    <w:rsid w:val="00620B77"/>
    <w:rsid w:val="00630D22"/>
    <w:rsid w:val="0064103F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C27E9"/>
    <w:rsid w:val="006C7C27"/>
    <w:rsid w:val="006D598D"/>
    <w:rsid w:val="006E0BA8"/>
    <w:rsid w:val="006E1A8B"/>
    <w:rsid w:val="006F2FD3"/>
    <w:rsid w:val="006F3B62"/>
    <w:rsid w:val="0070057A"/>
    <w:rsid w:val="00701016"/>
    <w:rsid w:val="00704227"/>
    <w:rsid w:val="00706190"/>
    <w:rsid w:val="0073361B"/>
    <w:rsid w:val="00741683"/>
    <w:rsid w:val="007429E0"/>
    <w:rsid w:val="00743A70"/>
    <w:rsid w:val="00745625"/>
    <w:rsid w:val="0075090D"/>
    <w:rsid w:val="00752B0F"/>
    <w:rsid w:val="00763842"/>
    <w:rsid w:val="00770A95"/>
    <w:rsid w:val="00780F1B"/>
    <w:rsid w:val="007860B7"/>
    <w:rsid w:val="00791702"/>
    <w:rsid w:val="00792A1F"/>
    <w:rsid w:val="0079310B"/>
    <w:rsid w:val="007B1BC5"/>
    <w:rsid w:val="007B6E06"/>
    <w:rsid w:val="007C6006"/>
    <w:rsid w:val="007D2E96"/>
    <w:rsid w:val="007D3AC9"/>
    <w:rsid w:val="007E2BF6"/>
    <w:rsid w:val="007E4FAE"/>
    <w:rsid w:val="007F1115"/>
    <w:rsid w:val="008077D6"/>
    <w:rsid w:val="008168C2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9069C"/>
    <w:rsid w:val="008956BB"/>
    <w:rsid w:val="008978D7"/>
    <w:rsid w:val="008B5682"/>
    <w:rsid w:val="008B6773"/>
    <w:rsid w:val="008C26F9"/>
    <w:rsid w:val="008D68D1"/>
    <w:rsid w:val="008F15E5"/>
    <w:rsid w:val="008F3730"/>
    <w:rsid w:val="008F5EC2"/>
    <w:rsid w:val="008F6605"/>
    <w:rsid w:val="008F6954"/>
    <w:rsid w:val="009139BB"/>
    <w:rsid w:val="00914B7F"/>
    <w:rsid w:val="00925A48"/>
    <w:rsid w:val="009409CB"/>
    <w:rsid w:val="0094790F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2CED"/>
    <w:rsid w:val="00A04862"/>
    <w:rsid w:val="00A05B80"/>
    <w:rsid w:val="00A1348B"/>
    <w:rsid w:val="00A1735F"/>
    <w:rsid w:val="00A17E34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E9A"/>
    <w:rsid w:val="00AB30FD"/>
    <w:rsid w:val="00AB7EDD"/>
    <w:rsid w:val="00AC3A1B"/>
    <w:rsid w:val="00AE1A59"/>
    <w:rsid w:val="00B11F13"/>
    <w:rsid w:val="00B23EA4"/>
    <w:rsid w:val="00B25752"/>
    <w:rsid w:val="00B25789"/>
    <w:rsid w:val="00B35CD1"/>
    <w:rsid w:val="00B47A27"/>
    <w:rsid w:val="00B5438D"/>
    <w:rsid w:val="00B71B96"/>
    <w:rsid w:val="00B7282D"/>
    <w:rsid w:val="00B72D58"/>
    <w:rsid w:val="00B73061"/>
    <w:rsid w:val="00B80371"/>
    <w:rsid w:val="00B80929"/>
    <w:rsid w:val="00B90AE0"/>
    <w:rsid w:val="00B90E86"/>
    <w:rsid w:val="00B94D81"/>
    <w:rsid w:val="00BA6ABC"/>
    <w:rsid w:val="00BA6F28"/>
    <w:rsid w:val="00BE3356"/>
    <w:rsid w:val="00BE4006"/>
    <w:rsid w:val="00BE4392"/>
    <w:rsid w:val="00BF47DA"/>
    <w:rsid w:val="00BF6C29"/>
    <w:rsid w:val="00C00A2F"/>
    <w:rsid w:val="00C26A2F"/>
    <w:rsid w:val="00C26F29"/>
    <w:rsid w:val="00C327EE"/>
    <w:rsid w:val="00C35EF6"/>
    <w:rsid w:val="00C51A5A"/>
    <w:rsid w:val="00C81035"/>
    <w:rsid w:val="00C8685D"/>
    <w:rsid w:val="00C87BCC"/>
    <w:rsid w:val="00CA0DA1"/>
    <w:rsid w:val="00CC758A"/>
    <w:rsid w:val="00CE077E"/>
    <w:rsid w:val="00CE4249"/>
    <w:rsid w:val="00D02248"/>
    <w:rsid w:val="00D04754"/>
    <w:rsid w:val="00D17BCD"/>
    <w:rsid w:val="00D21425"/>
    <w:rsid w:val="00D23E65"/>
    <w:rsid w:val="00D37969"/>
    <w:rsid w:val="00D400B1"/>
    <w:rsid w:val="00D40296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E039E7"/>
    <w:rsid w:val="00E242CE"/>
    <w:rsid w:val="00E4376E"/>
    <w:rsid w:val="00E50C98"/>
    <w:rsid w:val="00E630DB"/>
    <w:rsid w:val="00E66628"/>
    <w:rsid w:val="00E800E9"/>
    <w:rsid w:val="00E843F8"/>
    <w:rsid w:val="00E86C5A"/>
    <w:rsid w:val="00E90254"/>
    <w:rsid w:val="00E954A6"/>
    <w:rsid w:val="00EA785C"/>
    <w:rsid w:val="00EB2B32"/>
    <w:rsid w:val="00ED45E7"/>
    <w:rsid w:val="00ED7F1F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1EF5"/>
    <w:rsid w:val="00F7392A"/>
    <w:rsid w:val="00F8514D"/>
    <w:rsid w:val="00F92AFD"/>
    <w:rsid w:val="00FA498C"/>
    <w:rsid w:val="00FC1AC5"/>
    <w:rsid w:val="00FC4CE0"/>
    <w:rsid w:val="00FC6603"/>
    <w:rsid w:val="00FF5CB5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1515/" TargetMode="External" /><Relationship Id="rId6" Type="http://schemas.openxmlformats.org/officeDocument/2006/relationships/hyperlink" Target="http://www.consultant.ru/document/cons_doc_LAW_372904/eb1160e707f86680589d651351beda77dbbde1f5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93C1-9F61-4A20-AF6E-B461A0C5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