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AF7" w:rsidRPr="00A71AAE" w:rsidP="006D0AF7">
      <w:pPr>
        <w:spacing w:line="240" w:lineRule="auto"/>
        <w:ind w:left="3540" w:firstLine="708"/>
        <w:contextualSpacing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1-58-17/2022</w:t>
      </w:r>
    </w:p>
    <w:p w:rsidR="006D0AF7" w:rsidRPr="00A71AAE" w:rsidP="006D0AF7">
      <w:pPr>
        <w:spacing w:line="240" w:lineRule="auto"/>
        <w:ind w:left="3540" w:firstLine="708"/>
        <w:contextualSpacing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A71AA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0058-01-2022-000688-34</w:t>
      </w:r>
    </w:p>
    <w:p w:rsidR="006D0AF7" w:rsidRPr="00A71AAE" w:rsidP="006D0AF7">
      <w:pPr>
        <w:spacing w:line="240" w:lineRule="auto"/>
        <w:ind w:left="3540" w:firstLine="708"/>
        <w:contextualSpacing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AF7" w:rsidRPr="00A71AAE" w:rsidP="006D0AF7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ПРИГОВОР</w:t>
      </w:r>
    </w:p>
    <w:p w:rsidR="006D0AF7" w:rsidRPr="00A71AAE" w:rsidP="006D0AF7">
      <w:pPr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Именем Российской Федерации</w:t>
      </w:r>
    </w:p>
    <w:p w:rsidR="006D0AF7" w:rsidRPr="00A71AAE" w:rsidP="006D0AF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AF7" w:rsidRPr="00A71AAE" w:rsidP="006D0AF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20 мая 2022  года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г. Красноперекопск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Суд в составе: председательствующего - мирового судьи судебного участка № 58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Красноперекопского судебного района Республики Крым </w:t>
      </w:r>
    </w:p>
    <w:p w:rsidR="006D0AF7" w:rsidRPr="00A71AAE" w:rsidP="006D0AF7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A71AAE" w:rsidR="001B6B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 w:rsidR="001B6B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Матюшенко М.В.,</w:t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ведении протокола судебного заседания администратором </w:t>
      </w:r>
      <w:r w:rsidRPr="00A71AAE" w:rsidR="001B6B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Захаровой А.С., 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ием:</w:t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государственного обвинителя – прокурора                            </w:t>
      </w:r>
      <w:r w:rsidRPr="00A71AAE" w:rsidR="001B6B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 w:rsidR="001B6B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Хоменковой А.И.,</w:t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подсудимого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r w:rsidRPr="00A71AAE" w:rsidR="001B6B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Тимина А.Н.,</w:t>
      </w:r>
    </w:p>
    <w:p w:rsidR="006D0AF7" w:rsidRPr="00A71AAE" w:rsidP="006D0AF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защитника - адвоката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</w:t>
      </w:r>
      <w:r w:rsidRPr="00A71AAE" w:rsidR="001B6BF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Зелинской О.Я.,</w:t>
      </w:r>
    </w:p>
    <w:p w:rsidR="006D0AF7" w:rsidRPr="00A71AAE" w:rsidP="006D0A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рассмотрев в открытом судебном заседании в особом порядке суд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ебного разбирательства уголовное дело по обвинению </w:t>
      </w:r>
    </w:p>
    <w:p w:rsidR="006D0AF7" w:rsidRPr="00A71AAE" w:rsidP="006D0AF7">
      <w:pPr>
        <w:shd w:val="clear" w:color="auto" w:fill="FFFFFF"/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Тимина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персональные данные</w:t>
      </w:r>
      <w:r w:rsidRPr="00A71AAE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, ранее судимого 02.06.2015 приговором Красноперекопского районного суда Республики Крым по п. «а» ч. 2 ст. 131, п. «а» ч. 2 ст. 132 УК РФ с назначением наказания в виде 5 лет 6 месяцев лишения свобо</w:t>
      </w:r>
      <w:r w:rsidRPr="00A71AAE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ды, освободился 31.05.2019 по отбытии срока наказания, судимость не погашена,</w:t>
      </w:r>
    </w:p>
    <w:p w:rsidR="006D0AF7" w:rsidRPr="00A71AAE" w:rsidP="006D0AF7">
      <w:pPr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 отношении которого мера пресечения не избиралась,</w:t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обвиняемого в совершении преступления, предусмотренного ч. 1 ст. 139 УК РФ, </w:t>
      </w:r>
    </w:p>
    <w:p w:rsidR="006D0AF7" w:rsidRPr="00A71AAE" w:rsidP="006D0AF7">
      <w:pPr>
        <w:spacing w:after="0" w:line="240" w:lineRule="auto"/>
        <w:ind w:right="-850"/>
        <w:contextualSpacing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6D0AF7" w:rsidRPr="00A71AAE" w:rsidP="006D0AF7">
      <w:pPr>
        <w:spacing w:after="0" w:line="240" w:lineRule="auto"/>
        <w:ind w:right="-850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D0AF7" w:rsidRPr="00A71AAE" w:rsidP="006D0AF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21.12.2021 в 15 часов 20 минут Тимин А.Н. подошел к дому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чтобы выяснить отношения с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ФИО.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дв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оре дома по вышеуказанному адресу Тимин А.Н. стал стучать во входную дверь, однако дверь ему никто не открыл, далее Тимин А.Н. проследовал к оконному проему в доме, где находившаяся внутри помещения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сообщила Тимину А.Н. о том, что категоричес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 запрещает пройти в дом, требовала, чтобы тот покинул домовладение, несмотря на это Тимин А.Н. настаивал на том, чтобы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впустила в дом с целью выяснения отношений. Получив отказ от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запрете посещения жилища, у Тимина А.Н.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возник преступный умысел, направленный на незаконное проникновение в жилище по указанному адресу с целью выяснения отношений с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D0AF7" w:rsidRPr="00A71AAE" w:rsidP="006D0AF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Незамедлительно реализуя свой преступный умысел, осознавая общественную опасность и противоправный харак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 своих действий, предвидя неизбежность наступления общественно опасных последствий в виде нарушения права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неприкосновенность жилища и желая этого, несмотря на требование последней не заходить в дом, осознавая, что проникать в указанное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жилище он не имеет права и проживающее там лицо против этого возражает, 21.12.2021 примерно в 15 часов 40 минут Тимин А.Н., приискав камень, разбил им стекло в оконном проеме, после чего пролез через него, тем самым незаконно проник в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жилище №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располо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женное по ул.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против воли проживающей в нем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ФИО.</w:t>
      </w:r>
    </w:p>
    <w:p w:rsidR="006D0AF7" w:rsidRPr="00A71AAE" w:rsidP="006D0AF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Своими преступными действиями Тимин А.Н. нарушил охраняемое и гарантированное право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ФИО,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предусмотренное ст. 25 К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онституции РФ, согласно которому жилище неприкосновенно, никто не вправе проникать в жилище против воли проживающих в нем лиц.</w:t>
      </w:r>
    </w:p>
    <w:p w:rsidR="006D0AF7" w:rsidRPr="00A71AAE" w:rsidP="006D0AF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В судебном заседании после изложения государственным обвинителем предъявленного подсудимому обвинения, подсудимый Тимин А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.Н. пояснил, что обвинение ему понятно, он с ним полностью согласен, фактические обстоятельства дела не оспаривает и поддерживает ранее заявленное им ходатайство о постановлении приговора без проведения судебного разбирательства, пояснив, что осознает хара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ктер и последствия заявленного ходатайства, которое заявил добровольно, после консультации с защитником.</w:t>
      </w:r>
    </w:p>
    <w:p w:rsidR="006D0AF7" w:rsidRPr="00A71AAE" w:rsidP="006D0AF7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Защитник адвокат Зелинская О.Я. поддержала ходатайство подсудимого, не возражала о рассмотрении уголовного дела в особом порядке. </w:t>
      </w:r>
    </w:p>
    <w:p w:rsidR="006D0AF7" w:rsidRPr="00A71AAE" w:rsidP="006D0AF7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По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терпевшая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судебное заседание не явилась, представила заявление, согласно которому не возражала относительно рассмотрения дела в особом порядке.</w:t>
      </w:r>
    </w:p>
    <w:p w:rsidR="006D0AF7" w:rsidRPr="00A71AAE" w:rsidP="006D0AF7">
      <w:pPr>
        <w:tabs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Государственный обвинитель Хоменкова А.И. также не возражала о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рассмотрении уголовного д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ела в особом порядке. 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 установил, что подсудимый осознает характер и последствия заявленного ним ходатайства. Ходатайство заявлено добровольно и после проведения консультаций с защитником. Обвинение, с которым согласился Тимин А.Н., обоснован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и подтверждается доказательствами, собранными по уголовному делу,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которые не вызывают у суда сомнений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Подсудимому судом разъяснены ограничения при назначении наказания, предусмотренные ч. 7 ст. 316 УПК Российской Федерации и пределы обжалования пригово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ра, установленные ст. 317 УПК Российской Федерации. 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смотренные главой 40 УПК Российской Федерации.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Исследовав данные о личности подсудимого, принимая во внимание,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подсудимый не состоит на учёте у врача-психиатра, поведение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подсудимого в ходе судебного разбирательства, его характеристику, суд приходит к выводу, что Тимина А.Н. следует считать вменяемым в отношении инкриминируемого ему преступного деяния, предусмотренного ч. 1 ст. 139 Уголовного кодекса РФ, как на момент сове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ршения преступления, так и на момент рассмотрения в суде уголовного дела по его обвинению в совершении того же преступления.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Действия подсудимого Тимина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 квалифицирует 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ч. 1 ст. 139 Уголовного кодекса РФ - как незаконное 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проникновение в жилище, совершенное против воли проживающего в нем лица.</w:t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Обсуждая вопрос о виде и мере наказания, мировой судья учитывает характер и степень общественной опасности совершенного подсудимым преступления, личность виновного, смягчающие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отягчающие наказание обстоятельства, а также влияние наказания на исправление подсудимого и условия жизни его семьи.</w:t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Изучением личности Тимина А.Н. установлено, что </w:t>
      </w:r>
      <w:r w:rsidRPr="00A71AAE">
        <w:rPr>
          <w:rFonts w:ascii="Times New Roman" w:eastAsia="Calibri" w:hAnsi="Times New Roman" w:cs="Times New Roman"/>
          <w:color w:val="000000"/>
          <w:sz w:val="20"/>
          <w:szCs w:val="20"/>
        </w:rPr>
        <w:t>он в браке не состоит, иждивенцев не имеет,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медицинских ограничений по трудовой деятельности и инвалидности не имеет, </w:t>
      </w:r>
      <w:r w:rsidRPr="00A71AA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постоянного источника дохода не имеет, имеет постоянное место жительства, по месту жительства участковым уполномоченным полиции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характеризуется отрицательно, на учёте у врачей психи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атра и нарколога не состоит.</w:t>
      </w:r>
    </w:p>
    <w:p w:rsidR="006D0AF7" w:rsidRPr="00A71AAE" w:rsidP="006D0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Обстоятельствами, смягчающими наказание суд признает в силу ч. 2 ст. 61 УК РФ - признание подсудимым своей вины полностью и раскаяние в содеянном. </w:t>
      </w:r>
    </w:p>
    <w:p w:rsidR="006D0AF7" w:rsidRPr="00A71AAE" w:rsidP="006D0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Тимин А.Н. </w:t>
      </w:r>
      <w:r w:rsidRPr="00A71AAE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судим приговором Красноперекопского районного суда Респу</w:t>
      </w:r>
      <w:r w:rsidRPr="00A71AAE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>блики Крым по п. «а» ч. 2 ст. 131, п. «а» ч. 2 ст. 132 УК РФ с назначением наказания в виде 5 лет 6 месяцев лишения свободы, освободился 31.05.2019 по отбытии срока наказания.</w:t>
      </w:r>
    </w:p>
    <w:p w:rsidR="006D0AF7" w:rsidRPr="00A71AAE" w:rsidP="006D0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Courier New" w:hAnsi="Times New Roman" w:cs="Times New Roman"/>
          <w:color w:val="000000"/>
          <w:sz w:val="20"/>
          <w:szCs w:val="20"/>
          <w:lang w:eastAsia="ru-RU" w:bidi="ru-RU"/>
        </w:rPr>
        <w:t xml:space="preserve">       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Учитывая, что Тимин А.Н. имеет непогашенную судимость за совершение тяжк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преступлений по вышеуказанному приговору, в его действиях в соответствии с ч. 1 ст. 18 УК РФ имеется рецидив преступлений, что с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уд в соответствии с п. «а» ч. 1 ст. 63 УК РФ признаёт обстоятельством, отягчающим наказание подсудимого. </w:t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 не признает в качестве отягчающего наказание обстоятельства состояние опьянения, вызванного употреблением алкоголя. В судебном заседании не установлены доказательства, которые могли бы свидетельствовать об оказанном влиянии состояния опьянен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ия на повед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ение Тимина А.Н.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 время совершенного им преступления, а также и то, что состояние алкогол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ьного опьянения Тимина А.Н.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существенно повлияло на его поведение, и явилось важным условием для совершения им преступления и способствовало ему. Таким образом, обст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оятельств, отягчающих наказа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подсудимому Тимину А.Н.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ч. 1.1 ст. 63 УК РФ, не установлено.</w:t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1AAE">
        <w:rPr>
          <w:rFonts w:ascii="Times New Roman" w:eastAsia="Calibri" w:hAnsi="Times New Roman" w:cs="Times New Roman"/>
          <w:sz w:val="20"/>
          <w:szCs w:val="20"/>
        </w:rPr>
        <w:t xml:space="preserve">        В соответствии со ст. 15 УК РФ преступление, совершенное подсудимым, против конституционных прав и свобод человека и гражданина, относится</w:t>
      </w:r>
      <w:r w:rsidRPr="00A71AAE">
        <w:rPr>
          <w:rFonts w:ascii="Times New Roman" w:eastAsia="Calibri" w:hAnsi="Times New Roman" w:cs="Times New Roman"/>
          <w:sz w:val="20"/>
          <w:szCs w:val="20"/>
        </w:rPr>
        <w:t xml:space="preserve"> к категории преступлений небольшой тяжести, в связи с чем мировой судья не обсуждает вопрос об изменении категории преступления на менее тяжкую категорию.</w:t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Суд также не усматривает оснований для применения положений ст. 64 УК РФ, поскольку в ходе су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дебного заседания не было установлено исключительных обстоятельств, существенно уменьшающих степень общественной опасности совершенного подсудимым преступления.</w:t>
      </w:r>
    </w:p>
    <w:p w:rsidR="006D0AF7" w:rsidRPr="00A71AAE" w:rsidP="006D0A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При назначении наказания суд принимает во внимание, что оно применяется в целях восстан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По смыслу статей 2, 6, 7, 60 Уголовного кодекса РФ суд, применяя меры уголовного наказания к лицам, виновным в совершении 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Согласно ст. 43 Уголовного кодекса РФ наказание, как мера государственного принуждения, назначаем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В соответствии с общими началами назначения наказания более строгий вид нака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зания назначается только в случае, если менее строгий вид наказания не сможет обеспечить достижение целей наказания.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Принимая во внимание обстоятельства дела, характер и степень общественной опасности совершенного преступления, данные о личности, с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овокупность смягчающих и отягчающих наказание обстоятельств, суд, руководствуясь общими принципами назначения наказания, а также правилами ч. 5 ст. 62 и ч. 2 ст. 68 УК РФ, приходит к выводу, что исправление подсудимого Тимина А.Н. и восстановление социальн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ой справедливости за совершенное им преступление может быть достигнуто путём назначения ему наказания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виде исправительных работ.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Обстоятельств, препятствующих назначению подсудимому наказания в виде исправительных работ согласно ч. 4 ст. 50 УК РФ, не ус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тановлено.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Данное наказание, а не иное более мягкое наказание, предусмотренное санкцией ч. 1 ст. 139 УК РФ, соответствует характеру и степени общественной опасности преступления, обстоятельствам его совершения и личности подсудимого, его материальн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ому положению, достигнет цели восстановления социальной справедливости за совершенное преступление, исправления и предупреждения совершения Тиминым А.Н. новых преступлений.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Оснований для освобождения от уголовной ответственности и от наказания Тим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ина А.Н. не имеется.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Принимая во внимание характер и степень общественной опасности совершенного преступления, данные о личности подсудимого, суд не усматривает оснований для применения положений ч</w:t>
      </w:r>
      <w:r w:rsidRPr="00A71A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. 3 ст. </w:t>
      </w:r>
      <w:hyperlink r:id="rId4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A71AAE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68 УК РФ</w:t>
        </w:r>
      </w:hyperlink>
      <w:r w:rsidRPr="00A71A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 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ражданский иск не заявлен.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Процессуальные издержки, подлежащие выплате адвокату Зелинской О.Я., следует возместить за счёт средств федерального бюджета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обеспечения исполнения приговора следует избрать меру пресечения в отношении Тимина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А.Н. в виде подписки о невыезде и надлежащем поведении до вступления приговора в законную силу.</w:t>
      </w:r>
    </w:p>
    <w:p w:rsidR="006D0AF7" w:rsidRPr="00A71AAE" w:rsidP="006D0AF7">
      <w:pPr>
        <w:widowControl w:val="0"/>
        <w:spacing w:after="120" w:line="240" w:lineRule="auto"/>
        <w:contextualSpacing/>
        <w:jc w:val="both"/>
        <w:rPr>
          <w:rFonts w:ascii="Times New Roman" w:eastAsia="Courier New" w:hAnsi="Times New Roman" w:cs="Times New Roman"/>
          <w:sz w:val="20"/>
          <w:szCs w:val="20"/>
          <w:lang w:eastAsia="ru-RU" w:bidi="ru-RU"/>
        </w:rPr>
      </w:pPr>
      <w:r w:rsidRPr="00A71AAE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      Вопрос о вещественных доказательствах подлежит разрешению в соответствии с ч. 3 ст. 81 УПК РФ. 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С учётом изложенного, руководствуясь статьями 302-3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04, 307-309, 316-317 Уголовно-процессуального кодекса РФ, суд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 р и г о в о р и л: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AF7" w:rsidRPr="00A71AAE" w:rsidP="006D0A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Тимина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признать виновным в совершении преступления, предусмотренного ч. 1 ст. 139 Уголовного кодекса РФ, и назначить ему наказание в виде 5 (пяти)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 исправительных работ с удержанием из его заработка 5 % в доход государства ежемесячно.</w:t>
      </w:r>
    </w:p>
    <w:p w:rsidR="006D0AF7" w:rsidRPr="00A71AAE" w:rsidP="006D0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До вступления п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риговора в законную силу избрать в отношении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Тимина </w:t>
      </w:r>
      <w:r w:rsidRPr="00A71AAE" w:rsid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А.Н. 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меру пресечения в виде подписки о невыезде и надлежащем поведении.</w:t>
      </w:r>
    </w:p>
    <w:p w:rsidR="006D0AF7" w:rsidRPr="00A71AAE" w:rsidP="006D0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По вступлению приговора в законную силу вещественные доказательства по делу – следы пальцев, изъятые с повер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хности фрагментов стекла окна, которые лежали под окном на внутреннем дворе (место проникновения) при осмотре места происшествия от 21.12.2021, дактилоскопическую карту на имя Тимина </w:t>
      </w:r>
      <w:r w:rsidRPr="00A71AAE" w:rsid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А.Н., дата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г.р., упакованные в бумажный конверт б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елого цвета, - 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хранить при материалах настоящего уголовного дела в течение всего срока хранения последнего.</w:t>
      </w:r>
    </w:p>
    <w:p w:rsidR="006D0AF7" w:rsidRPr="00A71AAE" w:rsidP="006D0A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Процессуальные издержки, подлежащие выплате адвокату Зелинской О.Я., следует возместить за счет средств федерального бюджета.</w:t>
      </w:r>
    </w:p>
    <w:p w:rsidR="006D0AF7" w:rsidRPr="00A71AAE" w:rsidP="006D0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Приговор может быть обжалован в апелляционном порядке в Красноперекопский районный суд Республики Крым через мирового судью судебного участка № 58 Красноперекопского судебного района Республики Крым в течение 10 суток со дня его провозглашения с собл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юдением требований ст. 317 УПК РФ. </w:t>
      </w:r>
    </w:p>
    <w:p w:rsidR="006D0AF7" w:rsidRPr="00A71AAE" w:rsidP="006D0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В случае подачи апелляционной жалобы осуждённый вправе ходатайствовать о своём участии в рассмотрении уголовного дела судом апелляционной инстанции. Осуждённый также вправе пригласить защитника для участия в рассмо</w:t>
      </w:r>
      <w:r w:rsidRPr="00A71AAE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6D0AF7" w:rsidRPr="00A71AAE" w:rsidP="006D0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D0AF7" w:rsidRPr="00A71AAE" w:rsidP="006D0A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Председательствующий</w:t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  </w:t>
      </w:r>
      <w:r w:rsid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71A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М.В. Матюшенко</w:t>
      </w:r>
    </w:p>
    <w:p w:rsidR="00214A05" w:rsidRPr="00A71AAE">
      <w:pPr>
        <w:rPr>
          <w:sz w:val="20"/>
          <w:szCs w:val="20"/>
        </w:rPr>
      </w:pPr>
    </w:p>
    <w:p w:rsidR="001B6BF0" w:rsidRPr="00A71AAE">
      <w:pPr>
        <w:rPr>
          <w:sz w:val="20"/>
          <w:szCs w:val="20"/>
        </w:rPr>
      </w:pPr>
    </w:p>
    <w:sectPr w:rsidSect="007A4F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A47">
      <w:rPr>
        <w:rStyle w:val="PageNumber"/>
        <w:noProof/>
      </w:rPr>
      <w:t>2</w:t>
    </w:r>
    <w:r>
      <w:rPr>
        <w:rStyle w:val="PageNumber"/>
      </w:rPr>
      <w:fldChar w:fldCharType="end"/>
    </w:r>
  </w:p>
  <w:p w:rsidR="00D32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4F"/>
    <w:rsid w:val="0006320C"/>
    <w:rsid w:val="00170A47"/>
    <w:rsid w:val="001B6BF0"/>
    <w:rsid w:val="00214A05"/>
    <w:rsid w:val="006D0AF7"/>
    <w:rsid w:val="00A71AAE"/>
    <w:rsid w:val="00D32600"/>
    <w:rsid w:val="00E178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D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D0AF7"/>
  </w:style>
  <w:style w:type="character" w:styleId="PageNumber">
    <w:name w:val="page number"/>
    <w:basedOn w:val="DefaultParagraphFont"/>
    <w:rsid w:val="006D0AF7"/>
  </w:style>
  <w:style w:type="paragraph" w:customStyle="1" w:styleId="1">
    <w:name w:val="Нижний колонтитул1"/>
    <w:basedOn w:val="Normal"/>
    <w:next w:val="Footer"/>
    <w:link w:val="a0"/>
    <w:uiPriority w:val="99"/>
    <w:unhideWhenUsed/>
    <w:rsid w:val="006D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1"/>
    <w:uiPriority w:val="99"/>
    <w:rsid w:val="006D0AF7"/>
  </w:style>
  <w:style w:type="paragraph" w:styleId="Footer">
    <w:name w:val="footer"/>
    <w:basedOn w:val="Normal"/>
    <w:link w:val="10"/>
    <w:uiPriority w:val="99"/>
    <w:semiHidden/>
    <w:unhideWhenUsed/>
    <w:rsid w:val="006D0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DefaultParagraphFont"/>
    <w:link w:val="Footer"/>
    <w:uiPriority w:val="99"/>
    <w:semiHidden/>
    <w:rsid w:val="006D0AF7"/>
  </w:style>
  <w:style w:type="paragraph" w:styleId="BalloonText">
    <w:name w:val="Balloon Text"/>
    <w:basedOn w:val="Normal"/>
    <w:link w:val="a1"/>
    <w:uiPriority w:val="99"/>
    <w:semiHidden/>
    <w:unhideWhenUsed/>
    <w:rsid w:val="001B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6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bshchaia-chast/razdel-iii/glava-10/statia-68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