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EC5" w:rsidRPr="00B9277A" w:rsidP="001E5EC5">
      <w:pPr>
        <w:jc w:val="right"/>
      </w:pPr>
      <w:r w:rsidRPr="00B9277A">
        <w:t>Дело № 1-59-</w:t>
      </w:r>
      <w:r w:rsidRPr="00B9277A" w:rsidR="00C877E9">
        <w:t>7</w:t>
      </w:r>
      <w:r w:rsidRPr="00B9277A">
        <w:t>/202</w:t>
      </w:r>
      <w:r w:rsidRPr="00B9277A" w:rsidR="00C877E9">
        <w:t>4</w:t>
      </w:r>
    </w:p>
    <w:p w:rsidR="006D6CAC" w:rsidRPr="00B9277A" w:rsidP="006D6CAC">
      <w:pPr>
        <w:shd w:val="clear" w:color="auto" w:fill="FFFFFF"/>
        <w:ind w:firstLine="709"/>
        <w:jc w:val="right"/>
      </w:pPr>
      <w:r w:rsidRPr="00B9277A">
        <w:t>УИД 91MS0059-01-202</w:t>
      </w:r>
      <w:r w:rsidRPr="00B9277A" w:rsidR="00C877E9">
        <w:t>4</w:t>
      </w:r>
      <w:r w:rsidRPr="00B9277A">
        <w:t>-000</w:t>
      </w:r>
      <w:r w:rsidRPr="00B9277A" w:rsidR="00C877E9">
        <w:t>711</w:t>
      </w:r>
      <w:r w:rsidRPr="00B9277A">
        <w:t>-</w:t>
      </w:r>
      <w:r w:rsidRPr="00B9277A" w:rsidR="00C877E9">
        <w:t>41</w:t>
      </w:r>
    </w:p>
    <w:p w:rsidR="006D6CAC" w:rsidRPr="00B9277A" w:rsidP="001E5EC5">
      <w:pPr>
        <w:jc w:val="right"/>
      </w:pPr>
    </w:p>
    <w:p w:rsidR="001E5EC5" w:rsidRPr="00B9277A" w:rsidP="001E5EC5">
      <w:pPr>
        <w:jc w:val="center"/>
      </w:pPr>
      <w:r w:rsidRPr="00B9277A">
        <w:t>П Р И Г О В О Р</w:t>
      </w:r>
    </w:p>
    <w:p w:rsidR="001E5EC5" w:rsidRPr="00B9277A" w:rsidP="001E5EC5">
      <w:pPr>
        <w:jc w:val="center"/>
      </w:pPr>
      <w:r w:rsidRPr="00B9277A">
        <w:t>Именем Российской Федерации</w:t>
      </w:r>
    </w:p>
    <w:p w:rsidR="001E5EC5" w:rsidRPr="00B9277A" w:rsidP="001E5EC5">
      <w:pPr>
        <w:jc w:val="center"/>
      </w:pPr>
    </w:p>
    <w:p w:rsidR="001E5EC5" w:rsidRPr="00B9277A" w:rsidP="001E5EC5">
      <w:pPr>
        <w:jc w:val="both"/>
      </w:pPr>
      <w:r w:rsidRPr="00B9277A">
        <w:t xml:space="preserve">22 мая 2024 г. </w:t>
      </w:r>
      <w:r w:rsidRPr="00B9277A">
        <w:tab/>
      </w:r>
      <w:r w:rsidRPr="00B9277A">
        <w:tab/>
      </w:r>
      <w:r w:rsidRPr="00B9277A">
        <w:tab/>
      </w:r>
      <w:r w:rsidRPr="00B9277A">
        <w:tab/>
      </w:r>
      <w:r w:rsidRPr="00B9277A">
        <w:tab/>
        <w:t xml:space="preserve">                г. Красноперекопск</w:t>
      </w:r>
    </w:p>
    <w:p w:rsidR="001E5EC5" w:rsidRPr="00B9277A" w:rsidP="001E5EC5">
      <w:pPr>
        <w:jc w:val="both"/>
      </w:pPr>
    </w:p>
    <w:p w:rsidR="001E5EC5" w:rsidRPr="00B9277A" w:rsidP="001E5EC5">
      <w:pPr>
        <w:jc w:val="both"/>
      </w:pPr>
      <w:r w:rsidRPr="00B9277A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B9277A" w:rsidR="00186564">
        <w:t xml:space="preserve">                      </w:t>
      </w:r>
      <w:r w:rsidRPr="00B9277A">
        <w:t xml:space="preserve"> Мердымшаева Д.Р.,</w:t>
      </w:r>
    </w:p>
    <w:p w:rsidR="001E5EC5" w:rsidRPr="00B9277A" w:rsidP="001E5EC5">
      <w:pPr>
        <w:jc w:val="both"/>
      </w:pPr>
      <w:r w:rsidRPr="00B9277A">
        <w:t xml:space="preserve">при </w:t>
      </w:r>
      <w:r w:rsidRPr="00B9277A" w:rsidR="00C877E9">
        <w:t>помощнике мирового судьи</w:t>
      </w:r>
      <w:r w:rsidRPr="00B9277A">
        <w:t xml:space="preserve">                        </w:t>
      </w:r>
      <w:r w:rsidRPr="00B9277A">
        <w:t xml:space="preserve">     </w:t>
      </w:r>
      <w:r w:rsidRPr="00B9277A" w:rsidR="00C1669F">
        <w:t xml:space="preserve"> </w:t>
      </w:r>
      <w:r w:rsidRPr="00B9277A" w:rsidR="00C374AB">
        <w:t xml:space="preserve"> </w:t>
      </w:r>
      <w:r w:rsidRPr="00B9277A">
        <w:t xml:space="preserve">  Ваулине В.И.,</w:t>
      </w:r>
    </w:p>
    <w:p w:rsidR="00C71F3E" w:rsidRPr="00B9277A" w:rsidP="001E5EC5">
      <w:pPr>
        <w:jc w:val="both"/>
      </w:pPr>
      <w:r w:rsidRPr="00B9277A">
        <w:t>с участием государственн</w:t>
      </w:r>
      <w:r w:rsidRPr="00B9277A" w:rsidR="00532239">
        <w:t>ого</w:t>
      </w:r>
      <w:r w:rsidRPr="00B9277A">
        <w:t xml:space="preserve"> обвинител</w:t>
      </w:r>
      <w:r w:rsidRPr="00B9277A" w:rsidR="00532239">
        <w:t>я</w:t>
      </w:r>
      <w:r w:rsidRPr="00B9277A">
        <w:t xml:space="preserve"> – </w:t>
      </w:r>
    </w:p>
    <w:p w:rsidR="00C71F3E" w:rsidRPr="00B9277A" w:rsidP="001E5EC5">
      <w:pPr>
        <w:jc w:val="both"/>
      </w:pPr>
      <w:r w:rsidRPr="00B9277A">
        <w:t>помощник</w:t>
      </w:r>
      <w:r w:rsidRPr="00B9277A" w:rsidR="00532239">
        <w:t>а</w:t>
      </w:r>
      <w:r w:rsidRPr="00B9277A">
        <w:t xml:space="preserve"> Красноперекопского </w:t>
      </w:r>
    </w:p>
    <w:p w:rsidR="001E5EC5" w:rsidRPr="00B9277A" w:rsidP="001E5EC5">
      <w:pPr>
        <w:jc w:val="both"/>
      </w:pPr>
      <w:r w:rsidRPr="00B9277A">
        <w:t xml:space="preserve">межрайонного прокурора Республики Крым   </w:t>
      </w:r>
      <w:r w:rsidRPr="00B9277A" w:rsidR="004B3AF6">
        <w:t xml:space="preserve">          </w:t>
      </w:r>
      <w:r w:rsidRPr="00B9277A" w:rsidR="00532239">
        <w:t>Саветюк Д.Е.,</w:t>
      </w:r>
      <w:r w:rsidRPr="00B9277A" w:rsidR="00FC03BB">
        <w:t xml:space="preserve"> </w:t>
      </w:r>
    </w:p>
    <w:p w:rsidR="001E5EC5" w:rsidRPr="00B9277A" w:rsidP="001E5EC5">
      <w:pPr>
        <w:jc w:val="both"/>
      </w:pPr>
      <w:r w:rsidRPr="00B9277A">
        <w:t>подсудимо</w:t>
      </w:r>
      <w:r w:rsidRPr="00B9277A" w:rsidR="00F6006E">
        <w:t>й</w:t>
      </w:r>
      <w:r w:rsidRPr="00B9277A">
        <w:t xml:space="preserve">                                                         </w:t>
      </w:r>
      <w:r w:rsidRPr="00B9277A" w:rsidR="00AA4E00">
        <w:t xml:space="preserve">  </w:t>
      </w:r>
      <w:r w:rsidRPr="00B9277A">
        <w:t xml:space="preserve">  </w:t>
      </w:r>
      <w:r w:rsidRPr="00B9277A" w:rsidR="00C1669F">
        <w:t xml:space="preserve">   </w:t>
      </w:r>
      <w:r w:rsidRPr="00B9277A">
        <w:t xml:space="preserve">  </w:t>
      </w:r>
      <w:r w:rsidRPr="00B9277A" w:rsidR="004B3AF6">
        <w:t xml:space="preserve"> </w:t>
      </w:r>
      <w:r w:rsidRPr="00B9277A" w:rsidR="00F6006E">
        <w:t xml:space="preserve"> </w:t>
      </w:r>
      <w:r w:rsidRPr="00B9277A" w:rsidR="00C877E9">
        <w:t>Алтуховой Л.А</w:t>
      </w:r>
      <w:r w:rsidRPr="00B9277A">
        <w:t>.,</w:t>
      </w:r>
    </w:p>
    <w:p w:rsidR="001E5EC5" w:rsidRPr="00B9277A" w:rsidP="001E5EC5">
      <w:pPr>
        <w:jc w:val="both"/>
      </w:pPr>
      <w:r w:rsidRPr="00B9277A">
        <w:t>з</w:t>
      </w:r>
      <w:r w:rsidRPr="00B9277A">
        <w:t>ащитника подсудимо</w:t>
      </w:r>
      <w:r w:rsidRPr="00B9277A" w:rsidR="00F6006E">
        <w:t>й</w:t>
      </w:r>
      <w:r w:rsidRPr="00B9277A">
        <w:t xml:space="preserve"> – адвоката </w:t>
      </w:r>
      <w:r w:rsidRPr="00B9277A" w:rsidR="00C877E9">
        <w:t>Буториной Н.В</w:t>
      </w:r>
      <w:r w:rsidRPr="00B9277A">
        <w:t>., представивше</w:t>
      </w:r>
      <w:r w:rsidRPr="00B9277A" w:rsidR="00C877E9">
        <w:t>й</w:t>
      </w:r>
      <w:r w:rsidRPr="00B9277A">
        <w:t xml:space="preserve"> ордер № </w:t>
      </w:r>
      <w:r w:rsidRPr="00B9277A" w:rsidR="00744EBD">
        <w:t>2-12</w:t>
      </w:r>
      <w:r w:rsidRPr="00B9277A">
        <w:t xml:space="preserve"> от </w:t>
      </w:r>
      <w:r w:rsidRPr="00B9277A" w:rsidR="00744EBD">
        <w:t>22.05.2024</w:t>
      </w:r>
      <w:r w:rsidRPr="00B9277A">
        <w:t xml:space="preserve"> г., удостоверение № </w:t>
      </w:r>
      <w:r w:rsidRPr="00B9277A" w:rsidR="00F6006E">
        <w:t>1</w:t>
      </w:r>
      <w:r w:rsidRPr="00B9277A" w:rsidR="00C877E9">
        <w:t>900</w:t>
      </w:r>
      <w:r w:rsidRPr="00B9277A">
        <w:t xml:space="preserve"> от </w:t>
      </w:r>
      <w:r w:rsidRPr="00B9277A" w:rsidR="00C877E9">
        <w:t>11.08.2022</w:t>
      </w:r>
      <w:r w:rsidRPr="00B9277A">
        <w:t xml:space="preserve"> г.,</w:t>
      </w:r>
    </w:p>
    <w:p w:rsidR="001E5EC5" w:rsidRPr="00B9277A" w:rsidP="001E5EC5">
      <w:pPr>
        <w:jc w:val="both"/>
      </w:pPr>
      <w:r w:rsidRPr="00B9277A">
        <w:t xml:space="preserve">рассмотрев в открытом судебном заседании уголовное дело в отношении </w:t>
      </w:r>
    </w:p>
    <w:p w:rsidR="00D97951" w:rsidRPr="005A7AAD" w:rsidP="00E85FFE">
      <w:pPr>
        <w:ind w:left="1843" w:firstLine="5"/>
        <w:jc w:val="both"/>
      </w:pPr>
      <w:r w:rsidRPr="00B9277A">
        <w:t xml:space="preserve">Алтуховой </w:t>
      </w:r>
      <w:r w:rsidRPr="005A7AAD" w:rsidR="005A7AAD">
        <w:t>Л.А., персональные данные,</w:t>
      </w:r>
    </w:p>
    <w:p w:rsidR="00DA77E5" w:rsidRPr="00B9277A" w:rsidP="0070635D">
      <w:pPr>
        <w:jc w:val="both"/>
      </w:pPr>
      <w:r w:rsidRPr="00B9277A">
        <w:t>в совершении</w:t>
      </w:r>
      <w:r w:rsidRPr="00B9277A" w:rsidR="00C62419">
        <w:t xml:space="preserve"> </w:t>
      </w:r>
      <w:r w:rsidRPr="00B9277A" w:rsidR="0073218C">
        <w:t xml:space="preserve">преступления, предусмотренного ст. </w:t>
      </w:r>
      <w:r w:rsidRPr="00B9277A" w:rsidR="00E85FFE">
        <w:t>322.3</w:t>
      </w:r>
      <w:r w:rsidRPr="00B9277A" w:rsidR="00F6006E">
        <w:t xml:space="preserve"> </w:t>
      </w:r>
      <w:r w:rsidRPr="00B9277A" w:rsidR="0073218C">
        <w:t>УК РФ,</w:t>
      </w:r>
    </w:p>
    <w:p w:rsidR="00415E7E" w:rsidRPr="00B9277A" w:rsidP="000C7276">
      <w:pPr>
        <w:ind w:firstLine="709"/>
        <w:jc w:val="both"/>
      </w:pPr>
    </w:p>
    <w:p w:rsidR="0073218C" w:rsidRPr="00B9277A" w:rsidP="000C7276">
      <w:pPr>
        <w:ind w:firstLine="709"/>
        <w:jc w:val="center"/>
      </w:pPr>
      <w:r w:rsidRPr="00B9277A">
        <w:t>у с т а н о в и л:</w:t>
      </w:r>
    </w:p>
    <w:p w:rsidR="000F0FF8" w:rsidRPr="00B9277A" w:rsidP="000C7276">
      <w:pPr>
        <w:ind w:firstLine="709"/>
        <w:jc w:val="center"/>
        <w:rPr>
          <w:b/>
        </w:rPr>
      </w:pPr>
    </w:p>
    <w:p w:rsidR="004740DB" w:rsidRPr="00B9277A" w:rsidP="004740DB">
      <w:pPr>
        <w:autoSpaceDE w:val="0"/>
        <w:autoSpaceDN w:val="0"/>
        <w:adjustRightInd w:val="0"/>
        <w:ind w:firstLine="709"/>
        <w:jc w:val="both"/>
      </w:pPr>
      <w:r w:rsidRPr="00B9277A">
        <w:t>Алтухова Л.А. совершила фиктивную постановку на учет иностранного гражданина  по месту пребывания в Российской Федерации при следующих обстоятельствах.</w:t>
      </w:r>
    </w:p>
    <w:p w:rsidR="00DD4DBA" w:rsidRPr="00B9277A" w:rsidP="00DD4DBA">
      <w:pPr>
        <w:autoSpaceDE w:val="0"/>
        <w:autoSpaceDN w:val="0"/>
        <w:adjustRightInd w:val="0"/>
        <w:ind w:firstLine="709"/>
        <w:jc w:val="both"/>
      </w:pPr>
      <w:r w:rsidRPr="005A7AAD">
        <w:t>ДАТА И ВРЕМЯ</w:t>
      </w:r>
      <w:r w:rsidRPr="00B9277A" w:rsidR="00044C53">
        <w:t xml:space="preserve"> </w:t>
      </w:r>
      <w:r w:rsidRPr="00B9277A" w:rsidR="004740DB">
        <w:t xml:space="preserve"> </w:t>
      </w:r>
      <w:r w:rsidRPr="00B9277A" w:rsidR="00044C53">
        <w:t>Алтухова Л.А</w:t>
      </w:r>
      <w:r w:rsidRPr="00B9277A" w:rsidR="004740DB">
        <w:t>. умышленно, с целью фиктивной постановки на учет иностранн</w:t>
      </w:r>
      <w:r w:rsidRPr="00B9277A" w:rsidR="00044C53">
        <w:t>ого</w:t>
      </w:r>
      <w:r w:rsidRPr="00B9277A" w:rsidR="004740DB">
        <w:t xml:space="preserve"> граждан</w:t>
      </w:r>
      <w:r w:rsidRPr="00B9277A" w:rsidR="00044C53">
        <w:t>ина</w:t>
      </w:r>
      <w:r w:rsidRPr="00B9277A" w:rsidR="004740DB">
        <w:t xml:space="preserve"> по месту пребывания в Российской Федерации, по месту нахождения недвижимого имущества, принадлежащего е</w:t>
      </w:r>
      <w:r w:rsidRPr="00B9277A" w:rsidR="00044C53">
        <w:t>й</w:t>
      </w:r>
      <w:r w:rsidRPr="00B9277A" w:rsidR="004740DB">
        <w:t xml:space="preserve"> на праве собственности, расположенного по адресу: </w:t>
      </w:r>
      <w:r>
        <w:t>А</w:t>
      </w:r>
      <w:r w:rsidRPr="005A7AAD">
        <w:t>ДРЕС</w:t>
      </w:r>
      <w:r w:rsidRPr="00B9277A" w:rsidR="004740DB">
        <w:t xml:space="preserve"> без намерения предоставить жилое помещение для пребывания (проживания) граждан</w:t>
      </w:r>
      <w:r w:rsidRPr="00B9277A" w:rsidR="000C049B">
        <w:t>ину</w:t>
      </w:r>
      <w:r w:rsidRPr="00B9277A" w:rsidR="004740DB">
        <w:t xml:space="preserve"> Республики Узбекистан </w:t>
      </w:r>
      <w:r w:rsidRPr="00B9277A" w:rsidR="000C049B">
        <w:t>А</w:t>
      </w:r>
      <w:r w:rsidRPr="005A7AAD">
        <w:t>.</w:t>
      </w:r>
      <w:r w:rsidRPr="00B9277A" w:rsidR="000C049B">
        <w:t>В.А.,</w:t>
      </w:r>
      <w:r w:rsidRPr="00B9277A" w:rsidR="004740DB">
        <w:t xml:space="preserve"> заведомо зная, что фактически жилое помещение по указанному адресу не  будет предоставлено и не предоставлялось, осознавая противоправный характер своих действий, направленных на создание условий для незаконного пребывания иностранного гражданина в РФ, в нарушение </w:t>
      </w:r>
      <w:r w:rsidRPr="00B9277A" w:rsidR="00324F20">
        <w:t>ст. 2, ч. 3 ст. 7 Федерального закона от 18 июля 2006</w:t>
      </w:r>
      <w:r w:rsidRPr="00B9277A" w:rsidR="00324F20">
        <w:t xml:space="preserve"> года N 109 "О миграционном учете иностранных граждан и лиц без гражданства в Российской Федерации", лишая возможности уполномоченный орган осуществлять </w:t>
      </w:r>
      <w:r w:rsidRPr="00B9277A" w:rsidR="00324F20">
        <w:t>контроль за</w:t>
      </w:r>
      <w:r w:rsidRPr="00B9277A" w:rsidR="00324F20">
        <w:t xml:space="preserve"> соблюдением правил  миграционного учета иностранных граждан и их передвижение на территории РФ, обратилась в отдел по вопросам миграции МО МВД России «</w:t>
      </w:r>
      <w:r w:rsidRPr="00B9277A" w:rsidR="00324F20">
        <w:t>Красноперекопский</w:t>
      </w:r>
      <w:r w:rsidRPr="00B9277A" w:rsidR="00324F20">
        <w:t xml:space="preserve">» по адресу: </w:t>
      </w:r>
      <w:r>
        <w:t>АДРЕС</w:t>
      </w:r>
      <w:r w:rsidRPr="00B9277A" w:rsidR="00754A75">
        <w:t>, предоставив уведомление о прибытии указанного иностранного гражданина</w:t>
      </w:r>
      <w:r w:rsidRPr="00B9277A" w:rsidR="004740DB">
        <w:t xml:space="preserve"> как принимающей стороны (фактически не являясь принимающей стороной), для постановки </w:t>
      </w:r>
      <w:r w:rsidRPr="00B9277A" w:rsidR="00044C53">
        <w:t>его</w:t>
      </w:r>
      <w:r w:rsidRPr="00B9277A" w:rsidR="004740DB">
        <w:t xml:space="preserve"> на миграционный учет, т.е. фиктивно поставил</w:t>
      </w:r>
      <w:r w:rsidRPr="00B9277A" w:rsidR="00044C53">
        <w:t>а</w:t>
      </w:r>
      <w:r w:rsidRPr="00B9277A" w:rsidR="004740DB">
        <w:t xml:space="preserve"> на учет по месту пребывания по адресу: </w:t>
      </w:r>
      <w:r>
        <w:t xml:space="preserve">АДРЕС </w:t>
      </w:r>
      <w:r w:rsidRPr="00B9277A" w:rsidR="004740DB">
        <w:t>иностранн</w:t>
      </w:r>
      <w:r w:rsidRPr="00B9277A" w:rsidR="00044C53">
        <w:t>ого</w:t>
      </w:r>
      <w:r w:rsidRPr="00B9277A" w:rsidR="004740DB">
        <w:t xml:space="preserve"> граждан</w:t>
      </w:r>
      <w:r w:rsidRPr="00B9277A" w:rsidR="00044C53">
        <w:t>ина</w:t>
      </w:r>
      <w:r w:rsidRPr="00B9277A" w:rsidR="004740DB">
        <w:t xml:space="preserve"> </w:t>
      </w:r>
      <w:r w:rsidRPr="00B9277A" w:rsidR="00044C53">
        <w:t>А</w:t>
      </w:r>
      <w:r w:rsidRPr="005A7AAD">
        <w:t>.</w:t>
      </w:r>
      <w:r w:rsidRPr="00B9277A" w:rsidR="00044C53">
        <w:t xml:space="preserve"> В.А.</w:t>
      </w:r>
    </w:p>
    <w:p w:rsidR="00ED7B4A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Подсудимая Алтухова Л.А. в судебном заседании  вину свою в фиктивной поста</w:t>
      </w:r>
      <w:r w:rsidRPr="00B9277A">
        <w:t xml:space="preserve">новке на учет иностранного гражданина признала полностью, в содеянном раскаялась и показала, что в </w:t>
      </w:r>
      <w:r w:rsidRPr="005A7AAD" w:rsidR="005A7AAD">
        <w:t>ДАТА</w:t>
      </w:r>
      <w:r w:rsidRPr="00B9277A">
        <w:t xml:space="preserve"> к ней обратился гражданин Узбекистана А</w:t>
      </w:r>
      <w:r w:rsidRPr="005A7AAD" w:rsidR="005A7AAD">
        <w:t>.</w:t>
      </w:r>
      <w:r w:rsidRPr="00B9277A">
        <w:t xml:space="preserve"> В.А. с просьбой зарегистрировать </w:t>
      </w:r>
      <w:r w:rsidRPr="00B9277A" w:rsidR="008677C6">
        <w:t>его в квартире, которую она сдает</w:t>
      </w:r>
      <w:r w:rsidRPr="00B9277A" w:rsidR="00056B92">
        <w:t>.</w:t>
      </w:r>
      <w:r w:rsidRPr="00B9277A" w:rsidR="00056B92">
        <w:t xml:space="preserve"> Ахмедов В.А. </w:t>
      </w:r>
      <w:r w:rsidRPr="00B9277A">
        <w:t>поясни</w:t>
      </w:r>
      <w:r w:rsidRPr="00B9277A" w:rsidR="00056B92">
        <w:t>л</w:t>
      </w:r>
      <w:r w:rsidRPr="00B9277A">
        <w:t>, что</w:t>
      </w:r>
      <w:r w:rsidRPr="00B9277A">
        <w:t xml:space="preserve"> регистрация нужна для получения патента на работу, фактически проживать в квартире не намерен</w:t>
      </w:r>
      <w:r w:rsidRPr="00B9277A" w:rsidR="00314306">
        <w:t>, на что согласилась</w:t>
      </w:r>
      <w:r w:rsidRPr="00B9277A">
        <w:t xml:space="preserve">. </w:t>
      </w:r>
      <w:r w:rsidR="005A7AAD">
        <w:t>ДАТА И ВРЕМЯ</w:t>
      </w:r>
      <w:r w:rsidR="005A7AAD">
        <w:t xml:space="preserve">  </w:t>
      </w:r>
      <w:r w:rsidRPr="00B9277A" w:rsidR="00314306">
        <w:t>,</w:t>
      </w:r>
      <w:r w:rsidRPr="00B9277A" w:rsidR="00314306">
        <w:t xml:space="preserve"> находясь в помещении паспортного стола вместе с В</w:t>
      </w:r>
      <w:r w:rsidRPr="005A7AAD" w:rsidR="005A7AAD">
        <w:t>.</w:t>
      </w:r>
      <w:r w:rsidRPr="00B9277A" w:rsidR="00314306">
        <w:t xml:space="preserve"> подписала все необходимые документы</w:t>
      </w:r>
      <w:r w:rsidRPr="00B9277A" w:rsidR="001E1369">
        <w:t>, в результате чего гражданина Республики Узбекистан поставили на миграционный учет.</w:t>
      </w:r>
      <w:r w:rsidRPr="00B9277A" w:rsidR="00840254">
        <w:t xml:space="preserve"> На момент постановки А</w:t>
      </w:r>
      <w:r w:rsidRPr="005A7AAD" w:rsidR="005A7AAD">
        <w:t>.</w:t>
      </w:r>
      <w:r w:rsidRPr="00B9277A" w:rsidR="00840254">
        <w:t xml:space="preserve"> В.А. на миграционный учет, не знала, что это является уголовно наказуемым деянием. </w:t>
      </w:r>
      <w:r w:rsidRPr="00B9277A" w:rsidR="007B3D96">
        <w:t>Для того</w:t>
      </w:r>
      <w:r w:rsidRPr="00B9277A" w:rsidR="007B3D96">
        <w:t>,</w:t>
      </w:r>
      <w:r w:rsidRPr="00B9277A" w:rsidR="007B3D96">
        <w:t xml:space="preserve"> чтобы помочь А</w:t>
      </w:r>
      <w:r w:rsidRPr="005A7AAD" w:rsidR="005A7AAD">
        <w:t>.</w:t>
      </w:r>
      <w:r w:rsidRPr="00B9277A" w:rsidR="007B3D96">
        <w:t xml:space="preserve"> В.А. зарегистрироваться, она приехала с пгт Черноморское, </w:t>
      </w:r>
      <w:r w:rsidRPr="00B9277A" w:rsidR="007B3D96">
        <w:t>потратив при этом денежные средства</w:t>
      </w:r>
      <w:r w:rsidRPr="00B9277A" w:rsidR="00534C60">
        <w:t xml:space="preserve">. В счет возмещения затрат на дорогу </w:t>
      </w:r>
      <w:r w:rsidRPr="00B9277A" w:rsidR="007B3D96">
        <w:t>В</w:t>
      </w:r>
      <w:r w:rsidRPr="005A7AAD" w:rsidR="005A7AAD">
        <w:t xml:space="preserve">. </w:t>
      </w:r>
      <w:r w:rsidRPr="00B9277A" w:rsidR="00534C60">
        <w:t>передал ей 6 000 рублей</w:t>
      </w:r>
      <w:r w:rsidRPr="00B9277A" w:rsidR="007B3D96">
        <w:t>.</w:t>
      </w:r>
    </w:p>
    <w:p w:rsidR="00602D12" w:rsidRPr="00B9277A" w:rsidP="00602D12">
      <w:pPr>
        <w:autoSpaceDE w:val="0"/>
        <w:autoSpaceDN w:val="0"/>
        <w:adjustRightInd w:val="0"/>
        <w:ind w:firstLine="709"/>
        <w:jc w:val="both"/>
      </w:pPr>
      <w:r w:rsidRPr="00B9277A">
        <w:t xml:space="preserve">Кроме этого вина подсудимой в содеянном подтверждается следующими доказательствами: </w:t>
      </w:r>
    </w:p>
    <w:p w:rsidR="007554F4" w:rsidRPr="00B9277A" w:rsidP="007554F4">
      <w:pPr>
        <w:autoSpaceDE w:val="0"/>
        <w:autoSpaceDN w:val="0"/>
        <w:adjustRightInd w:val="0"/>
        <w:ind w:firstLine="709"/>
        <w:jc w:val="both"/>
      </w:pPr>
      <w:r w:rsidRPr="00B9277A">
        <w:t>- показаниями в судебном заседании свидетеля Б</w:t>
      </w:r>
      <w:r w:rsidRPr="005A7AAD" w:rsidR="005A7AAD">
        <w:t>.</w:t>
      </w:r>
      <w:r w:rsidRPr="00B9277A">
        <w:t xml:space="preserve"> М.В. </w:t>
      </w:r>
      <w:r w:rsidRPr="00B9277A" w:rsidR="00E6672D">
        <w:t xml:space="preserve">- заместителя начальника отдела по вопросам миграции МО МВД России «Красноперекопский» о том, что в соответствии с порядком оформления документов для постановки на миграционный учет иностранных граждан, </w:t>
      </w:r>
      <w:r w:rsidR="005A7AAD">
        <w:t>ДАТА</w:t>
      </w:r>
      <w:r w:rsidRPr="00B9277A" w:rsidR="00E6672D">
        <w:t xml:space="preserve"> в ОВМ МО МВД России «</w:t>
      </w:r>
      <w:r w:rsidRPr="00B9277A" w:rsidR="00401224">
        <w:t>Красноперекоп</w:t>
      </w:r>
      <w:r w:rsidRPr="00B9277A" w:rsidR="00E6672D">
        <w:t xml:space="preserve">ский» </w:t>
      </w:r>
      <w:r w:rsidRPr="00B9277A" w:rsidR="00401224">
        <w:t>от Алтуховой Л.А.</w:t>
      </w:r>
      <w:r w:rsidRPr="00B9277A" w:rsidR="00807FDD">
        <w:t xml:space="preserve"> поступило уведомление и другие необходимые документы в место пребывания в её квартире</w:t>
      </w:r>
      <w:r w:rsidRPr="00B9277A" w:rsidR="007A6EDA">
        <w:t>, расположенной</w:t>
      </w:r>
      <w:r w:rsidRPr="00B9277A" w:rsidR="00807FDD">
        <w:t xml:space="preserve"> по адресу</w:t>
      </w:r>
      <w:r w:rsidRPr="00B9277A" w:rsidR="00807FDD">
        <w:t xml:space="preserve">: </w:t>
      </w:r>
      <w:r w:rsidR="005A7AAD">
        <w:t>АДРЕС</w:t>
      </w:r>
      <w:r w:rsidRPr="00B9277A" w:rsidR="00807FDD">
        <w:t xml:space="preserve"> в отношении</w:t>
      </w:r>
      <w:r w:rsidRPr="00B9277A" w:rsidR="00B534FC">
        <w:t xml:space="preserve"> гражданина Узбекистана А</w:t>
      </w:r>
      <w:r w:rsidRPr="005A7AAD" w:rsidR="005A7AAD">
        <w:t>.</w:t>
      </w:r>
      <w:r w:rsidRPr="00B9277A" w:rsidR="00B534FC">
        <w:t xml:space="preserve"> В.А., в связи с чем, последний </w:t>
      </w:r>
      <w:r w:rsidRPr="00B9277A" w:rsidR="00EA066B">
        <w:t xml:space="preserve">был </w:t>
      </w:r>
      <w:r w:rsidRPr="00B9277A" w:rsidR="00B534FC">
        <w:t>поставлен на миграционный учет,</w:t>
      </w:r>
      <w:r w:rsidRPr="00B9277A" w:rsidR="00EA066B">
        <w:t xml:space="preserve"> с установлением срока постановки на учет до </w:t>
      </w:r>
      <w:r w:rsidR="005A7AAD">
        <w:t>ДАТА</w:t>
      </w:r>
      <w:r w:rsidR="005A7AAD">
        <w:t xml:space="preserve"> </w:t>
      </w:r>
      <w:r w:rsidRPr="00B9277A" w:rsidR="00EA066B">
        <w:t>.</w:t>
      </w:r>
      <w:r w:rsidRPr="00B9277A" w:rsidR="00EA066B">
        <w:t xml:space="preserve"> В связи с выявлением факта фиктивной постановки </w:t>
      </w:r>
      <w:r w:rsidR="005A7AAD">
        <w:t xml:space="preserve">ДАТА </w:t>
      </w:r>
      <w:r w:rsidRPr="00B9277A" w:rsidR="00EA066B">
        <w:t>гражданин Узбекистан</w:t>
      </w:r>
      <w:r w:rsidRPr="00B9277A" w:rsidR="00035C4C">
        <w:t>а</w:t>
      </w:r>
      <w:r w:rsidRPr="00B9277A" w:rsidR="00EA066B">
        <w:t xml:space="preserve"> А</w:t>
      </w:r>
      <w:r w:rsidRPr="005A7AAD" w:rsidR="005A7AAD">
        <w:t>.</w:t>
      </w:r>
      <w:r w:rsidRPr="00B9277A" w:rsidR="00EA066B">
        <w:t xml:space="preserve"> В.А. </w:t>
      </w:r>
      <w:r w:rsidRPr="00B9277A" w:rsidR="00E6672D">
        <w:t>был снят  с регистрационного учета</w:t>
      </w:r>
      <w:r w:rsidRPr="00B9277A" w:rsidR="007A6EDA">
        <w:t>;</w:t>
      </w:r>
    </w:p>
    <w:p w:rsidR="0069052F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- оглашенными </w:t>
      </w:r>
      <w:r w:rsidRPr="00B9277A">
        <w:t>в судебном заседании, в соответствии с ч. 1 ст. 281 УПК РФ, показаниями свидетеля К</w:t>
      </w:r>
      <w:r w:rsidRPr="005A7AAD" w:rsidR="005A7AAD">
        <w:t>.</w:t>
      </w:r>
      <w:r w:rsidRPr="00B9277A">
        <w:t xml:space="preserve"> Д.Ю. о том, что </w:t>
      </w:r>
      <w:r w:rsidRPr="00B9277A">
        <w:t>с</w:t>
      </w:r>
      <w:r w:rsidRPr="00B9277A">
        <w:t xml:space="preserve"> </w:t>
      </w:r>
      <w:r w:rsidR="005A7AAD">
        <w:t xml:space="preserve">ДАТА </w:t>
      </w:r>
      <w:r w:rsidRPr="00B9277A">
        <w:t xml:space="preserve">фактически проживает по адресу: </w:t>
      </w:r>
      <w:r w:rsidR="005A7AAD">
        <w:t>АДРЕС</w:t>
      </w:r>
      <w:r w:rsidRPr="00B9277A">
        <w:t xml:space="preserve">, </w:t>
      </w:r>
      <w:r w:rsidRPr="00B9277A">
        <w:t xml:space="preserve">где с ним </w:t>
      </w:r>
      <w:r w:rsidR="005A7AAD">
        <w:t xml:space="preserve">ДАТА </w:t>
      </w:r>
      <w:r w:rsidRPr="00B9277A">
        <w:t xml:space="preserve">так же </w:t>
      </w:r>
      <w:r w:rsidRPr="00B9277A">
        <w:t>прож</w:t>
      </w:r>
      <w:r w:rsidRPr="00B9277A">
        <w:t>ивает его супруга К</w:t>
      </w:r>
      <w:r w:rsidRPr="005A7AAD" w:rsidR="005A7AAD">
        <w:t>.</w:t>
      </w:r>
      <w:r w:rsidRPr="00B9277A">
        <w:t xml:space="preserve"> А.С.</w:t>
      </w:r>
      <w:r w:rsidRPr="00B9277A" w:rsidR="00D900C5">
        <w:t xml:space="preserve"> Собственником указанной квартиры является</w:t>
      </w:r>
      <w:r w:rsidRPr="00B9277A" w:rsidR="00D900C5">
        <w:t xml:space="preserve"> Алтухова Л.А., с которой был заключен договор аренды жилого помещения № </w:t>
      </w:r>
      <w:r w:rsidR="005A7AAD">
        <w:t>НО</w:t>
      </w:r>
      <w:r w:rsidRPr="005A7AAD" w:rsidR="005A7AAD">
        <w:t>МЕР И ДАТА</w:t>
      </w:r>
      <w:r w:rsidRPr="00B9277A">
        <w:t>. О том, что по месту его проживания, в квартире, которую арендовал его работода</w:t>
      </w:r>
      <w:r w:rsidRPr="00B9277A">
        <w:t>тель, зарегистрирован гражданин Узбекистана по фамилии А</w:t>
      </w:r>
      <w:r w:rsidRPr="005A7AAD" w:rsidR="005A7AAD">
        <w:t>.</w:t>
      </w:r>
      <w:r w:rsidRPr="00B9277A">
        <w:t xml:space="preserve">, ему стало известно от сотрудников полиции. </w:t>
      </w:r>
      <w:r w:rsidRPr="00B9277A" w:rsidR="00F4041E">
        <w:t>Г</w:t>
      </w:r>
      <w:r w:rsidRPr="00B9277A">
        <w:t xml:space="preserve">ражданин </w:t>
      </w:r>
      <w:r w:rsidRPr="00B9277A" w:rsidR="00F4041E">
        <w:t>А</w:t>
      </w:r>
      <w:r w:rsidRPr="005A7AAD" w:rsidR="005A7AAD">
        <w:t>.</w:t>
      </w:r>
      <w:r w:rsidRPr="00B9277A" w:rsidR="00F4041E">
        <w:t>ему</w:t>
      </w:r>
      <w:r w:rsidRPr="00B9277A" w:rsidR="00F4041E">
        <w:t xml:space="preserve">  </w:t>
      </w:r>
      <w:r w:rsidRPr="00B9277A">
        <w:t>не знаком, он никогда его не видел, никаких личных вещей и предметов гигиены А</w:t>
      </w:r>
      <w:r w:rsidRPr="005A7AAD" w:rsidR="005A7AAD">
        <w:t>.</w:t>
      </w:r>
      <w:r w:rsidRPr="00B9277A">
        <w:t xml:space="preserve"> по месту его жительства </w:t>
      </w:r>
      <w:r w:rsidRPr="00B9277A">
        <w:t>нет и никогда не</w:t>
      </w:r>
      <w:r w:rsidRPr="00B9277A">
        <w:t xml:space="preserve"> было</w:t>
      </w:r>
      <w:r w:rsidRPr="00B9277A" w:rsidR="008A6ABD">
        <w:t xml:space="preserve"> (л.д. 97-99);</w:t>
      </w:r>
    </w:p>
    <w:p w:rsidR="00205735" w:rsidRPr="00B9277A" w:rsidP="0079067E">
      <w:pPr>
        <w:autoSpaceDE w:val="0"/>
        <w:autoSpaceDN w:val="0"/>
        <w:adjustRightInd w:val="0"/>
        <w:ind w:firstLine="709"/>
        <w:jc w:val="both"/>
      </w:pPr>
      <w:r w:rsidRPr="00B9277A">
        <w:t>- оглашенными в судебном заседании, в соответствии с ч. 1 ст. 281 УПК РФ, показаниями свидетеля К</w:t>
      </w:r>
      <w:r w:rsidRPr="005A7AAD" w:rsidR="005A7AAD">
        <w:t>.</w:t>
      </w:r>
      <w:r w:rsidRPr="00B9277A">
        <w:t xml:space="preserve"> А.С. о том, что </w:t>
      </w:r>
      <w:r w:rsidRPr="00B9277A" w:rsidR="000B205F">
        <w:t>с</w:t>
      </w:r>
      <w:r w:rsidRPr="00B9277A" w:rsidR="000B205F">
        <w:t xml:space="preserve"> </w:t>
      </w:r>
      <w:r w:rsidR="005A7AAD">
        <w:t>ДАТА</w:t>
      </w:r>
      <w:r w:rsidR="005A7AAD">
        <w:t xml:space="preserve"> </w:t>
      </w:r>
      <w:r w:rsidRPr="00B9277A" w:rsidR="000B205F">
        <w:t xml:space="preserve">она </w:t>
      </w:r>
      <w:r w:rsidRPr="00B9277A" w:rsidR="008D66F6">
        <w:t>со своим супругом К</w:t>
      </w:r>
      <w:r w:rsidRPr="005A7AAD" w:rsidR="005A7AAD">
        <w:t>.</w:t>
      </w:r>
      <w:r w:rsidRPr="00B9277A" w:rsidR="008D66F6">
        <w:t xml:space="preserve">Д.Ю. </w:t>
      </w:r>
      <w:r w:rsidRPr="00B9277A" w:rsidR="000B205F">
        <w:t xml:space="preserve">фактически проживает </w:t>
      </w:r>
      <w:r w:rsidRPr="00B9277A" w:rsidR="008D66F6">
        <w:t xml:space="preserve">в квартире, расположенной </w:t>
      </w:r>
      <w:r w:rsidRPr="00B9277A" w:rsidR="000B205F">
        <w:t xml:space="preserve">по адресу: </w:t>
      </w:r>
      <w:r w:rsidR="005A7AAD">
        <w:t>АДРЕС</w:t>
      </w:r>
      <w:r w:rsidRPr="00B9277A" w:rsidR="000B753E">
        <w:t>.</w:t>
      </w:r>
      <w:r w:rsidRPr="00B9277A" w:rsidR="000B205F">
        <w:t xml:space="preserve"> </w:t>
      </w:r>
      <w:r w:rsidRPr="00B9277A" w:rsidR="000B753E">
        <w:t>У</w:t>
      </w:r>
      <w:r w:rsidRPr="00B9277A" w:rsidR="008D66F6">
        <w:t xml:space="preserve">казанную квартиру </w:t>
      </w:r>
      <w:r w:rsidRPr="00B9277A" w:rsidR="000B753E">
        <w:t>супругу арендовал работодатель</w:t>
      </w:r>
      <w:r w:rsidRPr="00B9277A" w:rsidR="006B012F">
        <w:t xml:space="preserve"> у Алтуховой Л.А.</w:t>
      </w:r>
      <w:r w:rsidRPr="00B9277A" w:rsidR="0079067E">
        <w:t xml:space="preserve"> </w:t>
      </w:r>
      <w:r w:rsidRPr="00B9277A" w:rsidR="009E6551">
        <w:t>От сотрудников полиции узнала</w:t>
      </w:r>
      <w:r w:rsidRPr="00B9277A" w:rsidR="0079067E">
        <w:t xml:space="preserve">, что по </w:t>
      </w:r>
      <w:r w:rsidRPr="00B9277A" w:rsidR="001538DB">
        <w:t>в квартире</w:t>
      </w:r>
      <w:r w:rsidRPr="00B9277A" w:rsidR="0079067E">
        <w:t>,</w:t>
      </w:r>
      <w:r w:rsidRPr="00B9277A" w:rsidR="001538DB">
        <w:t xml:space="preserve"> где проживает с супругом, </w:t>
      </w:r>
      <w:r w:rsidRPr="00B9277A" w:rsidR="0079067E">
        <w:t>зарегистрирован гражданин Узбекистана по фамилии А</w:t>
      </w:r>
      <w:r w:rsidRPr="005A7AAD" w:rsidR="005A7AAD">
        <w:t>.</w:t>
      </w:r>
      <w:r w:rsidRPr="00B9277A" w:rsidR="0079067E">
        <w:t>, но ей этот гражданин не знаком, она никогда его не видела, никаких личных вещей и предметов быта А</w:t>
      </w:r>
      <w:r w:rsidRPr="005A7AAD" w:rsidR="005A7AAD">
        <w:t>.</w:t>
      </w:r>
      <w:r w:rsidRPr="00B9277A" w:rsidR="0079067E">
        <w:t xml:space="preserve"> по месту </w:t>
      </w:r>
      <w:r w:rsidRPr="00B9277A" w:rsidR="001538DB">
        <w:t xml:space="preserve">ее </w:t>
      </w:r>
      <w:r w:rsidRPr="00B9277A" w:rsidR="0079067E">
        <w:t>жительства нет и никогда не было</w:t>
      </w:r>
      <w:r w:rsidRPr="00B9277A" w:rsidR="001538DB">
        <w:t xml:space="preserve"> (л.д.101-103);</w:t>
      </w:r>
    </w:p>
    <w:p w:rsidR="00CA02CD" w:rsidRPr="00B9277A" w:rsidP="00CA02CD">
      <w:pPr>
        <w:autoSpaceDE w:val="0"/>
        <w:autoSpaceDN w:val="0"/>
        <w:adjustRightInd w:val="0"/>
        <w:ind w:firstLine="709"/>
        <w:jc w:val="both"/>
      </w:pPr>
      <w:r w:rsidRPr="00B9277A">
        <w:t xml:space="preserve">- рапортом </w:t>
      </w:r>
      <w:r w:rsidRPr="00B9277A" w:rsidR="00B75B51">
        <w:t>УУП ОУУП и ПДН МО МВД России «</w:t>
      </w:r>
      <w:r w:rsidRPr="00B9277A" w:rsidR="00B75B51">
        <w:t>Красноперекопский</w:t>
      </w:r>
      <w:r w:rsidRPr="00B9277A" w:rsidR="00B75B51">
        <w:t>» В.В. Т</w:t>
      </w:r>
      <w:r w:rsidRPr="005A7AAD" w:rsidR="005A7AAD">
        <w:t>.</w:t>
      </w:r>
      <w:r w:rsidRPr="00B9277A" w:rsidR="00B75B51">
        <w:t xml:space="preserve"> </w:t>
      </w:r>
      <w:r w:rsidRPr="00B9277A" w:rsidR="00B75B51">
        <w:t>от</w:t>
      </w:r>
      <w:r w:rsidRPr="00B9277A" w:rsidR="00B75B51">
        <w:t xml:space="preserve"> </w:t>
      </w:r>
      <w:r w:rsidR="005A7AAD">
        <w:t>ДАТА</w:t>
      </w:r>
      <w:r w:rsidR="005A7AAD">
        <w:t xml:space="preserve"> </w:t>
      </w:r>
      <w:r w:rsidRPr="00B9277A">
        <w:t>об обнаружении признаков преступления, в котором указан факт фиктивной постановки на учет иностранного гражданина (л.д. 5);</w:t>
      </w:r>
    </w:p>
    <w:p w:rsidR="003E4402" w:rsidRPr="00B9277A" w:rsidP="003E4402">
      <w:pPr>
        <w:autoSpaceDE w:val="0"/>
        <w:autoSpaceDN w:val="0"/>
        <w:adjustRightInd w:val="0"/>
        <w:ind w:firstLine="709"/>
        <w:jc w:val="both"/>
      </w:pPr>
      <w:r w:rsidRPr="00B9277A">
        <w:t xml:space="preserve">- протоколом осмотра домовладения по адресу: </w:t>
      </w:r>
      <w:r w:rsidRPr="005A7AAD" w:rsidR="005A7AAD">
        <w:t>АДРЕС</w:t>
      </w:r>
      <w:r w:rsidRPr="00B9277A">
        <w:t>, с фотоматериалом,</w:t>
      </w:r>
      <w:r w:rsidRPr="00B9277A">
        <w:t xml:space="preserve"> согласно которому следов пребывания указанного иностранного гражданина в нем не обнаружено (л.д. </w:t>
      </w:r>
      <w:r w:rsidRPr="00B9277A" w:rsidR="00083075">
        <w:t>21-37</w:t>
      </w:r>
      <w:r w:rsidRPr="00B9277A">
        <w:t>);</w:t>
      </w:r>
    </w:p>
    <w:p w:rsidR="00083075" w:rsidRPr="00B9277A" w:rsidP="00083075">
      <w:pPr>
        <w:autoSpaceDE w:val="0"/>
        <w:autoSpaceDN w:val="0"/>
        <w:adjustRightInd w:val="0"/>
        <w:ind w:firstLine="709"/>
        <w:jc w:val="both"/>
      </w:pPr>
      <w:r w:rsidRPr="00B9277A">
        <w:t>-  протоколом осмотра документов - копи</w:t>
      </w:r>
      <w:r w:rsidRPr="00B9277A" w:rsidR="00C037FB">
        <w:t>й</w:t>
      </w:r>
      <w:r w:rsidRPr="00B9277A">
        <w:t xml:space="preserve"> уведомления о прибытии иностранн</w:t>
      </w:r>
      <w:r w:rsidRPr="00B9277A" w:rsidR="002863CF">
        <w:t>ого</w:t>
      </w:r>
      <w:r w:rsidRPr="00B9277A">
        <w:t xml:space="preserve"> граждан</w:t>
      </w:r>
      <w:r w:rsidRPr="00B9277A" w:rsidR="002863CF">
        <w:t>ина</w:t>
      </w:r>
      <w:r w:rsidRPr="00B9277A">
        <w:t xml:space="preserve"> в Российской Федерации, </w:t>
      </w:r>
      <w:r w:rsidRPr="00B9277A" w:rsidR="002863CF">
        <w:t>его</w:t>
      </w:r>
      <w:r w:rsidRPr="00B9277A">
        <w:t xml:space="preserve"> паспорт</w:t>
      </w:r>
      <w:r w:rsidRPr="00B9277A" w:rsidR="002863CF">
        <w:t>а</w:t>
      </w:r>
      <w:r w:rsidRPr="00B9277A">
        <w:t>, выписок, миграционн</w:t>
      </w:r>
      <w:r w:rsidRPr="00B9277A" w:rsidR="002863CF">
        <w:t>ой</w:t>
      </w:r>
      <w:r w:rsidRPr="00B9277A">
        <w:t xml:space="preserve"> карт</w:t>
      </w:r>
      <w:r w:rsidRPr="00B9277A" w:rsidR="002863CF">
        <w:t>ы</w:t>
      </w:r>
      <w:r w:rsidRPr="00B9277A">
        <w:t>, приобщенных к делу в качестве вещественных доказательств (л.д.</w:t>
      </w:r>
      <w:r w:rsidRPr="00B9277A" w:rsidR="00C037FB">
        <w:t xml:space="preserve"> 82-9</w:t>
      </w:r>
      <w:r w:rsidRPr="00B9277A" w:rsidR="00977A6A">
        <w:t>3</w:t>
      </w:r>
      <w:r w:rsidRPr="00B9277A">
        <w:t>).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Письменные документы, указанные выше, собраны в соответствии с требованиями УПК РФ и принимаются как доказательства по делу, грубых нарушений Закона при их получении и </w:t>
      </w:r>
      <w:r w:rsidRPr="00B9277A">
        <w:t>предоставлении в дело, которые могли бы послужить безусловным основанием к признанию их недопустимыми, в соответствии со ст. 75 УПК РФ, судом не установлено.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При таких обстоятельствах, проанализировав и оценив исследованные доказательства, суд приходит к в</w:t>
      </w:r>
      <w:r w:rsidRPr="00B9277A">
        <w:t xml:space="preserve">ыводу о том, что вина подсудимой в содеянном доказана и квалифицирует  действия </w:t>
      </w:r>
      <w:r w:rsidRPr="00B9277A" w:rsidR="00FD0E90">
        <w:t>Алтуховой Л.А</w:t>
      </w:r>
      <w:r w:rsidRPr="00B9277A">
        <w:t>.  по ст.</w:t>
      </w:r>
      <w:r w:rsidRPr="00B9277A" w:rsidR="00FD0E90">
        <w:t xml:space="preserve"> </w:t>
      </w:r>
      <w:r w:rsidRPr="00B9277A">
        <w:t>322.3 УК РФ, так как она совершила фиктивную постановку на учет иностранного гражданина по месту пребывания в Российской Федерации.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Оснований сомневаться</w:t>
      </w:r>
      <w:r w:rsidRPr="00B9277A">
        <w:t xml:space="preserve"> во вменяемости подсудимой, у суда нет.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При назначении наказания, в соответствии со ст. 60 - 63 УК РФ, суд учитывает характер и степень общественной опасности совершенного подсудимой преступления, относящегося к категории небольшой тяжести, данные о личнос</w:t>
      </w:r>
      <w:r w:rsidRPr="00B9277A">
        <w:t>ти</w:t>
      </w:r>
      <w:r w:rsidRPr="00B9277A">
        <w:t xml:space="preserve"> – </w:t>
      </w:r>
      <w:r w:rsidRPr="00C86BBD" w:rsidR="00C86BBD">
        <w:t>“</w:t>
      </w:r>
      <w:r w:rsidR="00C86BBD">
        <w:t>…</w:t>
      </w:r>
      <w:r w:rsidRPr="00C86BBD" w:rsidR="00C86BBD">
        <w:t>”</w:t>
      </w:r>
      <w:r w:rsidRPr="00B9277A" w:rsidR="00000A3D">
        <w:t xml:space="preserve">, </w:t>
      </w:r>
      <w:r w:rsidRPr="00B9277A">
        <w:t xml:space="preserve">обстоятельства, </w:t>
      </w:r>
      <w:r w:rsidRPr="00B9277A">
        <w:t xml:space="preserve">смягчающие наказание, а также влияние назначенного наказания на ее исправление и на </w:t>
      </w:r>
      <w:r w:rsidRPr="00B9277A">
        <w:t xml:space="preserve">условия </w:t>
      </w:r>
      <w:r w:rsidRPr="00B9277A" w:rsidR="0075132D">
        <w:t xml:space="preserve">ее </w:t>
      </w:r>
      <w:r w:rsidRPr="00B9277A">
        <w:t>жизни.</w:t>
      </w:r>
    </w:p>
    <w:p w:rsidR="00E7601A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Обстоятельствами, смягчающим наказание, в соответствии с ч. 2 ст. 61 УК РФ являются признание вины, раскаяние в содеянном. Отягчающих наказание обстоятельств, не установлено. 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Основания для освобождения подсудимой от уголовной ответственн</w:t>
      </w:r>
      <w:r w:rsidRPr="00B9277A">
        <w:t>ости, прекращения уголовного дела, освобождения ее от наказания или постановления приговора без назначения наказания отсутствуют.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Само по себе признание </w:t>
      </w:r>
      <w:r w:rsidRPr="00B9277A" w:rsidR="00AC1F03">
        <w:t>Алтуховой Л.А</w:t>
      </w:r>
      <w:r w:rsidRPr="00B9277A">
        <w:t>. вины (</w:t>
      </w:r>
      <w:r w:rsidRPr="00B9277A" w:rsidR="00AC1F03">
        <w:t>заявление</w:t>
      </w:r>
      <w:r w:rsidRPr="00B9277A">
        <w:t xml:space="preserve"> явки с повинной л.д.</w:t>
      </w:r>
      <w:r w:rsidRPr="00B9277A" w:rsidR="00AC1F03">
        <w:t xml:space="preserve"> </w:t>
      </w:r>
      <w:r w:rsidRPr="00B9277A">
        <w:t>1</w:t>
      </w:r>
      <w:r w:rsidRPr="00B9277A" w:rsidR="00AC1F03">
        <w:t>26</w:t>
      </w:r>
      <w:r w:rsidRPr="00B9277A">
        <w:t>), при наличии очевидных данных о совершении инк</w:t>
      </w:r>
      <w:r w:rsidRPr="00B9277A">
        <w:t>риминируемого деяния, о ее явке с повинной не свидетельствует, а подтверждает уже имеющиеся в распоряжении органа дознания сведения о преступлении, полученные из иных доказательств, что не позволяет признать наличие в ее действиях способствования раскрытию</w:t>
      </w:r>
      <w:r w:rsidRPr="00B9277A">
        <w:t xml:space="preserve"> преступления, дающего основания для ее освобождения от уголовной ответственности.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Вместе с тем, принимая во внимание поведение подсудимой после совершения преступления, суд признает смягчающие обстоятельства по данному делу исключительными, существенно ум</w:t>
      </w:r>
      <w:r w:rsidRPr="00B9277A">
        <w:t>еньшающими степень общественной опасности преступления и применить при назначении наказания положения ст. 64 УК РФ назначив наказание ниже низшего предела, установленного санкцией ст.</w:t>
      </w:r>
      <w:r w:rsidRPr="00B9277A" w:rsidR="00B66601">
        <w:t xml:space="preserve"> </w:t>
      </w:r>
      <w:r w:rsidRPr="00B9277A">
        <w:t>322.3 УК РФ.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На основании вышеизложенного суд считает обоснованным и спр</w:t>
      </w:r>
      <w:r w:rsidRPr="00B9277A">
        <w:t>аведливым назначить  наказание в виде штрафа и полагает, что именно такое наказание будет способствовать решению задач и осуществлению целей, указанных в ст. 2 и ст. 43 УК РФ.</w:t>
      </w:r>
    </w:p>
    <w:p w:rsidR="00964CE1" w:rsidRPr="00B9277A" w:rsidP="00964CE1">
      <w:pPr>
        <w:autoSpaceDE w:val="0"/>
        <w:autoSpaceDN w:val="0"/>
        <w:adjustRightInd w:val="0"/>
        <w:ind w:firstLine="709"/>
        <w:jc w:val="both"/>
      </w:pPr>
      <w:r w:rsidRPr="00B9277A">
        <w:t>Мера пресечения подсудимо</w:t>
      </w:r>
      <w:r w:rsidRPr="00B9277A" w:rsidR="00BE0532">
        <w:t>й</w:t>
      </w:r>
      <w:r w:rsidRPr="00B9277A">
        <w:t xml:space="preserve"> не избиралась. Меру процессуального принуждения в вид</w:t>
      </w:r>
      <w:r w:rsidRPr="00B9277A">
        <w:t>е обязательства о явке необходимо оставить без изменения до вступления приговора в законную силу, после чего отменить.</w:t>
      </w:r>
    </w:p>
    <w:p w:rsidR="00964CE1" w:rsidRPr="00B9277A" w:rsidP="00964CE1">
      <w:pPr>
        <w:autoSpaceDE w:val="0"/>
        <w:autoSpaceDN w:val="0"/>
        <w:adjustRightInd w:val="0"/>
        <w:ind w:firstLine="709"/>
        <w:jc w:val="both"/>
      </w:pPr>
      <w:r w:rsidRPr="00B9277A">
        <w:t>Гражданский иск по делу не заявлен.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Вещественные доказательства – копии материалов из личного дела иностранн</w:t>
      </w:r>
      <w:r w:rsidRPr="00B9277A" w:rsidR="00035014">
        <w:t>ого</w:t>
      </w:r>
      <w:r w:rsidRPr="00B9277A">
        <w:t xml:space="preserve"> граждан</w:t>
      </w:r>
      <w:r w:rsidRPr="00B9277A" w:rsidR="00035014">
        <w:t>ина</w:t>
      </w:r>
      <w:r w:rsidRPr="00B9277A">
        <w:t>, хранящиеся пр</w:t>
      </w:r>
      <w:r w:rsidRPr="00B9277A">
        <w:t>и материалах дела, подлежат хранению при материалах дела.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Руководствуясь ст. ст. 296-299, 302-304, 307-309 Уголовно-процессуального кодекса Российской Федерации, </w:t>
      </w:r>
    </w:p>
    <w:p w:rsidR="00F36EF5" w:rsidRPr="00B9277A" w:rsidP="00751572">
      <w:pPr>
        <w:autoSpaceDE w:val="0"/>
        <w:autoSpaceDN w:val="0"/>
        <w:adjustRightInd w:val="0"/>
        <w:ind w:firstLine="709"/>
        <w:jc w:val="both"/>
      </w:pPr>
    </w:p>
    <w:p w:rsidR="00751572" w:rsidRPr="00B9277A" w:rsidP="00035014">
      <w:pPr>
        <w:autoSpaceDE w:val="0"/>
        <w:autoSpaceDN w:val="0"/>
        <w:adjustRightInd w:val="0"/>
        <w:ind w:firstLine="709"/>
        <w:jc w:val="center"/>
      </w:pPr>
      <w:r w:rsidRPr="00B9277A">
        <w:t>приговорил:</w:t>
      </w:r>
    </w:p>
    <w:p w:rsidR="00F36EF5" w:rsidRPr="00B9277A" w:rsidP="00035014">
      <w:pPr>
        <w:autoSpaceDE w:val="0"/>
        <w:autoSpaceDN w:val="0"/>
        <w:adjustRightInd w:val="0"/>
        <w:ind w:firstLine="709"/>
        <w:jc w:val="center"/>
      </w:pP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Алтухову </w:t>
      </w:r>
      <w:r w:rsidRPr="00C86BBD" w:rsidR="00C86BBD">
        <w:t>Л.А.</w:t>
      </w:r>
      <w:r w:rsidRPr="00B9277A">
        <w:t xml:space="preserve"> признать виновной в совершении преступления, пред</w:t>
      </w:r>
      <w:r w:rsidRPr="00B9277A">
        <w:t xml:space="preserve">усмотренного  ст. 322.3  УК РФ  и  назначить ей наказание,  с применением ст. 64 УК РФ, в  виде  штрафа в размере </w:t>
      </w:r>
      <w:r w:rsidRPr="00B9277A" w:rsidR="00A720E5">
        <w:t xml:space="preserve">15 </w:t>
      </w:r>
      <w:r w:rsidRPr="00B9277A">
        <w:t>000 (</w:t>
      </w:r>
      <w:r w:rsidRPr="00B9277A" w:rsidR="00A720E5">
        <w:t>пятн</w:t>
      </w:r>
      <w:r w:rsidRPr="00B9277A">
        <w:t>адцати тысяч) рублей.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>Меру процессуального принуждения в виде обязательства о явке</w:t>
      </w:r>
      <w:r w:rsidRPr="00B9277A" w:rsidR="009B12D0">
        <w:t xml:space="preserve"> </w:t>
      </w:r>
      <w:r w:rsidRPr="00B9277A">
        <w:t xml:space="preserve">- отменить по вступлении приговора в законную </w:t>
      </w:r>
      <w:r w:rsidRPr="00B9277A">
        <w:t>силу.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Вещественные доказательства - копии материалов из личного дела иностранного гражданина, хранящиеся при материалах дела, хранить при материалах дела. </w:t>
      </w:r>
    </w:p>
    <w:p w:rsidR="002B6F08" w:rsidRPr="00B9277A" w:rsidP="008215EC">
      <w:pPr>
        <w:autoSpaceDE w:val="0"/>
        <w:autoSpaceDN w:val="0"/>
        <w:adjustRightInd w:val="0"/>
        <w:ind w:firstLine="709"/>
        <w:jc w:val="both"/>
      </w:pPr>
      <w:r w:rsidRPr="00B9277A">
        <w:t xml:space="preserve">Сумма уголовного штрафа подлежит перечислению на следующие реквизиты: </w:t>
      </w:r>
      <w:r w:rsidRPr="00B9277A" w:rsidR="008215EC">
        <w:t xml:space="preserve">получатель УФК по РК (МО МВД России «Красноперекопский» л/с 04751А92390), р/с 40102810645370000035, </w:t>
      </w:r>
      <w:r w:rsidRPr="00B9277A">
        <w:t>БИК 013510002, ИНН 9106000078, КПП 910601001, ОКТМО 35718000, КБК 18811603132010000140,</w:t>
      </w:r>
      <w:r w:rsidRPr="00B9277A" w:rsidR="001A48CF">
        <w:t xml:space="preserve"> УИН 18858224018500000760.</w:t>
      </w:r>
    </w:p>
    <w:p w:rsidR="008215EC" w:rsidRPr="00B9277A" w:rsidP="008215EC">
      <w:pPr>
        <w:autoSpaceDE w:val="0"/>
        <w:autoSpaceDN w:val="0"/>
        <w:adjustRightInd w:val="0"/>
        <w:ind w:firstLine="709"/>
        <w:jc w:val="both"/>
      </w:pPr>
      <w:r w:rsidRPr="00B9277A">
        <w:t xml:space="preserve">Разъяснить </w:t>
      </w:r>
      <w:r w:rsidRPr="00B9277A" w:rsidR="00BE0532">
        <w:t xml:space="preserve">Алтуховой </w:t>
      </w:r>
      <w:r w:rsidRPr="00C86BBD" w:rsidR="00C86BBD">
        <w:t>Л.А.</w:t>
      </w:r>
      <w:r w:rsidRPr="00B9277A">
        <w:t>,</w:t>
      </w:r>
      <w:r w:rsidRPr="00B9277A">
        <w:t xml:space="preserve"> что в соответствии со ст.ст. 31, 32 УИК РФ осуждённый к штрафу без рассрочки выплаты обязан уплатить штраф в течение 60 дней со дня вступления приговора суда в законную силу.</w:t>
      </w:r>
    </w:p>
    <w:p w:rsidR="008215EC" w:rsidRPr="00B9277A" w:rsidP="008215EC">
      <w:pPr>
        <w:autoSpaceDE w:val="0"/>
        <w:autoSpaceDN w:val="0"/>
        <w:adjustRightInd w:val="0"/>
        <w:ind w:firstLine="709"/>
        <w:jc w:val="both"/>
      </w:pPr>
      <w:r w:rsidRPr="00B9277A">
        <w:t>В случае неуплаты штрафа в установленный срок штраф может быть заменен другим ви</w:t>
      </w:r>
      <w:r w:rsidRPr="00B9277A">
        <w:t>дом наказания в соответствие с ч. 5 ст. 45 УК РФ</w:t>
      </w:r>
      <w:r w:rsidRPr="00B9277A" w:rsidR="009B12D0">
        <w:t>.</w:t>
      </w:r>
    </w:p>
    <w:p w:rsidR="00751572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Приговор может быть обжалован в апелляционном порядке в </w:t>
      </w:r>
      <w:r w:rsidRPr="00B9277A" w:rsidR="00B70F43">
        <w:t>Красноперекоп</w:t>
      </w:r>
      <w:r w:rsidRPr="00B9277A">
        <w:t>ский районный суд Республики Крым в течение 15 суток  со дня его провозглашения.</w:t>
      </w:r>
    </w:p>
    <w:p w:rsidR="004740DB" w:rsidRPr="00B9277A" w:rsidP="00751572">
      <w:pPr>
        <w:autoSpaceDE w:val="0"/>
        <w:autoSpaceDN w:val="0"/>
        <w:adjustRightInd w:val="0"/>
        <w:ind w:firstLine="709"/>
        <w:jc w:val="both"/>
      </w:pPr>
      <w:r w:rsidRPr="00B9277A">
        <w:t xml:space="preserve">В случае подачи апелляционной жалобы, осужденная вправе </w:t>
      </w:r>
      <w:r w:rsidRPr="00B9277A">
        <w:t xml:space="preserve">ходатайствовать о своем участии в рассмотрении дела судом апелляционной инстанции. О наличии такого </w:t>
      </w:r>
      <w:r w:rsidRPr="00B9277A">
        <w:t>ходатайства должно быть указано в апелляционной жалобе или в возражениях на жалобы, представления, принесенные другими участниками уголовного процесса.</w:t>
      </w:r>
    </w:p>
    <w:p w:rsidR="004740DB" w:rsidRPr="00B9277A" w:rsidP="004740DB">
      <w:pPr>
        <w:autoSpaceDE w:val="0"/>
        <w:autoSpaceDN w:val="0"/>
        <w:adjustRightInd w:val="0"/>
        <w:ind w:firstLine="709"/>
        <w:jc w:val="both"/>
      </w:pPr>
    </w:p>
    <w:p w:rsidR="00C86BBD" w:rsidP="00F354DC">
      <w:pPr>
        <w:ind w:firstLine="708"/>
        <w:jc w:val="both"/>
      </w:pPr>
      <w:r w:rsidRPr="00B9277A">
        <w:t>Мир</w:t>
      </w:r>
      <w:r w:rsidRPr="00B9277A">
        <w:t xml:space="preserve">овой судья </w:t>
      </w:r>
      <w:r w:rsidRPr="00B9277A">
        <w:tab/>
      </w:r>
      <w:r w:rsidRPr="00B9277A">
        <w:tab/>
      </w:r>
      <w:r w:rsidRPr="00B9277A">
        <w:tab/>
      </w:r>
      <w:r w:rsidRPr="00B9277A">
        <w:rPr>
          <w:color w:val="FFFFFF" w:themeColor="background1"/>
        </w:rPr>
        <w:t>(подпись)</w:t>
      </w:r>
      <w:r w:rsidRPr="00B9277A">
        <w:rPr>
          <w:color w:val="FFFFFF" w:themeColor="background1"/>
        </w:rPr>
        <w:tab/>
      </w:r>
      <w:r w:rsidRPr="00B9277A">
        <w:t xml:space="preserve">                 Д.Р. </w:t>
      </w:r>
      <w:r w:rsidRPr="00B9277A">
        <w:t>Мердымшаева</w:t>
      </w:r>
    </w:p>
    <w:p w:rsidR="00C86BBD" w:rsidP="00C86BBD"/>
    <w:p w:rsidR="00C86BBD" w:rsidRPr="007F0BEA" w:rsidP="00C86BBD">
      <w:pPr>
        <w:jc w:val="both"/>
      </w:pPr>
      <w:r w:rsidRPr="007F0BEA">
        <w:t>Деперсонифицировано</w:t>
      </w:r>
      <w:r w:rsidRPr="007F0BEA">
        <w:t>:</w:t>
      </w:r>
    </w:p>
    <w:p w:rsidR="00C86BBD" w:rsidRPr="007F0BEA" w:rsidP="00C86BBD">
      <w:pPr>
        <w:jc w:val="both"/>
      </w:pPr>
      <w:r w:rsidRPr="007F0BEA">
        <w:t>Лингвистический конт</w:t>
      </w:r>
      <w:r w:rsidRPr="007F0BEA">
        <w:t>роль произвела</w:t>
      </w:r>
    </w:p>
    <w:p w:rsidR="00C86BBD" w:rsidRPr="007F0BEA" w:rsidP="00C86BBD">
      <w:pPr>
        <w:jc w:val="both"/>
      </w:pPr>
      <w:r w:rsidRPr="007F0BEA">
        <w:t>Администратор судебного участка Домбровская А.А.______</w:t>
      </w:r>
    </w:p>
    <w:p w:rsidR="00C86BBD" w:rsidRPr="007F0BEA" w:rsidP="00C86BBD">
      <w:pPr>
        <w:jc w:val="both"/>
      </w:pPr>
      <w:r w:rsidRPr="007F0BEA">
        <w:t xml:space="preserve">Мировой </w:t>
      </w:r>
      <w:r w:rsidRPr="007F0BEA">
        <w:t>судья______________Д.Р</w:t>
      </w:r>
      <w:r w:rsidRPr="007F0BEA">
        <w:t xml:space="preserve">. </w:t>
      </w:r>
      <w:r w:rsidRPr="007F0BEA">
        <w:t>Мердымшаева</w:t>
      </w:r>
    </w:p>
    <w:p w:rsidR="00C86BBD" w:rsidRPr="007F0BEA" w:rsidP="00C86BBD">
      <w:pPr>
        <w:jc w:val="both"/>
      </w:pPr>
      <w:r w:rsidRPr="007F0BEA">
        <w:t>«__»_______2024г.</w:t>
      </w:r>
    </w:p>
    <w:p w:rsidR="00F354DC" w:rsidRPr="00C86BBD" w:rsidP="00C86BBD">
      <w:pPr>
        <w:ind w:firstLine="708"/>
      </w:pPr>
    </w:p>
    <w:sectPr w:rsidSect="00894A9E">
      <w:headerReference w:type="even" r:id="rId4"/>
      <w:headerReference w:type="default" r:id="rId5"/>
      <w:pgSz w:w="11909" w:h="16834"/>
      <w:pgMar w:top="709" w:right="852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9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14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93A" w:rsidP="00E420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A2181"/>
    <w:multiLevelType w:val="multilevel"/>
    <w:tmpl w:val="13E20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136"/>
    <w:rsid w:val="00000909"/>
    <w:rsid w:val="00000A3D"/>
    <w:rsid w:val="00001D8C"/>
    <w:rsid w:val="00003661"/>
    <w:rsid w:val="0000595A"/>
    <w:rsid w:val="000059CB"/>
    <w:rsid w:val="00010D3C"/>
    <w:rsid w:val="00011547"/>
    <w:rsid w:val="00012F05"/>
    <w:rsid w:val="0001332E"/>
    <w:rsid w:val="00013E51"/>
    <w:rsid w:val="00017FB8"/>
    <w:rsid w:val="000223A4"/>
    <w:rsid w:val="00023418"/>
    <w:rsid w:val="00023605"/>
    <w:rsid w:val="000238B8"/>
    <w:rsid w:val="00025CDD"/>
    <w:rsid w:val="00030B3B"/>
    <w:rsid w:val="00032082"/>
    <w:rsid w:val="00035014"/>
    <w:rsid w:val="00035C4C"/>
    <w:rsid w:val="000360E3"/>
    <w:rsid w:val="0003683C"/>
    <w:rsid w:val="0004237B"/>
    <w:rsid w:val="000439EB"/>
    <w:rsid w:val="00044C53"/>
    <w:rsid w:val="000514C6"/>
    <w:rsid w:val="00052D18"/>
    <w:rsid w:val="00053F51"/>
    <w:rsid w:val="000557F3"/>
    <w:rsid w:val="00056036"/>
    <w:rsid w:val="00056B92"/>
    <w:rsid w:val="00057189"/>
    <w:rsid w:val="00057257"/>
    <w:rsid w:val="000624A6"/>
    <w:rsid w:val="00063613"/>
    <w:rsid w:val="00063844"/>
    <w:rsid w:val="00064155"/>
    <w:rsid w:val="00067184"/>
    <w:rsid w:val="00067D8D"/>
    <w:rsid w:val="00071E21"/>
    <w:rsid w:val="000778AD"/>
    <w:rsid w:val="00083075"/>
    <w:rsid w:val="000941B7"/>
    <w:rsid w:val="000B0277"/>
    <w:rsid w:val="000B205F"/>
    <w:rsid w:val="000B3669"/>
    <w:rsid w:val="000B3EAD"/>
    <w:rsid w:val="000B42CD"/>
    <w:rsid w:val="000B4C96"/>
    <w:rsid w:val="000B738F"/>
    <w:rsid w:val="000B753E"/>
    <w:rsid w:val="000C049B"/>
    <w:rsid w:val="000C179A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00B"/>
    <w:rsid w:val="000E450B"/>
    <w:rsid w:val="000E5EF1"/>
    <w:rsid w:val="000F065A"/>
    <w:rsid w:val="000F0F93"/>
    <w:rsid w:val="000F0FF8"/>
    <w:rsid w:val="000F18B4"/>
    <w:rsid w:val="000F48C3"/>
    <w:rsid w:val="000F53A1"/>
    <w:rsid w:val="000F6279"/>
    <w:rsid w:val="000F7B81"/>
    <w:rsid w:val="00102651"/>
    <w:rsid w:val="00102A52"/>
    <w:rsid w:val="001034F2"/>
    <w:rsid w:val="00110CEA"/>
    <w:rsid w:val="00110E4F"/>
    <w:rsid w:val="00111287"/>
    <w:rsid w:val="0011355D"/>
    <w:rsid w:val="00113684"/>
    <w:rsid w:val="00113EED"/>
    <w:rsid w:val="00114D05"/>
    <w:rsid w:val="001166A2"/>
    <w:rsid w:val="00116870"/>
    <w:rsid w:val="00120AC3"/>
    <w:rsid w:val="001221F5"/>
    <w:rsid w:val="00124A21"/>
    <w:rsid w:val="00132754"/>
    <w:rsid w:val="00132B2B"/>
    <w:rsid w:val="00136589"/>
    <w:rsid w:val="00136DA2"/>
    <w:rsid w:val="00137A1A"/>
    <w:rsid w:val="00137B12"/>
    <w:rsid w:val="00142530"/>
    <w:rsid w:val="00146544"/>
    <w:rsid w:val="001471D1"/>
    <w:rsid w:val="001478B2"/>
    <w:rsid w:val="00150217"/>
    <w:rsid w:val="0015159B"/>
    <w:rsid w:val="0015281F"/>
    <w:rsid w:val="001538DB"/>
    <w:rsid w:val="0016016A"/>
    <w:rsid w:val="001612E0"/>
    <w:rsid w:val="001647D4"/>
    <w:rsid w:val="00167D9B"/>
    <w:rsid w:val="00167DC3"/>
    <w:rsid w:val="001707B0"/>
    <w:rsid w:val="00173BE1"/>
    <w:rsid w:val="00175D2C"/>
    <w:rsid w:val="00176398"/>
    <w:rsid w:val="0018302A"/>
    <w:rsid w:val="00183B40"/>
    <w:rsid w:val="00186564"/>
    <w:rsid w:val="001878C8"/>
    <w:rsid w:val="001912BB"/>
    <w:rsid w:val="00195089"/>
    <w:rsid w:val="001A075C"/>
    <w:rsid w:val="001A1001"/>
    <w:rsid w:val="001A3BED"/>
    <w:rsid w:val="001A48CF"/>
    <w:rsid w:val="001A67CD"/>
    <w:rsid w:val="001B2905"/>
    <w:rsid w:val="001B29CB"/>
    <w:rsid w:val="001B50CF"/>
    <w:rsid w:val="001B6BE8"/>
    <w:rsid w:val="001C1623"/>
    <w:rsid w:val="001C4A6D"/>
    <w:rsid w:val="001C5D25"/>
    <w:rsid w:val="001C5F2A"/>
    <w:rsid w:val="001C6DA2"/>
    <w:rsid w:val="001C6E7C"/>
    <w:rsid w:val="001D2120"/>
    <w:rsid w:val="001D532E"/>
    <w:rsid w:val="001D7E46"/>
    <w:rsid w:val="001E1369"/>
    <w:rsid w:val="001E4586"/>
    <w:rsid w:val="001E4AEE"/>
    <w:rsid w:val="001E5EC5"/>
    <w:rsid w:val="001F3B10"/>
    <w:rsid w:val="002053D7"/>
    <w:rsid w:val="00205735"/>
    <w:rsid w:val="00211D5B"/>
    <w:rsid w:val="0021411D"/>
    <w:rsid w:val="00214EDC"/>
    <w:rsid w:val="0021536A"/>
    <w:rsid w:val="00221AE2"/>
    <w:rsid w:val="00221C76"/>
    <w:rsid w:val="00222271"/>
    <w:rsid w:val="00223BF8"/>
    <w:rsid w:val="002368D7"/>
    <w:rsid w:val="00236C13"/>
    <w:rsid w:val="00237BE9"/>
    <w:rsid w:val="0024045C"/>
    <w:rsid w:val="0024550C"/>
    <w:rsid w:val="0024759E"/>
    <w:rsid w:val="002509B2"/>
    <w:rsid w:val="00250C15"/>
    <w:rsid w:val="00250EF3"/>
    <w:rsid w:val="002547A9"/>
    <w:rsid w:val="00260E9F"/>
    <w:rsid w:val="002610BE"/>
    <w:rsid w:val="00263E53"/>
    <w:rsid w:val="00264F52"/>
    <w:rsid w:val="0026725C"/>
    <w:rsid w:val="00272B2B"/>
    <w:rsid w:val="0027398B"/>
    <w:rsid w:val="00275235"/>
    <w:rsid w:val="002820C2"/>
    <w:rsid w:val="00282336"/>
    <w:rsid w:val="00285303"/>
    <w:rsid w:val="002863CF"/>
    <w:rsid w:val="00286891"/>
    <w:rsid w:val="00290F47"/>
    <w:rsid w:val="002913F3"/>
    <w:rsid w:val="0029146E"/>
    <w:rsid w:val="002945EC"/>
    <w:rsid w:val="002958F2"/>
    <w:rsid w:val="002A1BD3"/>
    <w:rsid w:val="002A5644"/>
    <w:rsid w:val="002A664D"/>
    <w:rsid w:val="002A776D"/>
    <w:rsid w:val="002B11EA"/>
    <w:rsid w:val="002B6449"/>
    <w:rsid w:val="002B6C27"/>
    <w:rsid w:val="002B6F08"/>
    <w:rsid w:val="002C1983"/>
    <w:rsid w:val="002C4551"/>
    <w:rsid w:val="002C47E5"/>
    <w:rsid w:val="002C768D"/>
    <w:rsid w:val="002D3FF4"/>
    <w:rsid w:val="002D795A"/>
    <w:rsid w:val="002E260B"/>
    <w:rsid w:val="002E2D44"/>
    <w:rsid w:val="002F4BDD"/>
    <w:rsid w:val="003020D7"/>
    <w:rsid w:val="0030701B"/>
    <w:rsid w:val="0030763C"/>
    <w:rsid w:val="00307F1C"/>
    <w:rsid w:val="00314306"/>
    <w:rsid w:val="00315D6B"/>
    <w:rsid w:val="00324E55"/>
    <w:rsid w:val="00324F20"/>
    <w:rsid w:val="00326452"/>
    <w:rsid w:val="00327D51"/>
    <w:rsid w:val="00330133"/>
    <w:rsid w:val="00330B10"/>
    <w:rsid w:val="00330C79"/>
    <w:rsid w:val="00331DFF"/>
    <w:rsid w:val="00333E57"/>
    <w:rsid w:val="003375FC"/>
    <w:rsid w:val="003377EB"/>
    <w:rsid w:val="0034012A"/>
    <w:rsid w:val="00340A0F"/>
    <w:rsid w:val="00343F8F"/>
    <w:rsid w:val="003452EF"/>
    <w:rsid w:val="00345D12"/>
    <w:rsid w:val="00347376"/>
    <w:rsid w:val="003476B2"/>
    <w:rsid w:val="00347E6F"/>
    <w:rsid w:val="00350250"/>
    <w:rsid w:val="00351B87"/>
    <w:rsid w:val="0035293F"/>
    <w:rsid w:val="003530BD"/>
    <w:rsid w:val="00355104"/>
    <w:rsid w:val="00357A81"/>
    <w:rsid w:val="00365ED6"/>
    <w:rsid w:val="00373F97"/>
    <w:rsid w:val="003740E8"/>
    <w:rsid w:val="00374969"/>
    <w:rsid w:val="003778DA"/>
    <w:rsid w:val="00377B05"/>
    <w:rsid w:val="00381385"/>
    <w:rsid w:val="003822F0"/>
    <w:rsid w:val="00386892"/>
    <w:rsid w:val="00387A8D"/>
    <w:rsid w:val="00387CCC"/>
    <w:rsid w:val="00390DE4"/>
    <w:rsid w:val="003922A3"/>
    <w:rsid w:val="0039731E"/>
    <w:rsid w:val="0039734C"/>
    <w:rsid w:val="003A1BC2"/>
    <w:rsid w:val="003A1C2A"/>
    <w:rsid w:val="003A6839"/>
    <w:rsid w:val="003A71C3"/>
    <w:rsid w:val="003A7BED"/>
    <w:rsid w:val="003B0E4B"/>
    <w:rsid w:val="003B5110"/>
    <w:rsid w:val="003B5353"/>
    <w:rsid w:val="003B5C09"/>
    <w:rsid w:val="003B5FE8"/>
    <w:rsid w:val="003B68C1"/>
    <w:rsid w:val="003B75A7"/>
    <w:rsid w:val="003B7C8B"/>
    <w:rsid w:val="003C1AD2"/>
    <w:rsid w:val="003C37AC"/>
    <w:rsid w:val="003C5E35"/>
    <w:rsid w:val="003D0F7C"/>
    <w:rsid w:val="003D22B9"/>
    <w:rsid w:val="003D2AF7"/>
    <w:rsid w:val="003D52B4"/>
    <w:rsid w:val="003D5FAB"/>
    <w:rsid w:val="003D78CE"/>
    <w:rsid w:val="003E4402"/>
    <w:rsid w:val="003E4A57"/>
    <w:rsid w:val="003E5947"/>
    <w:rsid w:val="003E6075"/>
    <w:rsid w:val="003E7B18"/>
    <w:rsid w:val="003F3064"/>
    <w:rsid w:val="003F3D1D"/>
    <w:rsid w:val="003F6B5B"/>
    <w:rsid w:val="003F6FFE"/>
    <w:rsid w:val="00400FD9"/>
    <w:rsid w:val="00401224"/>
    <w:rsid w:val="004024C3"/>
    <w:rsid w:val="00404B8B"/>
    <w:rsid w:val="00405939"/>
    <w:rsid w:val="004061DE"/>
    <w:rsid w:val="00415E7E"/>
    <w:rsid w:val="00416A9D"/>
    <w:rsid w:val="00417719"/>
    <w:rsid w:val="00417FDE"/>
    <w:rsid w:val="00424CEB"/>
    <w:rsid w:val="00425395"/>
    <w:rsid w:val="00426952"/>
    <w:rsid w:val="0042702F"/>
    <w:rsid w:val="004273D1"/>
    <w:rsid w:val="00432192"/>
    <w:rsid w:val="004328F3"/>
    <w:rsid w:val="00432BBF"/>
    <w:rsid w:val="00440748"/>
    <w:rsid w:val="00441249"/>
    <w:rsid w:val="00446BCF"/>
    <w:rsid w:val="00447C6B"/>
    <w:rsid w:val="004504CE"/>
    <w:rsid w:val="00457446"/>
    <w:rsid w:val="00462589"/>
    <w:rsid w:val="00463F8C"/>
    <w:rsid w:val="004648B9"/>
    <w:rsid w:val="004708F1"/>
    <w:rsid w:val="00471102"/>
    <w:rsid w:val="00472555"/>
    <w:rsid w:val="004740DB"/>
    <w:rsid w:val="0047474B"/>
    <w:rsid w:val="00482972"/>
    <w:rsid w:val="004842AB"/>
    <w:rsid w:val="004847E0"/>
    <w:rsid w:val="00485ACB"/>
    <w:rsid w:val="00490393"/>
    <w:rsid w:val="00490AC8"/>
    <w:rsid w:val="00491BBB"/>
    <w:rsid w:val="00493EF3"/>
    <w:rsid w:val="0049519A"/>
    <w:rsid w:val="0049599C"/>
    <w:rsid w:val="004A0DA0"/>
    <w:rsid w:val="004A3F77"/>
    <w:rsid w:val="004A7F7F"/>
    <w:rsid w:val="004B1057"/>
    <w:rsid w:val="004B27E3"/>
    <w:rsid w:val="004B3AF6"/>
    <w:rsid w:val="004B4456"/>
    <w:rsid w:val="004B64BE"/>
    <w:rsid w:val="004B71A5"/>
    <w:rsid w:val="004B7FA4"/>
    <w:rsid w:val="004C05A9"/>
    <w:rsid w:val="004C071C"/>
    <w:rsid w:val="004C7383"/>
    <w:rsid w:val="004C79F9"/>
    <w:rsid w:val="004D06BF"/>
    <w:rsid w:val="004D0872"/>
    <w:rsid w:val="004D3EAD"/>
    <w:rsid w:val="004E0FD4"/>
    <w:rsid w:val="004E1ED9"/>
    <w:rsid w:val="004E2A53"/>
    <w:rsid w:val="004E6C6C"/>
    <w:rsid w:val="004F2AAB"/>
    <w:rsid w:val="004F2E69"/>
    <w:rsid w:val="004F31F3"/>
    <w:rsid w:val="004F326F"/>
    <w:rsid w:val="004F3817"/>
    <w:rsid w:val="004F6105"/>
    <w:rsid w:val="004F64AC"/>
    <w:rsid w:val="00501521"/>
    <w:rsid w:val="005029B8"/>
    <w:rsid w:val="00502D17"/>
    <w:rsid w:val="00505244"/>
    <w:rsid w:val="005078BB"/>
    <w:rsid w:val="00507C7F"/>
    <w:rsid w:val="005119C5"/>
    <w:rsid w:val="005125A6"/>
    <w:rsid w:val="00514338"/>
    <w:rsid w:val="00514CB3"/>
    <w:rsid w:val="00523DF0"/>
    <w:rsid w:val="0053061C"/>
    <w:rsid w:val="00530B10"/>
    <w:rsid w:val="00532239"/>
    <w:rsid w:val="005324CE"/>
    <w:rsid w:val="00533334"/>
    <w:rsid w:val="005335E1"/>
    <w:rsid w:val="0053425A"/>
    <w:rsid w:val="00534C60"/>
    <w:rsid w:val="0053570D"/>
    <w:rsid w:val="005400E1"/>
    <w:rsid w:val="0054029C"/>
    <w:rsid w:val="0054119F"/>
    <w:rsid w:val="00542368"/>
    <w:rsid w:val="00547610"/>
    <w:rsid w:val="005507FF"/>
    <w:rsid w:val="00556508"/>
    <w:rsid w:val="00560EEB"/>
    <w:rsid w:val="005613DB"/>
    <w:rsid w:val="00567EB1"/>
    <w:rsid w:val="00567F2F"/>
    <w:rsid w:val="00571C09"/>
    <w:rsid w:val="00577B72"/>
    <w:rsid w:val="00580177"/>
    <w:rsid w:val="00580234"/>
    <w:rsid w:val="005808C9"/>
    <w:rsid w:val="00584A60"/>
    <w:rsid w:val="00584D94"/>
    <w:rsid w:val="005865FF"/>
    <w:rsid w:val="00586C52"/>
    <w:rsid w:val="0058747A"/>
    <w:rsid w:val="00594DD4"/>
    <w:rsid w:val="005968F8"/>
    <w:rsid w:val="00596DDD"/>
    <w:rsid w:val="005A2651"/>
    <w:rsid w:val="005A2C40"/>
    <w:rsid w:val="005A2E24"/>
    <w:rsid w:val="005A32C1"/>
    <w:rsid w:val="005A36E0"/>
    <w:rsid w:val="005A4A72"/>
    <w:rsid w:val="005A75FC"/>
    <w:rsid w:val="005A7AAD"/>
    <w:rsid w:val="005A7E90"/>
    <w:rsid w:val="005A7EC7"/>
    <w:rsid w:val="005B19B9"/>
    <w:rsid w:val="005B1CA2"/>
    <w:rsid w:val="005B2C4D"/>
    <w:rsid w:val="005B4AE8"/>
    <w:rsid w:val="005B696C"/>
    <w:rsid w:val="005C06C4"/>
    <w:rsid w:val="005C2142"/>
    <w:rsid w:val="005C253B"/>
    <w:rsid w:val="005C4ECA"/>
    <w:rsid w:val="005C7B01"/>
    <w:rsid w:val="005D56B1"/>
    <w:rsid w:val="005E09F2"/>
    <w:rsid w:val="005E1665"/>
    <w:rsid w:val="005F06A6"/>
    <w:rsid w:val="005F59EB"/>
    <w:rsid w:val="005F7E95"/>
    <w:rsid w:val="00602A57"/>
    <w:rsid w:val="00602D12"/>
    <w:rsid w:val="006044FF"/>
    <w:rsid w:val="00604E9F"/>
    <w:rsid w:val="00610074"/>
    <w:rsid w:val="00610765"/>
    <w:rsid w:val="0061287F"/>
    <w:rsid w:val="00617CAD"/>
    <w:rsid w:val="00624C2C"/>
    <w:rsid w:val="0062583E"/>
    <w:rsid w:val="0062588F"/>
    <w:rsid w:val="00630009"/>
    <w:rsid w:val="00630F07"/>
    <w:rsid w:val="0064062C"/>
    <w:rsid w:val="00650C76"/>
    <w:rsid w:val="0065343F"/>
    <w:rsid w:val="006567A4"/>
    <w:rsid w:val="00657EFA"/>
    <w:rsid w:val="00661C2E"/>
    <w:rsid w:val="006621BD"/>
    <w:rsid w:val="0066222D"/>
    <w:rsid w:val="0066232E"/>
    <w:rsid w:val="0066270C"/>
    <w:rsid w:val="0066591E"/>
    <w:rsid w:val="00667E36"/>
    <w:rsid w:val="00674F35"/>
    <w:rsid w:val="0067760E"/>
    <w:rsid w:val="0068061A"/>
    <w:rsid w:val="00682C46"/>
    <w:rsid w:val="00683F49"/>
    <w:rsid w:val="00684994"/>
    <w:rsid w:val="00686366"/>
    <w:rsid w:val="00687F37"/>
    <w:rsid w:val="0069052F"/>
    <w:rsid w:val="006909CE"/>
    <w:rsid w:val="00690C9C"/>
    <w:rsid w:val="00697082"/>
    <w:rsid w:val="006A3961"/>
    <w:rsid w:val="006A6AC6"/>
    <w:rsid w:val="006B012F"/>
    <w:rsid w:val="006B1730"/>
    <w:rsid w:val="006B28E6"/>
    <w:rsid w:val="006B37D3"/>
    <w:rsid w:val="006B4BE6"/>
    <w:rsid w:val="006B713B"/>
    <w:rsid w:val="006C1D1C"/>
    <w:rsid w:val="006C3160"/>
    <w:rsid w:val="006C47A4"/>
    <w:rsid w:val="006D0E8F"/>
    <w:rsid w:val="006D12EB"/>
    <w:rsid w:val="006D24CF"/>
    <w:rsid w:val="006D30E8"/>
    <w:rsid w:val="006D53B5"/>
    <w:rsid w:val="006D6CAC"/>
    <w:rsid w:val="006E0227"/>
    <w:rsid w:val="006E079B"/>
    <w:rsid w:val="006E29AE"/>
    <w:rsid w:val="006E2E04"/>
    <w:rsid w:val="006E5A08"/>
    <w:rsid w:val="006F12AB"/>
    <w:rsid w:val="006F38E0"/>
    <w:rsid w:val="006F498D"/>
    <w:rsid w:val="007016E4"/>
    <w:rsid w:val="00702857"/>
    <w:rsid w:val="0070635D"/>
    <w:rsid w:val="00707BD2"/>
    <w:rsid w:val="0071257B"/>
    <w:rsid w:val="00712F19"/>
    <w:rsid w:val="00717B9B"/>
    <w:rsid w:val="00720F3E"/>
    <w:rsid w:val="00723FC0"/>
    <w:rsid w:val="007249B2"/>
    <w:rsid w:val="00726AA2"/>
    <w:rsid w:val="007274E6"/>
    <w:rsid w:val="0073018F"/>
    <w:rsid w:val="0073218C"/>
    <w:rsid w:val="00732ABA"/>
    <w:rsid w:val="00733C1E"/>
    <w:rsid w:val="0073712B"/>
    <w:rsid w:val="00741C8D"/>
    <w:rsid w:val="00744943"/>
    <w:rsid w:val="00744EBD"/>
    <w:rsid w:val="00746A43"/>
    <w:rsid w:val="00747D4F"/>
    <w:rsid w:val="0075048E"/>
    <w:rsid w:val="0075132D"/>
    <w:rsid w:val="00751572"/>
    <w:rsid w:val="007534D4"/>
    <w:rsid w:val="007543C2"/>
    <w:rsid w:val="00754A64"/>
    <w:rsid w:val="00754A75"/>
    <w:rsid w:val="007554F4"/>
    <w:rsid w:val="00757BAF"/>
    <w:rsid w:val="00760BFC"/>
    <w:rsid w:val="00764DCE"/>
    <w:rsid w:val="007711A4"/>
    <w:rsid w:val="00771366"/>
    <w:rsid w:val="0077183B"/>
    <w:rsid w:val="00777BC6"/>
    <w:rsid w:val="00780F15"/>
    <w:rsid w:val="00782D25"/>
    <w:rsid w:val="00782DEA"/>
    <w:rsid w:val="00782E16"/>
    <w:rsid w:val="00783483"/>
    <w:rsid w:val="007837C2"/>
    <w:rsid w:val="00786011"/>
    <w:rsid w:val="0078746C"/>
    <w:rsid w:val="0079067E"/>
    <w:rsid w:val="0079255A"/>
    <w:rsid w:val="00793BDC"/>
    <w:rsid w:val="00796CCC"/>
    <w:rsid w:val="007A2BC7"/>
    <w:rsid w:val="007A392F"/>
    <w:rsid w:val="007A6EDA"/>
    <w:rsid w:val="007B3D96"/>
    <w:rsid w:val="007B409B"/>
    <w:rsid w:val="007B4258"/>
    <w:rsid w:val="007B633A"/>
    <w:rsid w:val="007C29F1"/>
    <w:rsid w:val="007C3448"/>
    <w:rsid w:val="007C35F3"/>
    <w:rsid w:val="007C42C4"/>
    <w:rsid w:val="007D36A4"/>
    <w:rsid w:val="007D5365"/>
    <w:rsid w:val="007D6043"/>
    <w:rsid w:val="007E08CE"/>
    <w:rsid w:val="007E37F9"/>
    <w:rsid w:val="007E456D"/>
    <w:rsid w:val="007E4AA0"/>
    <w:rsid w:val="007E7009"/>
    <w:rsid w:val="007F0BEA"/>
    <w:rsid w:val="007F2148"/>
    <w:rsid w:val="007F45A2"/>
    <w:rsid w:val="007F4EFF"/>
    <w:rsid w:val="007F7FF7"/>
    <w:rsid w:val="00801097"/>
    <w:rsid w:val="00802158"/>
    <w:rsid w:val="0080343C"/>
    <w:rsid w:val="00807FDD"/>
    <w:rsid w:val="00810C89"/>
    <w:rsid w:val="00813189"/>
    <w:rsid w:val="008139D6"/>
    <w:rsid w:val="0081512C"/>
    <w:rsid w:val="0082142D"/>
    <w:rsid w:val="008215EC"/>
    <w:rsid w:val="00822DC5"/>
    <w:rsid w:val="0082364A"/>
    <w:rsid w:val="00823A06"/>
    <w:rsid w:val="0082707C"/>
    <w:rsid w:val="00832C46"/>
    <w:rsid w:val="00837891"/>
    <w:rsid w:val="008401F6"/>
    <w:rsid w:val="00840254"/>
    <w:rsid w:val="00844068"/>
    <w:rsid w:val="008451DB"/>
    <w:rsid w:val="00846E52"/>
    <w:rsid w:val="00847F98"/>
    <w:rsid w:val="0085058F"/>
    <w:rsid w:val="00852157"/>
    <w:rsid w:val="00853A3A"/>
    <w:rsid w:val="0085610D"/>
    <w:rsid w:val="00856793"/>
    <w:rsid w:val="00857C1C"/>
    <w:rsid w:val="00861C5C"/>
    <w:rsid w:val="0086267D"/>
    <w:rsid w:val="008677C6"/>
    <w:rsid w:val="00871850"/>
    <w:rsid w:val="00871A56"/>
    <w:rsid w:val="00872F59"/>
    <w:rsid w:val="008737FD"/>
    <w:rsid w:val="00874E46"/>
    <w:rsid w:val="0087537C"/>
    <w:rsid w:val="00875853"/>
    <w:rsid w:val="00877AE8"/>
    <w:rsid w:val="00880EA3"/>
    <w:rsid w:val="00880F87"/>
    <w:rsid w:val="008812B4"/>
    <w:rsid w:val="00882FD1"/>
    <w:rsid w:val="00885AB4"/>
    <w:rsid w:val="0088637D"/>
    <w:rsid w:val="00887A62"/>
    <w:rsid w:val="00887DC2"/>
    <w:rsid w:val="0089465B"/>
    <w:rsid w:val="00894A9E"/>
    <w:rsid w:val="00895031"/>
    <w:rsid w:val="00895A6F"/>
    <w:rsid w:val="00897AC1"/>
    <w:rsid w:val="008A05A7"/>
    <w:rsid w:val="008A1277"/>
    <w:rsid w:val="008A2EA1"/>
    <w:rsid w:val="008A3AA3"/>
    <w:rsid w:val="008A6ABD"/>
    <w:rsid w:val="008A6C08"/>
    <w:rsid w:val="008B5420"/>
    <w:rsid w:val="008B554F"/>
    <w:rsid w:val="008B5EA8"/>
    <w:rsid w:val="008B69C2"/>
    <w:rsid w:val="008B7301"/>
    <w:rsid w:val="008C2A22"/>
    <w:rsid w:val="008C7844"/>
    <w:rsid w:val="008D2F91"/>
    <w:rsid w:val="008D4892"/>
    <w:rsid w:val="008D5EC0"/>
    <w:rsid w:val="008D66F6"/>
    <w:rsid w:val="008D7A1F"/>
    <w:rsid w:val="008E04BC"/>
    <w:rsid w:val="008E527D"/>
    <w:rsid w:val="008F241C"/>
    <w:rsid w:val="008F57A1"/>
    <w:rsid w:val="008F57F6"/>
    <w:rsid w:val="008F79D5"/>
    <w:rsid w:val="009004E1"/>
    <w:rsid w:val="009006EE"/>
    <w:rsid w:val="0090481B"/>
    <w:rsid w:val="00905DAB"/>
    <w:rsid w:val="00912395"/>
    <w:rsid w:val="0091325C"/>
    <w:rsid w:val="00916443"/>
    <w:rsid w:val="009220A4"/>
    <w:rsid w:val="009239D7"/>
    <w:rsid w:val="0092475D"/>
    <w:rsid w:val="00930F50"/>
    <w:rsid w:val="00936C46"/>
    <w:rsid w:val="009420D9"/>
    <w:rsid w:val="00942631"/>
    <w:rsid w:val="009435B0"/>
    <w:rsid w:val="00946049"/>
    <w:rsid w:val="00946E6C"/>
    <w:rsid w:val="00947704"/>
    <w:rsid w:val="0095307F"/>
    <w:rsid w:val="00953D3E"/>
    <w:rsid w:val="00956C3D"/>
    <w:rsid w:val="00962E76"/>
    <w:rsid w:val="00962E9F"/>
    <w:rsid w:val="00962FA0"/>
    <w:rsid w:val="00963C9F"/>
    <w:rsid w:val="0096495C"/>
    <w:rsid w:val="0096498E"/>
    <w:rsid w:val="00964CE1"/>
    <w:rsid w:val="009673B0"/>
    <w:rsid w:val="009717F3"/>
    <w:rsid w:val="00972CDB"/>
    <w:rsid w:val="00974EDF"/>
    <w:rsid w:val="00977A6A"/>
    <w:rsid w:val="00977FA8"/>
    <w:rsid w:val="009803FA"/>
    <w:rsid w:val="00980E79"/>
    <w:rsid w:val="00981F9E"/>
    <w:rsid w:val="00982C95"/>
    <w:rsid w:val="00992E3E"/>
    <w:rsid w:val="00995BC6"/>
    <w:rsid w:val="00995BF7"/>
    <w:rsid w:val="00997475"/>
    <w:rsid w:val="009A2C51"/>
    <w:rsid w:val="009A5A7D"/>
    <w:rsid w:val="009A66B4"/>
    <w:rsid w:val="009B0D49"/>
    <w:rsid w:val="009B12D0"/>
    <w:rsid w:val="009B3A08"/>
    <w:rsid w:val="009B3B2A"/>
    <w:rsid w:val="009B468E"/>
    <w:rsid w:val="009B48C2"/>
    <w:rsid w:val="009B4928"/>
    <w:rsid w:val="009B69DD"/>
    <w:rsid w:val="009B72DF"/>
    <w:rsid w:val="009B7847"/>
    <w:rsid w:val="009C061E"/>
    <w:rsid w:val="009C1FFF"/>
    <w:rsid w:val="009C3590"/>
    <w:rsid w:val="009C5375"/>
    <w:rsid w:val="009C6730"/>
    <w:rsid w:val="009C73C8"/>
    <w:rsid w:val="009C79E5"/>
    <w:rsid w:val="009D0524"/>
    <w:rsid w:val="009D4F32"/>
    <w:rsid w:val="009E08AA"/>
    <w:rsid w:val="009E45C1"/>
    <w:rsid w:val="009E4C88"/>
    <w:rsid w:val="009E5A6D"/>
    <w:rsid w:val="009E6551"/>
    <w:rsid w:val="009E6FEE"/>
    <w:rsid w:val="009E77FD"/>
    <w:rsid w:val="009F0172"/>
    <w:rsid w:val="009F078E"/>
    <w:rsid w:val="009F23CB"/>
    <w:rsid w:val="009F4A04"/>
    <w:rsid w:val="009F54E7"/>
    <w:rsid w:val="009F6E27"/>
    <w:rsid w:val="00A02023"/>
    <w:rsid w:val="00A04FA7"/>
    <w:rsid w:val="00A07864"/>
    <w:rsid w:val="00A12165"/>
    <w:rsid w:val="00A12EEC"/>
    <w:rsid w:val="00A2205F"/>
    <w:rsid w:val="00A2390F"/>
    <w:rsid w:val="00A23DC8"/>
    <w:rsid w:val="00A257BE"/>
    <w:rsid w:val="00A301BE"/>
    <w:rsid w:val="00A34C45"/>
    <w:rsid w:val="00A35708"/>
    <w:rsid w:val="00A36245"/>
    <w:rsid w:val="00A41058"/>
    <w:rsid w:val="00A42677"/>
    <w:rsid w:val="00A42875"/>
    <w:rsid w:val="00A44292"/>
    <w:rsid w:val="00A51414"/>
    <w:rsid w:val="00A521C5"/>
    <w:rsid w:val="00A54549"/>
    <w:rsid w:val="00A550BF"/>
    <w:rsid w:val="00A6005F"/>
    <w:rsid w:val="00A6224C"/>
    <w:rsid w:val="00A62728"/>
    <w:rsid w:val="00A62979"/>
    <w:rsid w:val="00A66F6A"/>
    <w:rsid w:val="00A71F11"/>
    <w:rsid w:val="00A720E5"/>
    <w:rsid w:val="00A750C0"/>
    <w:rsid w:val="00A76B33"/>
    <w:rsid w:val="00A80034"/>
    <w:rsid w:val="00A804D2"/>
    <w:rsid w:val="00A805C1"/>
    <w:rsid w:val="00A90331"/>
    <w:rsid w:val="00A9381E"/>
    <w:rsid w:val="00A949AE"/>
    <w:rsid w:val="00A96272"/>
    <w:rsid w:val="00A968F3"/>
    <w:rsid w:val="00AA0FEA"/>
    <w:rsid w:val="00AA1220"/>
    <w:rsid w:val="00AA185D"/>
    <w:rsid w:val="00AA3427"/>
    <w:rsid w:val="00AA4754"/>
    <w:rsid w:val="00AA4D76"/>
    <w:rsid w:val="00AA4E00"/>
    <w:rsid w:val="00AA6342"/>
    <w:rsid w:val="00AA6DDA"/>
    <w:rsid w:val="00AA6EE8"/>
    <w:rsid w:val="00AB0C7E"/>
    <w:rsid w:val="00AB133D"/>
    <w:rsid w:val="00AB1432"/>
    <w:rsid w:val="00AB1C25"/>
    <w:rsid w:val="00AB22D5"/>
    <w:rsid w:val="00AB241C"/>
    <w:rsid w:val="00AB31DD"/>
    <w:rsid w:val="00AB5142"/>
    <w:rsid w:val="00AC056E"/>
    <w:rsid w:val="00AC0A14"/>
    <w:rsid w:val="00AC1282"/>
    <w:rsid w:val="00AC1F03"/>
    <w:rsid w:val="00AC28D1"/>
    <w:rsid w:val="00AC4C23"/>
    <w:rsid w:val="00AC527B"/>
    <w:rsid w:val="00AC687F"/>
    <w:rsid w:val="00AC7807"/>
    <w:rsid w:val="00AC7E6F"/>
    <w:rsid w:val="00AD4960"/>
    <w:rsid w:val="00AD528A"/>
    <w:rsid w:val="00AD72C0"/>
    <w:rsid w:val="00AE09F8"/>
    <w:rsid w:val="00AE3BA5"/>
    <w:rsid w:val="00AE48DD"/>
    <w:rsid w:val="00AE624B"/>
    <w:rsid w:val="00AE6360"/>
    <w:rsid w:val="00AE6D03"/>
    <w:rsid w:val="00AF3042"/>
    <w:rsid w:val="00AF309E"/>
    <w:rsid w:val="00AF30A6"/>
    <w:rsid w:val="00AF5CA9"/>
    <w:rsid w:val="00AF7B84"/>
    <w:rsid w:val="00AF7D9E"/>
    <w:rsid w:val="00B04F0B"/>
    <w:rsid w:val="00B079E5"/>
    <w:rsid w:val="00B11A47"/>
    <w:rsid w:val="00B138B0"/>
    <w:rsid w:val="00B21186"/>
    <w:rsid w:val="00B262A3"/>
    <w:rsid w:val="00B312B8"/>
    <w:rsid w:val="00B337D8"/>
    <w:rsid w:val="00B33CC0"/>
    <w:rsid w:val="00B34A87"/>
    <w:rsid w:val="00B37867"/>
    <w:rsid w:val="00B409CF"/>
    <w:rsid w:val="00B40F32"/>
    <w:rsid w:val="00B424E2"/>
    <w:rsid w:val="00B45B0D"/>
    <w:rsid w:val="00B46690"/>
    <w:rsid w:val="00B534FC"/>
    <w:rsid w:val="00B5371E"/>
    <w:rsid w:val="00B55EB3"/>
    <w:rsid w:val="00B567A9"/>
    <w:rsid w:val="00B611F8"/>
    <w:rsid w:val="00B63117"/>
    <w:rsid w:val="00B632C3"/>
    <w:rsid w:val="00B661BC"/>
    <w:rsid w:val="00B66601"/>
    <w:rsid w:val="00B70F43"/>
    <w:rsid w:val="00B70FD2"/>
    <w:rsid w:val="00B72F38"/>
    <w:rsid w:val="00B7362E"/>
    <w:rsid w:val="00B75B51"/>
    <w:rsid w:val="00B76252"/>
    <w:rsid w:val="00B764C8"/>
    <w:rsid w:val="00B7774E"/>
    <w:rsid w:val="00B77982"/>
    <w:rsid w:val="00B80CDF"/>
    <w:rsid w:val="00B813B7"/>
    <w:rsid w:val="00B82BF7"/>
    <w:rsid w:val="00B83EE7"/>
    <w:rsid w:val="00B84DA4"/>
    <w:rsid w:val="00B87330"/>
    <w:rsid w:val="00B91025"/>
    <w:rsid w:val="00B9277A"/>
    <w:rsid w:val="00B92BE9"/>
    <w:rsid w:val="00B937A2"/>
    <w:rsid w:val="00B94E94"/>
    <w:rsid w:val="00BA153A"/>
    <w:rsid w:val="00BA1735"/>
    <w:rsid w:val="00BA1E9B"/>
    <w:rsid w:val="00BA3319"/>
    <w:rsid w:val="00BA4E06"/>
    <w:rsid w:val="00BA5802"/>
    <w:rsid w:val="00BA765C"/>
    <w:rsid w:val="00BB06D3"/>
    <w:rsid w:val="00BB08C4"/>
    <w:rsid w:val="00BB0F67"/>
    <w:rsid w:val="00BB1174"/>
    <w:rsid w:val="00BB2089"/>
    <w:rsid w:val="00BB2642"/>
    <w:rsid w:val="00BB4A14"/>
    <w:rsid w:val="00BB4BF3"/>
    <w:rsid w:val="00BB70D2"/>
    <w:rsid w:val="00BC1C6D"/>
    <w:rsid w:val="00BC247A"/>
    <w:rsid w:val="00BC274C"/>
    <w:rsid w:val="00BC519C"/>
    <w:rsid w:val="00BC5F80"/>
    <w:rsid w:val="00BD0883"/>
    <w:rsid w:val="00BD0E53"/>
    <w:rsid w:val="00BD11CF"/>
    <w:rsid w:val="00BD2921"/>
    <w:rsid w:val="00BD4352"/>
    <w:rsid w:val="00BD4581"/>
    <w:rsid w:val="00BE0532"/>
    <w:rsid w:val="00BE56A5"/>
    <w:rsid w:val="00BF16DC"/>
    <w:rsid w:val="00BF22BC"/>
    <w:rsid w:val="00BF59CE"/>
    <w:rsid w:val="00BF5AA7"/>
    <w:rsid w:val="00BF5C19"/>
    <w:rsid w:val="00BF5D70"/>
    <w:rsid w:val="00BF5D72"/>
    <w:rsid w:val="00C01942"/>
    <w:rsid w:val="00C026A9"/>
    <w:rsid w:val="00C02A27"/>
    <w:rsid w:val="00C037FB"/>
    <w:rsid w:val="00C0402D"/>
    <w:rsid w:val="00C042FD"/>
    <w:rsid w:val="00C045F1"/>
    <w:rsid w:val="00C07D99"/>
    <w:rsid w:val="00C121E7"/>
    <w:rsid w:val="00C14DE4"/>
    <w:rsid w:val="00C150C1"/>
    <w:rsid w:val="00C1669F"/>
    <w:rsid w:val="00C20A0C"/>
    <w:rsid w:val="00C22E89"/>
    <w:rsid w:val="00C32EB5"/>
    <w:rsid w:val="00C32FCE"/>
    <w:rsid w:val="00C33429"/>
    <w:rsid w:val="00C34AFD"/>
    <w:rsid w:val="00C34B92"/>
    <w:rsid w:val="00C367D2"/>
    <w:rsid w:val="00C36DA4"/>
    <w:rsid w:val="00C37264"/>
    <w:rsid w:val="00C374AB"/>
    <w:rsid w:val="00C50112"/>
    <w:rsid w:val="00C5193A"/>
    <w:rsid w:val="00C5278F"/>
    <w:rsid w:val="00C52CD1"/>
    <w:rsid w:val="00C5668F"/>
    <w:rsid w:val="00C57074"/>
    <w:rsid w:val="00C62419"/>
    <w:rsid w:val="00C624AE"/>
    <w:rsid w:val="00C636F4"/>
    <w:rsid w:val="00C645F4"/>
    <w:rsid w:val="00C6566D"/>
    <w:rsid w:val="00C66681"/>
    <w:rsid w:val="00C71F3E"/>
    <w:rsid w:val="00C736C3"/>
    <w:rsid w:val="00C73781"/>
    <w:rsid w:val="00C743E3"/>
    <w:rsid w:val="00C745CA"/>
    <w:rsid w:val="00C75CB3"/>
    <w:rsid w:val="00C76C48"/>
    <w:rsid w:val="00C76DCA"/>
    <w:rsid w:val="00C77112"/>
    <w:rsid w:val="00C814EE"/>
    <w:rsid w:val="00C8579B"/>
    <w:rsid w:val="00C868D8"/>
    <w:rsid w:val="00C86BBD"/>
    <w:rsid w:val="00C877E9"/>
    <w:rsid w:val="00C90347"/>
    <w:rsid w:val="00CA02CD"/>
    <w:rsid w:val="00CA1910"/>
    <w:rsid w:val="00CB37ED"/>
    <w:rsid w:val="00CB4410"/>
    <w:rsid w:val="00CB5DF2"/>
    <w:rsid w:val="00CB69C2"/>
    <w:rsid w:val="00CC00A9"/>
    <w:rsid w:val="00CC0F01"/>
    <w:rsid w:val="00CC12FC"/>
    <w:rsid w:val="00CC1920"/>
    <w:rsid w:val="00CC27B1"/>
    <w:rsid w:val="00CC58E0"/>
    <w:rsid w:val="00CC67A1"/>
    <w:rsid w:val="00CC77A3"/>
    <w:rsid w:val="00CC7F9B"/>
    <w:rsid w:val="00CD2635"/>
    <w:rsid w:val="00CD43F0"/>
    <w:rsid w:val="00CD6418"/>
    <w:rsid w:val="00CD7EC5"/>
    <w:rsid w:val="00CE10CE"/>
    <w:rsid w:val="00CE2C5E"/>
    <w:rsid w:val="00CE3407"/>
    <w:rsid w:val="00CE4119"/>
    <w:rsid w:val="00CE42E3"/>
    <w:rsid w:val="00CE4FAC"/>
    <w:rsid w:val="00CE7B36"/>
    <w:rsid w:val="00CF0324"/>
    <w:rsid w:val="00CF09EF"/>
    <w:rsid w:val="00CF32CC"/>
    <w:rsid w:val="00CF3B78"/>
    <w:rsid w:val="00CF43A6"/>
    <w:rsid w:val="00D017BB"/>
    <w:rsid w:val="00D054A8"/>
    <w:rsid w:val="00D07FB4"/>
    <w:rsid w:val="00D11D0C"/>
    <w:rsid w:val="00D15816"/>
    <w:rsid w:val="00D17709"/>
    <w:rsid w:val="00D22A9D"/>
    <w:rsid w:val="00D238DB"/>
    <w:rsid w:val="00D24295"/>
    <w:rsid w:val="00D25AF2"/>
    <w:rsid w:val="00D322E6"/>
    <w:rsid w:val="00D35DCF"/>
    <w:rsid w:val="00D41AB0"/>
    <w:rsid w:val="00D469A4"/>
    <w:rsid w:val="00D46DC5"/>
    <w:rsid w:val="00D50853"/>
    <w:rsid w:val="00D50E8B"/>
    <w:rsid w:val="00D50FE4"/>
    <w:rsid w:val="00D51916"/>
    <w:rsid w:val="00D52A9D"/>
    <w:rsid w:val="00D53C54"/>
    <w:rsid w:val="00D53E0C"/>
    <w:rsid w:val="00D5454F"/>
    <w:rsid w:val="00D546BB"/>
    <w:rsid w:val="00D57683"/>
    <w:rsid w:val="00D60571"/>
    <w:rsid w:val="00D61C7F"/>
    <w:rsid w:val="00D633CE"/>
    <w:rsid w:val="00D644AD"/>
    <w:rsid w:val="00D65A78"/>
    <w:rsid w:val="00D65E5D"/>
    <w:rsid w:val="00D81148"/>
    <w:rsid w:val="00D81A8B"/>
    <w:rsid w:val="00D835C0"/>
    <w:rsid w:val="00D85CE1"/>
    <w:rsid w:val="00D871E7"/>
    <w:rsid w:val="00D900C5"/>
    <w:rsid w:val="00D906F3"/>
    <w:rsid w:val="00D969E0"/>
    <w:rsid w:val="00D9772D"/>
    <w:rsid w:val="00D97951"/>
    <w:rsid w:val="00DA1EC8"/>
    <w:rsid w:val="00DA4EFB"/>
    <w:rsid w:val="00DA6FCE"/>
    <w:rsid w:val="00DA77E5"/>
    <w:rsid w:val="00DB182D"/>
    <w:rsid w:val="00DB2245"/>
    <w:rsid w:val="00DB3658"/>
    <w:rsid w:val="00DB4B17"/>
    <w:rsid w:val="00DC06AD"/>
    <w:rsid w:val="00DC104B"/>
    <w:rsid w:val="00DC1070"/>
    <w:rsid w:val="00DC233D"/>
    <w:rsid w:val="00DC2D47"/>
    <w:rsid w:val="00DC59EE"/>
    <w:rsid w:val="00DC67F5"/>
    <w:rsid w:val="00DD0467"/>
    <w:rsid w:val="00DD3DD6"/>
    <w:rsid w:val="00DD4DBA"/>
    <w:rsid w:val="00DD54F8"/>
    <w:rsid w:val="00DE0A17"/>
    <w:rsid w:val="00DE3596"/>
    <w:rsid w:val="00DE3B31"/>
    <w:rsid w:val="00DE4C8E"/>
    <w:rsid w:val="00DE632B"/>
    <w:rsid w:val="00DF4199"/>
    <w:rsid w:val="00E0013E"/>
    <w:rsid w:val="00E105DD"/>
    <w:rsid w:val="00E12047"/>
    <w:rsid w:val="00E1247E"/>
    <w:rsid w:val="00E1493A"/>
    <w:rsid w:val="00E166B6"/>
    <w:rsid w:val="00E16C28"/>
    <w:rsid w:val="00E208BE"/>
    <w:rsid w:val="00E2229E"/>
    <w:rsid w:val="00E239FF"/>
    <w:rsid w:val="00E27C46"/>
    <w:rsid w:val="00E3277E"/>
    <w:rsid w:val="00E330BF"/>
    <w:rsid w:val="00E33C12"/>
    <w:rsid w:val="00E3586A"/>
    <w:rsid w:val="00E40810"/>
    <w:rsid w:val="00E40E4E"/>
    <w:rsid w:val="00E4204F"/>
    <w:rsid w:val="00E5276E"/>
    <w:rsid w:val="00E53B81"/>
    <w:rsid w:val="00E57ACE"/>
    <w:rsid w:val="00E57B41"/>
    <w:rsid w:val="00E63734"/>
    <w:rsid w:val="00E6672D"/>
    <w:rsid w:val="00E67861"/>
    <w:rsid w:val="00E7601A"/>
    <w:rsid w:val="00E7643E"/>
    <w:rsid w:val="00E8429E"/>
    <w:rsid w:val="00E85FFE"/>
    <w:rsid w:val="00E92028"/>
    <w:rsid w:val="00E925CD"/>
    <w:rsid w:val="00E9389F"/>
    <w:rsid w:val="00E9439B"/>
    <w:rsid w:val="00E9513F"/>
    <w:rsid w:val="00E97851"/>
    <w:rsid w:val="00EA066B"/>
    <w:rsid w:val="00EA0AA8"/>
    <w:rsid w:val="00EA1F12"/>
    <w:rsid w:val="00EA21F9"/>
    <w:rsid w:val="00EA379A"/>
    <w:rsid w:val="00EA75E8"/>
    <w:rsid w:val="00EB1B9E"/>
    <w:rsid w:val="00EB59D5"/>
    <w:rsid w:val="00EB7879"/>
    <w:rsid w:val="00EC724C"/>
    <w:rsid w:val="00EC7C6C"/>
    <w:rsid w:val="00ED4208"/>
    <w:rsid w:val="00ED4937"/>
    <w:rsid w:val="00ED7B4A"/>
    <w:rsid w:val="00EE18A9"/>
    <w:rsid w:val="00EE4FFC"/>
    <w:rsid w:val="00EE5C0E"/>
    <w:rsid w:val="00EF4165"/>
    <w:rsid w:val="00EF736D"/>
    <w:rsid w:val="00EF768E"/>
    <w:rsid w:val="00F0023B"/>
    <w:rsid w:val="00F00ACD"/>
    <w:rsid w:val="00F03350"/>
    <w:rsid w:val="00F057A4"/>
    <w:rsid w:val="00F06DE5"/>
    <w:rsid w:val="00F112F8"/>
    <w:rsid w:val="00F11453"/>
    <w:rsid w:val="00F115AD"/>
    <w:rsid w:val="00F145EC"/>
    <w:rsid w:val="00F20EA5"/>
    <w:rsid w:val="00F26185"/>
    <w:rsid w:val="00F354DC"/>
    <w:rsid w:val="00F362D6"/>
    <w:rsid w:val="00F36835"/>
    <w:rsid w:val="00F36EF5"/>
    <w:rsid w:val="00F4041E"/>
    <w:rsid w:val="00F40BD6"/>
    <w:rsid w:val="00F41584"/>
    <w:rsid w:val="00F43695"/>
    <w:rsid w:val="00F47E9B"/>
    <w:rsid w:val="00F500EB"/>
    <w:rsid w:val="00F51AC8"/>
    <w:rsid w:val="00F57466"/>
    <w:rsid w:val="00F6006E"/>
    <w:rsid w:val="00F60BF6"/>
    <w:rsid w:val="00F64B13"/>
    <w:rsid w:val="00F65B18"/>
    <w:rsid w:val="00F67729"/>
    <w:rsid w:val="00F719B2"/>
    <w:rsid w:val="00F71DFD"/>
    <w:rsid w:val="00F74121"/>
    <w:rsid w:val="00F7571F"/>
    <w:rsid w:val="00F75EA4"/>
    <w:rsid w:val="00F922FE"/>
    <w:rsid w:val="00F93991"/>
    <w:rsid w:val="00FA054D"/>
    <w:rsid w:val="00FA300F"/>
    <w:rsid w:val="00FA5798"/>
    <w:rsid w:val="00FA5ACA"/>
    <w:rsid w:val="00FA7401"/>
    <w:rsid w:val="00FA743F"/>
    <w:rsid w:val="00FA78AF"/>
    <w:rsid w:val="00FB350C"/>
    <w:rsid w:val="00FB7B68"/>
    <w:rsid w:val="00FC03BB"/>
    <w:rsid w:val="00FC24E7"/>
    <w:rsid w:val="00FC408A"/>
    <w:rsid w:val="00FC611D"/>
    <w:rsid w:val="00FC6998"/>
    <w:rsid w:val="00FC6F5A"/>
    <w:rsid w:val="00FD0E90"/>
    <w:rsid w:val="00FD445A"/>
    <w:rsid w:val="00FD524B"/>
    <w:rsid w:val="00FE17E0"/>
    <w:rsid w:val="00FE2DEE"/>
    <w:rsid w:val="00FE2E83"/>
    <w:rsid w:val="00FE3C76"/>
    <w:rsid w:val="00FE4FA6"/>
    <w:rsid w:val="00FE62B8"/>
    <w:rsid w:val="00FF008C"/>
    <w:rsid w:val="00FF03B4"/>
    <w:rsid w:val="00FF15C7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rsid w:val="00E420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4204F"/>
    <w:rPr>
      <w:sz w:val="24"/>
      <w:szCs w:val="24"/>
    </w:rPr>
  </w:style>
  <w:style w:type="character" w:customStyle="1" w:styleId="snippetequal">
    <w:name w:val="snippet_equal"/>
    <w:basedOn w:val="DefaultParagraphFont"/>
    <w:rsid w:val="00A42677"/>
  </w:style>
  <w:style w:type="paragraph" w:customStyle="1" w:styleId="10">
    <w:name w:val="Обычный1"/>
    <w:link w:val="Normal0"/>
    <w:rsid w:val="003D2AF7"/>
    <w:rPr>
      <w:sz w:val="24"/>
      <w:szCs w:val="24"/>
    </w:rPr>
  </w:style>
  <w:style w:type="character" w:customStyle="1" w:styleId="Normal0">
    <w:name w:val="Normal Знак"/>
    <w:link w:val="10"/>
    <w:rsid w:val="003D2AF7"/>
    <w:rPr>
      <w:sz w:val="24"/>
      <w:szCs w:val="24"/>
    </w:rPr>
  </w:style>
  <w:style w:type="character" w:customStyle="1" w:styleId="2Exact">
    <w:name w:val="Основной текст (2) Exact"/>
    <w:rsid w:val="00A60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msoclassconsplusnormal">
    <w:name w:val="msoclassconsplusnormal"/>
    <w:basedOn w:val="Normal"/>
    <w:rsid w:val="00DC104B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1"/>
    <w:rsid w:val="002863CF"/>
    <w:rPr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863C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863CF"/>
    <w:pPr>
      <w:widowControl w:val="0"/>
      <w:shd w:val="clear" w:color="auto" w:fill="FFFFFF"/>
      <w:spacing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