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41AE5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F2077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 w:rsidR="00501ECD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D60F1E" w:rsidR="00D565D2">
        <w:rPr>
          <w:rFonts w:ascii="Times New Roman" w:eastAsia="Times New Roman" w:hAnsi="Times New Roman" w:cs="Times New Roman"/>
          <w:sz w:val="28"/>
          <w:szCs w:val="28"/>
        </w:rPr>
        <w:t>Дело №1-</w:t>
      </w:r>
      <w:r w:rsidRPr="00D60F1E" w:rsidR="00015714">
        <w:rPr>
          <w:rFonts w:ascii="Times New Roman" w:eastAsia="Times New Roman" w:hAnsi="Times New Roman" w:cs="Times New Roman"/>
          <w:sz w:val="28"/>
          <w:szCs w:val="28"/>
        </w:rPr>
        <w:t>6</w:t>
      </w:r>
      <w:r w:rsidR="002F0CEB">
        <w:rPr>
          <w:rFonts w:ascii="Times New Roman" w:eastAsia="Times New Roman" w:hAnsi="Times New Roman" w:cs="Times New Roman"/>
          <w:sz w:val="28"/>
          <w:szCs w:val="28"/>
        </w:rPr>
        <w:t>-13</w:t>
      </w:r>
      <w:r w:rsidRPr="00D60F1E" w:rsidR="005219C6">
        <w:rPr>
          <w:rFonts w:ascii="Times New Roman" w:eastAsia="Times New Roman" w:hAnsi="Times New Roman" w:cs="Times New Roman"/>
          <w:sz w:val="28"/>
          <w:szCs w:val="28"/>
        </w:rPr>
        <w:t>/202</w:t>
      </w:r>
      <w:r w:rsidR="002F0CEB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D41AE5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Pr="00D60F1E" w:rsidR="00D5131D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Pr="00D60F1E" w:rsidR="00C34331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C34331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1AE5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23 апреля 2026</w:t>
      </w:r>
      <w:r w:rsidRPr="00D60F1E" w:rsidR="00877B19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                 </w:t>
      </w:r>
      <w:r w:rsidRPr="00D60F1E" w:rsidR="00F20778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0216CC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D60F1E" w:rsidR="00877B19">
        <w:rPr>
          <w:rFonts w:ascii="Times New Roman" w:eastAsia="Times New Roman" w:hAnsi="Times New Roman" w:cs="Times New Roman"/>
          <w:sz w:val="28"/>
          <w:szCs w:val="28"/>
        </w:rPr>
        <w:t>г. Симферополь</w:t>
      </w:r>
    </w:p>
    <w:p w:rsidR="00D41AE5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1AE5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F1E"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№6 Железнодорожного суд</w:t>
      </w:r>
      <w:r w:rsidRPr="00D60F1E" w:rsidR="003D0697">
        <w:rPr>
          <w:rFonts w:ascii="Times New Roman" w:eastAsia="Times New Roman" w:hAnsi="Times New Roman" w:cs="Times New Roman"/>
          <w:sz w:val="28"/>
          <w:szCs w:val="28"/>
        </w:rPr>
        <w:t>ебного района города Симферополя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 Республики Крым Авдеева К.К.,</w:t>
      </w:r>
    </w:p>
    <w:p w:rsidR="005219C6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D60F1E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при ведении протокола судебного заседания и </w:t>
      </w:r>
      <w:r w:rsidRPr="00D60F1E">
        <w:rPr>
          <w:rFonts w:ascii="Times New Roman" w:eastAsia="Times New Roman" w:hAnsi="Times New Roman" w:cs="Times New Roman"/>
          <w:sz w:val="28"/>
          <w:szCs w:val="28"/>
          <w:lang w:bidi="ru-RU"/>
        </w:rPr>
        <w:t>аудиопротоколирования</w:t>
      </w:r>
      <w:r w:rsidRPr="00D60F1E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секретарем судебного заседания – </w:t>
      </w:r>
      <w:r w:rsidRPr="00D60F1E">
        <w:rPr>
          <w:rFonts w:ascii="Times New Roman" w:eastAsia="Times New Roman" w:hAnsi="Times New Roman" w:cs="Times New Roman"/>
          <w:sz w:val="28"/>
          <w:szCs w:val="28"/>
          <w:lang w:bidi="ru-RU"/>
        </w:rPr>
        <w:t>Трошиной</w:t>
      </w:r>
      <w:r w:rsidRPr="00D60F1E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Д.А.,</w:t>
      </w:r>
    </w:p>
    <w:p w:rsidR="005219C6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D60F1E">
        <w:rPr>
          <w:rFonts w:ascii="Times New Roman" w:eastAsia="Times New Roman" w:hAnsi="Times New Roman" w:cs="Times New Roman"/>
          <w:sz w:val="28"/>
          <w:szCs w:val="28"/>
          <w:lang w:bidi="ru-RU"/>
        </w:rPr>
        <w:t>с участием:</w:t>
      </w:r>
    </w:p>
    <w:p w:rsidR="00FE3920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государственных обвинителей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0216CC">
        <w:rPr>
          <w:rFonts w:ascii="Times New Roman" w:eastAsia="Times New Roman" w:hAnsi="Times New Roman" w:cs="Times New Roman"/>
          <w:sz w:val="28"/>
          <w:szCs w:val="28"/>
          <w:lang w:bidi="ru-RU"/>
        </w:rPr>
        <w:t>Черниковой</w:t>
      </w:r>
      <w:r w:rsidR="000216CC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Е.А.</w:t>
      </w:r>
      <w:r w:rsidRPr="00D60F1E" w:rsidR="009E5B3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Маханьковой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Ю.А.,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</w:p>
    <w:p w:rsidR="00FE3920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F1E">
        <w:rPr>
          <w:rFonts w:ascii="Times New Roman" w:eastAsia="Times New Roman" w:hAnsi="Times New Roman" w:cs="Times New Roman"/>
          <w:sz w:val="28"/>
          <w:szCs w:val="28"/>
        </w:rPr>
        <w:t>представителя потерпевшего</w:t>
      </w:r>
      <w:r w:rsidR="002F0CEB">
        <w:rPr>
          <w:rFonts w:ascii="Times New Roman" w:eastAsia="Times New Roman" w:hAnsi="Times New Roman" w:cs="Times New Roman"/>
          <w:sz w:val="28"/>
          <w:szCs w:val="28"/>
        </w:rPr>
        <w:t xml:space="preserve"> ООО «</w:t>
      </w:r>
      <w:r w:rsidR="00534CE2">
        <w:rPr>
          <w:rFonts w:ascii="Times New Roman" w:eastAsia="Times New Roman" w:hAnsi="Times New Roman" w:cs="Times New Roman"/>
          <w:sz w:val="28"/>
          <w:szCs w:val="28"/>
        </w:rPr>
        <w:t>НАЗВАНИЕ</w:t>
      </w:r>
      <w:r w:rsidR="002F0CEB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534CE2">
        <w:rPr>
          <w:rFonts w:ascii="Times New Roman" w:eastAsia="Times New Roman" w:hAnsi="Times New Roman" w:cs="Times New Roman"/>
          <w:sz w:val="28"/>
          <w:szCs w:val="28"/>
        </w:rPr>
        <w:t>ФИО</w:t>
      </w:r>
      <w:r w:rsidR="00534CE2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FE3920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F1E">
        <w:rPr>
          <w:rFonts w:ascii="Times New Roman" w:eastAsia="Times New Roman" w:hAnsi="Times New Roman" w:cs="Times New Roman"/>
          <w:sz w:val="28"/>
          <w:szCs w:val="28"/>
        </w:rPr>
        <w:t>защитни</w:t>
      </w:r>
      <w:r w:rsidRPr="00D60F1E" w:rsidR="00E7715E">
        <w:rPr>
          <w:rFonts w:ascii="Times New Roman" w:eastAsia="Times New Roman" w:hAnsi="Times New Roman" w:cs="Times New Roman"/>
          <w:sz w:val="28"/>
          <w:szCs w:val="28"/>
        </w:rPr>
        <w:t xml:space="preserve">ка </w:t>
      </w:r>
      <w:r w:rsidR="002F0CEB">
        <w:rPr>
          <w:rFonts w:ascii="Times New Roman" w:eastAsia="Times New Roman" w:hAnsi="Times New Roman" w:cs="Times New Roman"/>
          <w:sz w:val="28"/>
          <w:szCs w:val="28"/>
        </w:rPr>
        <w:t>подсудимой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 – адвоката </w:t>
      </w:r>
      <w:r w:rsidR="002F0CEB">
        <w:rPr>
          <w:rFonts w:ascii="Times New Roman" w:eastAsia="Times New Roman" w:hAnsi="Times New Roman" w:cs="Times New Roman"/>
          <w:sz w:val="28"/>
          <w:szCs w:val="28"/>
        </w:rPr>
        <w:t>Белоусовой И.А.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,       </w:t>
      </w:r>
    </w:p>
    <w:p w:rsidR="00FE3920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подсудимой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Pr="00D60F1E" w:rsidR="005219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4CE2">
        <w:rPr>
          <w:rFonts w:ascii="Times New Roman" w:eastAsia="Times New Roman" w:hAnsi="Times New Roman" w:cs="Times New Roman"/>
          <w:sz w:val="28"/>
          <w:szCs w:val="28"/>
        </w:rPr>
        <w:t>ФИО</w:t>
      </w:r>
      <w:r w:rsidR="00534CE2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60F1E" w:rsidR="005219C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E3920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рассмотрев </w:t>
      </w:r>
      <w:r w:rsidRPr="00D60F1E" w:rsidR="00F33417">
        <w:rPr>
          <w:rFonts w:ascii="Times New Roman" w:eastAsia="Times New Roman" w:hAnsi="Times New Roman" w:cs="Times New Roman"/>
          <w:sz w:val="28"/>
          <w:szCs w:val="28"/>
        </w:rPr>
        <w:t xml:space="preserve">в открытом судебном заседании </w:t>
      </w:r>
      <w:r w:rsidR="000216CC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2F0CEB">
        <w:rPr>
          <w:rFonts w:ascii="Times New Roman" w:eastAsia="Times New Roman" w:hAnsi="Times New Roman" w:cs="Times New Roman"/>
          <w:sz w:val="28"/>
          <w:szCs w:val="28"/>
        </w:rPr>
        <w:t xml:space="preserve">общем </w:t>
      </w:r>
      <w:r w:rsidR="000216CC">
        <w:rPr>
          <w:rFonts w:ascii="Times New Roman" w:eastAsia="Times New Roman" w:hAnsi="Times New Roman" w:cs="Times New Roman"/>
          <w:sz w:val="28"/>
          <w:szCs w:val="28"/>
        </w:rPr>
        <w:t xml:space="preserve">порядке </w:t>
      </w:r>
      <w:r w:rsidR="002F0CEB">
        <w:rPr>
          <w:rFonts w:ascii="Times New Roman" w:eastAsia="Times New Roman" w:hAnsi="Times New Roman" w:cs="Times New Roman"/>
          <w:sz w:val="28"/>
          <w:szCs w:val="28"/>
        </w:rPr>
        <w:t xml:space="preserve">судебного разбирательства </w:t>
      </w:r>
      <w:r w:rsidRPr="00D60F1E" w:rsidR="00F33417">
        <w:rPr>
          <w:rFonts w:ascii="Times New Roman" w:eastAsia="Times New Roman" w:hAnsi="Times New Roman" w:cs="Times New Roman"/>
          <w:sz w:val="28"/>
          <w:szCs w:val="28"/>
        </w:rPr>
        <w:t>уголовное дело по обвинению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33417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D60F1E" w:rsidR="00877B1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ЛИЧНЫЕ ДАННЫЕ</w:t>
      </w:r>
      <w:r w:rsidR="00D97D45">
        <w:rPr>
          <w:rFonts w:ascii="Times New Roman" w:eastAsia="Times New Roman" w:hAnsi="Times New Roman" w:cs="Times New Roman"/>
          <w:sz w:val="28"/>
          <w:szCs w:val="28"/>
        </w:rPr>
        <w:t>,</w:t>
      </w:r>
      <w:r w:rsidR="002F0CEB">
        <w:rPr>
          <w:rFonts w:ascii="Times New Roman" w:eastAsia="Times New Roman" w:hAnsi="Times New Roman" w:cs="Times New Roman"/>
          <w:sz w:val="28"/>
          <w:szCs w:val="28"/>
        </w:rPr>
        <w:t xml:space="preserve"> ранее не судимой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D41AE5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F1E">
        <w:rPr>
          <w:rFonts w:ascii="Times New Roman" w:eastAsia="Times New Roman" w:hAnsi="Times New Roman" w:cs="Times New Roman"/>
          <w:sz w:val="28"/>
          <w:szCs w:val="28"/>
        </w:rPr>
        <w:t>обвиняе</w:t>
      </w:r>
      <w:r w:rsidR="002F0CEB">
        <w:rPr>
          <w:rFonts w:ascii="Times New Roman" w:eastAsia="Times New Roman" w:hAnsi="Times New Roman" w:cs="Times New Roman"/>
          <w:sz w:val="28"/>
          <w:szCs w:val="28"/>
        </w:rPr>
        <w:t>мой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2F0CEB">
        <w:rPr>
          <w:rFonts w:ascii="Times New Roman" w:eastAsia="Times New Roman" w:hAnsi="Times New Roman" w:cs="Times New Roman"/>
          <w:sz w:val="28"/>
          <w:szCs w:val="28"/>
        </w:rPr>
        <w:t>совершении преступлений, предусмотренных</w:t>
      </w:r>
      <w:r w:rsidRPr="00D60F1E" w:rsidR="00877B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0F1E" w:rsidR="00BA32A3">
        <w:rPr>
          <w:rFonts w:ascii="Times New Roman" w:eastAsia="Times New Roman" w:hAnsi="Times New Roman" w:cs="Times New Roman"/>
          <w:sz w:val="28"/>
          <w:szCs w:val="28"/>
        </w:rPr>
        <w:t>ч.</w:t>
      </w:r>
      <w:r w:rsidRPr="00D60F1E" w:rsidR="00622D1A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Pr="00D60F1E" w:rsidR="00877B19">
        <w:rPr>
          <w:rFonts w:ascii="Times New Roman" w:eastAsia="Times New Roman" w:hAnsi="Times New Roman" w:cs="Times New Roman"/>
          <w:sz w:val="28"/>
          <w:szCs w:val="28"/>
        </w:rPr>
        <w:t xml:space="preserve"> ст.</w:t>
      </w:r>
      <w:r w:rsidRPr="00D60F1E" w:rsidR="00622D1A">
        <w:rPr>
          <w:rFonts w:ascii="Times New Roman" w:eastAsia="Times New Roman" w:hAnsi="Times New Roman" w:cs="Times New Roman"/>
          <w:sz w:val="28"/>
          <w:szCs w:val="28"/>
        </w:rPr>
        <w:t>158</w:t>
      </w:r>
      <w:r w:rsidR="002F0CEB">
        <w:rPr>
          <w:rFonts w:ascii="Times New Roman" w:eastAsia="Times New Roman" w:hAnsi="Times New Roman" w:cs="Times New Roman"/>
          <w:sz w:val="28"/>
          <w:szCs w:val="28"/>
        </w:rPr>
        <w:t>, ч. 1 ст. 158</w:t>
      </w:r>
      <w:r w:rsidRPr="00D60F1E" w:rsidR="00877B19">
        <w:rPr>
          <w:rFonts w:ascii="Times New Roman" w:eastAsia="Times New Roman" w:hAnsi="Times New Roman" w:cs="Times New Roman"/>
          <w:sz w:val="28"/>
          <w:szCs w:val="28"/>
        </w:rPr>
        <w:t xml:space="preserve"> Уголовного кодекса Российской Федерации,</w:t>
      </w:r>
    </w:p>
    <w:p w:rsidR="00E16823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6823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УСТАНОВИЛ:</w:t>
      </w:r>
    </w:p>
    <w:p w:rsidR="00E16823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6823" w:rsidRPr="00E16823" w:rsidP="00E16823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E16823">
        <w:rPr>
          <w:rFonts w:ascii="Times New Roman" w:eastAsia="Times New Roman" w:hAnsi="Times New Roman" w:cs="Times New Roman"/>
          <w:sz w:val="28"/>
          <w:szCs w:val="28"/>
        </w:rPr>
        <w:t xml:space="preserve"> органами предварительного расследования обвиняется в кражах, то есть тайных хищениях чужого имущества, при следующих обстоятельствах.</w:t>
      </w:r>
    </w:p>
    <w:p w:rsidR="00E16823" w:rsidRPr="00E16823" w:rsidP="00E16823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Так, 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21.01.2026 в период времени с 16 часов 35 минут до 16 часов 45 минут, более точное время в ходе дознания не установлено, находясь в помещении магазина </w:t>
      </w:r>
      <w:r w:rsidRPr="00E16823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34CE2">
        <w:rPr>
          <w:rFonts w:ascii="Times New Roman" w:eastAsia="Times New Roman" w:hAnsi="Times New Roman" w:cs="Times New Roman"/>
          <w:sz w:val="28"/>
          <w:szCs w:val="28"/>
          <w:lang w:bidi="en-US"/>
        </w:rPr>
        <w:t>НАЗВАНИЕ</w:t>
      </w:r>
      <w:r w:rsidRPr="00E16823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>принадлежащего ООО «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НАЗВАНИЕ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>», расположенного на 1 этаже ТРЦ «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НАЗВАНИЕ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» по адресу: 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АДРЕС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>, имея умысел, направленный на тайное хищение чужого имущества, действуя из корыстных побуждений, воспользовавшись тем, что за ней никто не наблюдает, и ее действия не очевидны для иных лиц, осознавая противоправность своих действий и предвидя наступление общественно опасных последствий в виде причинения имущественного вреда собственнику, желая их наступления, с целью незаконного личного обогащения, путём свободного доступа, находясь в помещении торгового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зала взяла со стеллажа 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en-US"/>
        </w:rPr>
        <w:t>W</w:t>
      </w:r>
      <w:r w:rsidRPr="00E16823">
        <w:rPr>
          <w:rFonts w:ascii="Times New Roman" w:eastAsia="Times New Roman" w:hAnsi="Times New Roman" w:cs="Times New Roman"/>
          <w:sz w:val="28"/>
          <w:szCs w:val="28"/>
        </w:rPr>
        <w:t>58755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en-US"/>
        </w:rPr>
        <w:t>Z</w:t>
      </w:r>
      <w:r w:rsidRPr="00E16823">
        <w:rPr>
          <w:rFonts w:ascii="Times New Roman" w:eastAsia="Times New Roman" w:hAnsi="Times New Roman" w:cs="Times New Roman"/>
          <w:sz w:val="28"/>
          <w:szCs w:val="28"/>
        </w:rPr>
        <w:t xml:space="preserve">8 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>тканое пальто (шуба) женская р.44 в количестве 1 шт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.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стоимостью 3199 рублей 00 копеек с учетом НДС и торговой надбавки; 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en-US"/>
        </w:rPr>
        <w:t>W</w:t>
      </w:r>
      <w:r w:rsidRPr="00E16823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en-US"/>
        </w:rPr>
        <w:t>IY</w:t>
      </w:r>
      <w:r w:rsidRPr="00E16823">
        <w:rPr>
          <w:rFonts w:ascii="Times New Roman" w:eastAsia="Times New Roman" w:hAnsi="Times New Roman" w:cs="Times New Roman"/>
          <w:sz w:val="28"/>
          <w:szCs w:val="28"/>
        </w:rPr>
        <w:t>19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en-US"/>
        </w:rPr>
        <w:t>Z</w:t>
      </w:r>
      <w:r w:rsidRPr="00E16823">
        <w:rPr>
          <w:rFonts w:ascii="Times New Roman" w:eastAsia="Times New Roman" w:hAnsi="Times New Roman" w:cs="Times New Roman"/>
          <w:sz w:val="28"/>
          <w:szCs w:val="28"/>
        </w:rPr>
        <w:t xml:space="preserve">4 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>аксессуар сумка без размера в количестве 1 шт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.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стоимостью 799 рублей 00 копеек с учетом НДС и торговой надбавки, на общую сумму 3998 рублей 00 копеек с учетом НДС и торговой надбавки, которые поместила в находящуюся при ней детскую коляску. После чего, с указанным товаром 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вышла за линию касс магазина </w:t>
      </w:r>
      <w:r w:rsidRPr="00E16823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34CE2">
        <w:rPr>
          <w:rFonts w:ascii="Times New Roman" w:eastAsia="Times New Roman" w:hAnsi="Times New Roman" w:cs="Times New Roman"/>
          <w:sz w:val="28"/>
          <w:szCs w:val="28"/>
          <w:lang w:bidi="en-US"/>
        </w:rPr>
        <w:t>НАЗВАНИЕ</w:t>
      </w:r>
      <w:r w:rsidRPr="00E16823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расположенного по адресу: 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АДРЕС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и скрылась с места совершения преступления.</w:t>
      </w:r>
    </w:p>
    <w:p w:rsidR="00E16823" w:rsidRPr="00E16823" w:rsidP="00E16823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Похищенное имущество 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присвоила себе и распорядилась им по своему личному усмотрению, чем причинила ООО «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НАЗВАНИЕ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>» имущественный вред в виде материального ущерба на общую сумму 3998 рублей 00 копеек с учётом НДС и торговой надбавки.</w:t>
      </w:r>
    </w:p>
    <w:p w:rsidR="00E16823" w:rsidRPr="00E16823" w:rsidP="00E16823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Она же, 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>21.01.2026 в период времени с 16 часов 58 минут до 17 часов 15 минут, более точное время в ходе дознания не установлено, находясь в помещении магазина «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НАЗВАНИЕ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>», принадлежащег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>о ООО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«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НАЗВАНИЕ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>», расположенного на 1 этаже ТРЦ «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НАЗВАНИЕ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» по адресу: 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АДРЕС,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имея умысел, направленный на тайное хищение чужого имущества, действуя из корыстных побуждений, воспользовавшись тем, что за ней никто не наблюдает, и ее действия не очевидны для иных лиц, осознавая противоправность своих действий и предвидя наступление общественно опасных последствий в виде причинения имущественного вреда собственнику, желая их наступления, с целью незаконного личного обогащения, путём свободного доступа, находясь в помещении торгового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зала взяла со стеллажа следующие товары: 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en-US"/>
        </w:rPr>
        <w:t>ESH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>818458 парфюмерная вода «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en-US"/>
        </w:rPr>
        <w:t>Dolce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en-US"/>
        </w:rPr>
        <w:t>Gabbana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» объемом 50 мл в количестве 1 шт. стоимостью 14750 рублей 00 копеек с учетом НДС и торговой надбавки; 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en-US"/>
        </w:rPr>
        <w:t>LNV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>30603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en-US"/>
        </w:rPr>
        <w:t>Q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парфюмерная вода «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en-US"/>
        </w:rPr>
        <w:t>Lanvin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>» объемом 30 мл в количестве 1 шт. стоимостью 594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9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рублей 00 копеек с учетом НДС и торговой надбавки; 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en-US"/>
        </w:rPr>
        <w:t>SHI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>6659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en-US"/>
        </w:rPr>
        <w:t>SH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Ночной кре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м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разглаживающий морщины 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en-US"/>
        </w:rPr>
        <w:t>BNF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«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en-US"/>
        </w:rPr>
        <w:t>Shiseido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>» об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ъемом 50 мл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количестве 1 шт.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стоимостью 13520 рублей 00 копеек с учетом НДС и торговой надбавки, на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общую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сумму 34219 рублей 00 копеек с учетом НДС и торговой надбавки, которые поместила в карман находящийся при ней детской коляски. После чего, с указанным товаром 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вышла за линию касс магазина «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НАЗВАНИЕ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», расположению по адресу: 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АДРЕС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и скрылась с места совершения преступления.</w:t>
      </w:r>
    </w:p>
    <w:p w:rsidR="00E16823" w:rsidRPr="00E16823" w:rsidP="00E16823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Похищенное имущество 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присвоила себе и распорядилась им по своему личному усмотрению, чем причинила ООО «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НАЗВАНИЕ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>» имущественный вред в виде материального ущерба на общую сумму 34219 рублей 00 копеек с учётом НДС и торговой надбавки.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ab/>
        <w:t>,</w:t>
      </w:r>
    </w:p>
    <w:p w:rsidR="00E16823" w:rsidRPr="00E16823" w:rsidP="00E16823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Указанные действия 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квалифицированы органом предварительного расследования по признакам состава преступления, предусмотренного частью 1 статьи 158 Уголовного кодекса Российской Федерации, как кража, то есть тайное хищение чужого имущества (по эпизоду от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21.01.2026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>, потерпевший ООО «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НАЗВАНИЕ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»); по признакам состава преступления, предусмотренного частью 1 статьи 158 Уголовного кодекса Российской Федерации, как кража, то есть тайное хищение чужого имущества (по эпизоду от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21.01.2026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>, потерпевший ООО «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НАЗВАНИЕ</w:t>
      </w:r>
      <w:r w:rsidRPr="00E16823">
        <w:rPr>
          <w:rFonts w:ascii="Times New Roman" w:eastAsia="Times New Roman" w:hAnsi="Times New Roman" w:cs="Times New Roman"/>
          <w:sz w:val="28"/>
          <w:szCs w:val="28"/>
          <w:lang w:bidi="ru-RU"/>
        </w:rPr>
        <w:t>»).</w:t>
      </w:r>
    </w:p>
    <w:p w:rsidR="00B34972" w:rsidP="00B34972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6D307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В ходе судебного заседания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от представителя потерпевшего</w:t>
      </w:r>
      <w:r w:rsidRPr="006D307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ООО «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НАЗВАНИЕ</w:t>
      </w:r>
      <w:r w:rsidRPr="006D3074">
        <w:rPr>
          <w:rFonts w:ascii="Times New Roman" w:eastAsia="Times New Roman" w:hAnsi="Times New Roman" w:cs="Times New Roman"/>
          <w:sz w:val="28"/>
          <w:szCs w:val="28"/>
          <w:lang w:bidi="ru-RU"/>
        </w:rPr>
        <w:t>»</w:t>
      </w:r>
      <w:r w:rsidR="00F648B7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- 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ФИО3</w:t>
      </w:r>
      <w:r w:rsidR="00F648B7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и</w:t>
      </w:r>
      <w:r w:rsidRPr="006D307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от представителя потерпевшего ООО «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НАЗВАНИЕ</w:t>
      </w:r>
      <w:r w:rsidRPr="006D307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» - 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поступили  ходатайства</w:t>
      </w:r>
      <w:r w:rsidRPr="006D307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о прекращении уголовного дела в отношении 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ФИО1</w:t>
      </w:r>
      <w:r w:rsidRPr="006D307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в соответствии со ст. 25 Уголовно-процессуального кодекса Российской Федерации и ст. 76 Уголовного кодекса Российской Федерации в связи с примирением сторон. </w:t>
      </w:r>
    </w:p>
    <w:p w:rsidR="00B34972" w:rsidP="00B34972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6D307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В обоснование ходатайства представитель потерпевшего 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ООО «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НАЗВАНИЕ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» - 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ФИО3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указал, что в настоящее время между потерпевшим и 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достигнуто примирение, причиненный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преступлением 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вред заглажен в полном объеме. Никаких претензий морального и материального характера у потерпевшего к 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не имеется. Также представитель потерпевшег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о ООО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«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НАЗВАНИЕ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» - 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ФИО3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указал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что ходатайство о прекращении уголовного дела заявлено добровольно и осознанно. </w:t>
      </w:r>
    </w:p>
    <w:p w:rsidR="00B34972" w:rsidRPr="00B34972" w:rsidP="00B34972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В обоснование ходатайства представитель потерпевшего ООО «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НАЗВАНИЕ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» - 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4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указал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а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что в настоящее время между потерпевшим и 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ФИО1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достигнуто примирение, причиненный преступлением вред заглажен в полном объеме. Никаких претензий морального и материального характера у потерпевшего к 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не имеется. Также представитель потерпевшего ООО «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НАЗВАНИЕ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» - 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4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указал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а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что ходатайство о прекращении уголовного дела заявлено добровольно и осознанно. </w:t>
      </w:r>
    </w:p>
    <w:p w:rsidR="006D3074" w:rsidRPr="006D3074" w:rsidP="006D3074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Подсудимая 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6D307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ходатайство представителя потерпевшего</w:t>
      </w:r>
      <w:r w:rsidRPr="006D307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ООО «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НАЗВАНИЕ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- 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ФИО3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и 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ходатайство представителя потерпевшего ООО «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НАЗВАНИЕ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» - 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ФИО4</w:t>
      </w:r>
      <w:r w:rsidRPr="006D307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поддержала, просила прекратить уголовное дело в связи с примирением с потерпевшим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и</w:t>
      </w:r>
      <w:r w:rsidRPr="006D307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и заглаживанием причиненного вреда, указав, что вину в совершении преступлений она признает в полном объеме, в содеянном чистосердечно раскаивается, обстоятельства, установленные в ходе предварительного расследования, не оспаривает, ей понятно основание и последствия прекращения уголовного дела в связи с примирением сторон, которое не является реабилитирующим.</w:t>
      </w:r>
    </w:p>
    <w:p w:rsidR="006D3074" w:rsidRPr="006D3074" w:rsidP="006D3074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6D307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Защитник </w:t>
      </w:r>
      <w:r w:rsid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подсудимой</w:t>
      </w:r>
      <w:r w:rsidRPr="006D307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просил</w:t>
      </w:r>
      <w:r w:rsid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а</w:t>
      </w:r>
      <w:r w:rsidRPr="006D307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B34972" w:rsid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ходатайство представителя потерпевшего ООО «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НАЗВАНИЕ</w:t>
      </w:r>
      <w:r w:rsidRPr="00B34972" w:rsid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»</w:t>
      </w:r>
      <w:r w:rsid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- 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ФИО3</w:t>
      </w:r>
      <w:r w:rsid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и</w:t>
      </w:r>
      <w:r w:rsidRPr="00B34972" w:rsid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ходатайство представителя потерпевшего ООО «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НАЗВАНИЕ</w:t>
      </w:r>
      <w:r w:rsidRPr="00B34972" w:rsid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» - 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4</w:t>
      </w:r>
      <w:r w:rsidRPr="00B34972" w:rsid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6D307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удовлетворить, производство по уголовному делу прекратить в связи с примирением сторон в силу ст. 25 Уголовно-процессуального кодекса Российской Федерации, на основании ст. 76 Уголовного кодекса Российской Федерации освободить </w:t>
      </w:r>
      <w:r w:rsid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подсудимую</w:t>
      </w:r>
      <w:r w:rsidRPr="006D307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от уголовной ответственности.</w:t>
      </w:r>
    </w:p>
    <w:p w:rsidR="006D3074" w:rsidRPr="006D3074" w:rsidP="006D3074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6D307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Государственный обвинитель не возражала против удовлетворения </w:t>
      </w:r>
      <w:r w:rsidRPr="00B34972" w:rsid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ходатайств</w:t>
      </w:r>
      <w:r w:rsid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а</w:t>
      </w:r>
      <w:r w:rsidRPr="00B34972" w:rsid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представителя потерпевшего ООО «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НАЗВАНИЕ</w:t>
      </w:r>
      <w:r w:rsidRPr="00B34972" w:rsid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»</w:t>
      </w:r>
      <w:r w:rsid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- 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4</w:t>
      </w:r>
      <w:r w:rsid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и</w:t>
      </w:r>
      <w:r w:rsidRPr="00B34972" w:rsid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хода</w:t>
      </w:r>
      <w:r w:rsid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тайства</w:t>
      </w:r>
      <w:r w:rsidRPr="00B34972" w:rsid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представителя потерпевшего ООО «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НАЗВАНИЕ</w:t>
      </w:r>
      <w:r w:rsidRPr="00B34972" w:rsid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» - </w:t>
      </w:r>
      <w:r w:rsidR="00534CE2">
        <w:rPr>
          <w:rFonts w:ascii="Times New Roman" w:eastAsia="Times New Roman" w:hAnsi="Times New Roman" w:cs="Times New Roman"/>
          <w:sz w:val="28"/>
          <w:szCs w:val="28"/>
          <w:lang w:bidi="ru-RU"/>
        </w:rPr>
        <w:t>ФИО3</w:t>
      </w:r>
      <w:r w:rsidRPr="00B34972" w:rsid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6D3074">
        <w:rPr>
          <w:rFonts w:ascii="Times New Roman" w:eastAsia="Times New Roman" w:hAnsi="Times New Roman" w:cs="Times New Roman"/>
          <w:sz w:val="28"/>
          <w:szCs w:val="28"/>
          <w:lang w:bidi="ru-RU"/>
        </w:rPr>
        <w:t>и прекращения уголовного дела в связи с примирением сторон.</w:t>
      </w:r>
    </w:p>
    <w:p w:rsidR="006D3074" w:rsidRPr="006D3074" w:rsidP="006D3074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6D3074">
        <w:rPr>
          <w:rFonts w:ascii="Times New Roman" w:eastAsia="Times New Roman" w:hAnsi="Times New Roman" w:cs="Times New Roman"/>
          <w:sz w:val="28"/>
          <w:szCs w:val="28"/>
          <w:lang w:bidi="ru-RU"/>
        </w:rPr>
        <w:t>Выслушав участников процесса, обозрев материалы дела, суд приходит к следующему.</w:t>
      </w:r>
    </w:p>
    <w:p w:rsidR="00B34972" w:rsidRPr="00B34972" w:rsidP="00B34972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В соответствии со ст. 25 Уголовно-процессуального кодекса Российской Федерации, суд вправе на основании заявления потерпевшего прекратить уголовное дело в отношении лица, обвиняемого в совершении преступления небольшой или средней тяжести, в случаях, предусмотренных ст. 76 Уголовного кодекса Российской Федерации.</w:t>
      </w:r>
    </w:p>
    <w:p w:rsidR="00B34972" w:rsidRPr="00B34972" w:rsidP="00B34972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В силу ст. 76 Уголовного кодекса Российской Федерации, лицо, впервые совершившее преступление небольшой или средней тяжести, может быть освобождено от уголовной ответственности, если оно примирилось с потерпевшим и загладило причиненный потерпевшему вред.</w:t>
      </w:r>
    </w:p>
    <w:p w:rsidR="00B34972" w:rsidRPr="00B34972" w:rsidP="00B34972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Судом установлено, что </w:t>
      </w:r>
      <w:r w:rsidR="006406FF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6406FF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обви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няется в совершении преступлений, предусмотренных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ч. 1 ст. 158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, ч. 1 ст. 158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Уголовного кодекса Российско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й Федерации, относящихся 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к преступным деяниям небольшой тяжести, ранее не судим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а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, загладил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а причиненный преступлениями потерпевшим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вред, и они примирились.</w:t>
      </w:r>
    </w:p>
    <w:p w:rsidR="00B34972" w:rsidRPr="00B34972" w:rsidP="00B34972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Согласно п. 9 Постановления Пленума Верховного Суда Российской Федерации от 27 июня 2013 года №19 «О применении судами законодательства, регламентирующего основания и порядок освобождения от уголовной ответственности» в соответствии со статьей 76 УК РФ освобождение от 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уголовной ответственности в связи с примирением с потерпевшим возможно при выполнении двух условий: примирения лица, совершившего преступление, с потерпевшим и заглаживания причиненного ему вреда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. 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При разрешении вопроса об освобождении от уголовной ответственности судам следует также учитывать конкретные обстоятельства уголовного дела, включая особенности и число объектов преступного посягательства, их приоритет, наличие свободно выраженного волеизъявления потерпевшего, изменение степени общественной опасности лица, совершившего преступление, после заглаживания вреда и примирения с потерпевшим, личность совершившего преступление, обстоятельства, смягчающие и отягчающие наказание.</w:t>
      </w:r>
    </w:p>
    <w:p w:rsidR="00B34972" w:rsidRPr="00B34972" w:rsidP="00B34972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В п. 10 данного Постановления также указано, что под заглаживанием вреда для целей статьи 76 УК РФ следует понимать возмещение ущерба, а также иные меры, направленные на восстановление нарушенных в результате преступления прав и законных интересов потерпевшего, перечисленные в пункте 2.1 настоящего постановления Пленума. Способы заглаживания вреда, а также размер его возмещения определяются потерпевшим.</w:t>
      </w:r>
    </w:p>
    <w:p w:rsidR="00B34972" w:rsidRPr="00B34972" w:rsidP="00B34972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Из положений уголовного закона в их системном единстве следует, что под заглаживанием вреда, причиненного преступлением, понимается имущественная, в том числе денежная, компенсация морального вреда, оказание какой-либо помощи потерпевшему, принесение ему извинений, а также принятие иных мер, направленных на восстановление нарушенных в результате преступления прав потерпевшего, законных интересов личности, общества и государства.  </w:t>
      </w:r>
    </w:p>
    <w:p w:rsidR="00B34972" w:rsidRPr="00B34972" w:rsidP="00B34972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Материалы дела свидетельствуют, что причинен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ный потерпевшим вред подсудимой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заглажен в полном объеме, что подтверждается письменным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и ходатайствами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F35072" w:rsidR="00F35072">
        <w:rPr>
          <w:rFonts w:ascii="Times New Roman" w:eastAsia="Times New Roman" w:hAnsi="Times New Roman" w:cs="Times New Roman"/>
          <w:sz w:val="28"/>
          <w:szCs w:val="28"/>
          <w:lang w:bidi="ru-RU"/>
        </w:rPr>
        <w:t>представителя потерпевшего ООО «</w:t>
      </w:r>
      <w:r w:rsidR="006406FF">
        <w:rPr>
          <w:rFonts w:ascii="Times New Roman" w:eastAsia="Times New Roman" w:hAnsi="Times New Roman" w:cs="Times New Roman"/>
          <w:sz w:val="28"/>
          <w:szCs w:val="28"/>
          <w:lang w:bidi="ru-RU"/>
        </w:rPr>
        <w:t>НАЗВАНИЕ</w:t>
      </w:r>
      <w:r w:rsidRPr="00F35072" w:rsidR="00F350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» - </w:t>
      </w:r>
      <w:r w:rsidR="006406FF">
        <w:rPr>
          <w:rFonts w:ascii="Times New Roman" w:eastAsia="Times New Roman" w:hAnsi="Times New Roman" w:cs="Times New Roman"/>
          <w:sz w:val="28"/>
          <w:szCs w:val="28"/>
          <w:lang w:bidi="ru-RU"/>
        </w:rPr>
        <w:t>ФИО3</w:t>
      </w:r>
      <w:r w:rsidRPr="00F35072" w:rsidR="00F350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и представителя потерпевшего ООО «</w:t>
      </w:r>
      <w:r w:rsidR="006406FF">
        <w:rPr>
          <w:rFonts w:ascii="Times New Roman" w:eastAsia="Times New Roman" w:hAnsi="Times New Roman" w:cs="Times New Roman"/>
          <w:sz w:val="28"/>
          <w:szCs w:val="28"/>
          <w:lang w:bidi="ru-RU"/>
        </w:rPr>
        <w:t>НАЗВАНИЕ</w:t>
      </w:r>
      <w:r w:rsidRPr="00F35072" w:rsidR="00F350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» - </w:t>
      </w:r>
      <w:r w:rsidR="006406FF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6406FF">
        <w:rPr>
          <w:rFonts w:ascii="Times New Roman" w:eastAsia="Times New Roman" w:hAnsi="Times New Roman" w:cs="Times New Roman"/>
          <w:sz w:val="28"/>
          <w:szCs w:val="28"/>
          <w:lang w:bidi="ru-RU"/>
        </w:rPr>
        <w:t>4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а также пояснениями, данными </w:t>
      </w:r>
      <w:r w:rsidR="00F35072">
        <w:rPr>
          <w:rFonts w:ascii="Times New Roman" w:eastAsia="Times New Roman" w:hAnsi="Times New Roman" w:cs="Times New Roman"/>
          <w:sz w:val="28"/>
          <w:szCs w:val="28"/>
          <w:lang w:bidi="ru-RU"/>
        </w:rPr>
        <w:t>подсудимой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в судебном заседании. </w:t>
      </w:r>
    </w:p>
    <w:p w:rsidR="00B34972" w:rsidRPr="00B34972" w:rsidP="00B34972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В силу ч. 2 ст. 239 Уголовно-процессуального кодекса Российской Федерации, судья может также прекратить уголовное дело при наличии оснований, предусмотренных статьями 25 и 28 настоящего Кодекса, по ходатайству одной из сторон. </w:t>
      </w:r>
    </w:p>
    <w:p w:rsidR="00B34972" w:rsidRPr="00B34972" w:rsidP="00B34972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Согласно п. 3 ч. 1 ст. 254 Уголовно-процессуального кодекса Российской Федерации, суд прекращает уголовное дело в судебном заседании в случаях, предусмотренных статьями 25 и 28 настоящего Кодекса.</w:t>
      </w:r>
    </w:p>
    <w:p w:rsidR="00B34972" w:rsidRPr="00B34972" w:rsidP="00B34972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Учитывая положения ст. 25 Уголовно-процессуального кодекса Российской Федерации и ст. 76 Уголовного кодекса Российской Федерации, принимая во внимание установленные по делу обстоятельства, наличие свободно выражен</w:t>
      </w:r>
      <w:r w:rsidR="00F35072">
        <w:rPr>
          <w:rFonts w:ascii="Times New Roman" w:eastAsia="Times New Roman" w:hAnsi="Times New Roman" w:cs="Times New Roman"/>
          <w:sz w:val="28"/>
          <w:szCs w:val="28"/>
          <w:lang w:bidi="ru-RU"/>
        </w:rPr>
        <w:t>ного волеизъявления потерпевших в части заглаживания подсудимой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причиненного </w:t>
      </w:r>
      <w:r w:rsidR="00F35072">
        <w:rPr>
          <w:rFonts w:ascii="Times New Roman" w:eastAsia="Times New Roman" w:hAnsi="Times New Roman" w:cs="Times New Roman"/>
          <w:sz w:val="28"/>
          <w:szCs w:val="28"/>
          <w:lang w:bidi="ru-RU"/>
        </w:rPr>
        <w:t>вреда, и примирения с подсудимой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, изменение степени общественной опасности лица, совершившего преступление, после заглаживания вреда и примирения с потерпевшим</w:t>
      </w:r>
      <w:r w:rsidR="00F35072">
        <w:rPr>
          <w:rFonts w:ascii="Times New Roman" w:eastAsia="Times New Roman" w:hAnsi="Times New Roman" w:cs="Times New Roman"/>
          <w:sz w:val="28"/>
          <w:szCs w:val="28"/>
          <w:lang w:bidi="ru-RU"/>
        </w:rPr>
        <w:t>и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то обстоятельство, что </w:t>
      </w:r>
      <w:r w:rsidR="006406FF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6406FF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="00F350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ранее не судим</w:t>
      </w:r>
      <w:r w:rsidR="00F35072">
        <w:rPr>
          <w:rFonts w:ascii="Times New Roman" w:eastAsia="Times New Roman" w:hAnsi="Times New Roman" w:cs="Times New Roman"/>
          <w:sz w:val="28"/>
          <w:szCs w:val="28"/>
          <w:lang w:bidi="ru-RU"/>
        </w:rPr>
        <w:t>а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на учетах 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у врача-психиатра и врача-нарколога не состоит, по месту жительства характеризуется с посредственной стороны, </w:t>
      </w:r>
      <w:r w:rsidR="00F35072">
        <w:rPr>
          <w:rFonts w:ascii="Times New Roman" w:eastAsia="Times New Roman" w:hAnsi="Times New Roman" w:cs="Times New Roman"/>
          <w:sz w:val="28"/>
          <w:szCs w:val="28"/>
          <w:lang w:bidi="ru-RU"/>
        </w:rPr>
        <w:t>замужем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,</w:t>
      </w:r>
      <w:r w:rsidR="00F350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имеет на иждивении двоих малолетних детей,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обви</w:t>
      </w:r>
      <w:r w:rsidR="00F35072">
        <w:rPr>
          <w:rFonts w:ascii="Times New Roman" w:eastAsia="Times New Roman" w:hAnsi="Times New Roman" w:cs="Times New Roman"/>
          <w:sz w:val="28"/>
          <w:szCs w:val="28"/>
          <w:lang w:bidi="ru-RU"/>
        </w:rPr>
        <w:t>няется в совершении преступлений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небольшой тяжести, вину признал</w:t>
      </w:r>
      <w:r w:rsidR="00F35072">
        <w:rPr>
          <w:rFonts w:ascii="Times New Roman" w:eastAsia="Times New Roman" w:hAnsi="Times New Roman" w:cs="Times New Roman"/>
          <w:sz w:val="28"/>
          <w:szCs w:val="28"/>
          <w:lang w:bidi="ru-RU"/>
        </w:rPr>
        <w:t>а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в полном</w:t>
      </w:r>
      <w:r w:rsidR="00F350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объеме, чистосердечно раскаялась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в содеянном, загладил</w:t>
      </w:r>
      <w:r w:rsidR="00F35072">
        <w:rPr>
          <w:rFonts w:ascii="Times New Roman" w:eastAsia="Times New Roman" w:hAnsi="Times New Roman" w:cs="Times New Roman"/>
          <w:sz w:val="28"/>
          <w:szCs w:val="28"/>
          <w:lang w:bidi="ru-RU"/>
        </w:rPr>
        <w:t>а вред, причиненный преступлениями потерпевшим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, против прекращения уголовного дела по указанным основаниям не возражал</w:t>
      </w:r>
      <w:r w:rsidR="00F35072">
        <w:rPr>
          <w:rFonts w:ascii="Times New Roman" w:eastAsia="Times New Roman" w:hAnsi="Times New Roman" w:cs="Times New Roman"/>
          <w:sz w:val="28"/>
          <w:szCs w:val="28"/>
          <w:lang w:bidi="ru-RU"/>
        </w:rPr>
        <w:t>а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</w:t>
      </w:r>
      <w:r w:rsidR="00F350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ей 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были разъяснены последствия 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прекращения уголовного дела по данному основанию, суд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приходит к выводу о наличии оснований для прекращения уголовного дела в отношении </w:t>
      </w:r>
      <w:r w:rsidR="006406FF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6406FF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в силу ст. 25 Уголовно-процессуального кодекса Российской Федерации, в связи с примирением сторон, с освобождением </w:t>
      </w:r>
      <w:r w:rsidR="006406FF">
        <w:rPr>
          <w:rFonts w:ascii="Times New Roman" w:eastAsia="Times New Roman" w:hAnsi="Times New Roman" w:cs="Times New Roman"/>
          <w:sz w:val="28"/>
          <w:szCs w:val="28"/>
          <w:lang w:bidi="ru-RU"/>
        </w:rPr>
        <w:t>ФИО1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от уголовной ответственности на основании ст. 76 Уголовного кодекса Российской Федерации, поскольку обстоятельств, препятствующих этому, не имеется.</w:t>
      </w:r>
    </w:p>
    <w:p w:rsidR="00B34972" w:rsidRPr="00B34972" w:rsidP="00B34972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В соответствии с ч. 3 ст. 24 Уголовно-процессуального кодекса Российской Федерации, прекращение уголовного дела влечет за собой одновременно прекращение уголовного преследования.</w:t>
      </w:r>
    </w:p>
    <w:p w:rsidR="00B34972" w:rsidRPr="00B34972" w:rsidP="00B34972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По вступлению постановления в законную силу меру пресечения в отношении </w:t>
      </w:r>
      <w:r w:rsidR="006406FF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6406FF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в виде подписки о невыезде и надлежащем поведении отменить. </w:t>
      </w:r>
    </w:p>
    <w:p w:rsidR="00B34972" w:rsidRPr="00B34972" w:rsidP="00B34972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Гражданские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иск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и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по делу не заявлен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ы</w:t>
      </w: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>.</w:t>
      </w:r>
    </w:p>
    <w:p w:rsidR="00B34972" w:rsidRPr="00B34972" w:rsidP="00B34972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B3497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Вещественными доказательствами по делу надлежит распорядиться в соответствии со ст. 81 Уголовно-процессуального кодекса Российской Федерации. </w:t>
      </w:r>
    </w:p>
    <w:p w:rsidR="003A4472" w:rsidP="00D60F1E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F1E">
        <w:rPr>
          <w:rFonts w:ascii="Times New Roman" w:eastAsia="Times New Roman" w:hAnsi="Times New Roman" w:cs="Times New Roman"/>
          <w:sz w:val="28"/>
          <w:szCs w:val="28"/>
        </w:rPr>
        <w:t>Руководствуясь ст.76 Уголовного кодекса Российской Федерации, ст.ст. 25, 254 Уголовно-процессуального кодекса Российской Федерации, мировой судья –</w:t>
      </w:r>
    </w:p>
    <w:p w:rsidR="00D60F1E" w:rsidRPr="00D60F1E" w:rsidP="00D60F1E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1AE5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</w:t>
      </w:r>
      <w:r w:rsidRPr="00D60F1E" w:rsidR="003874A7">
        <w:rPr>
          <w:rFonts w:ascii="Times New Roman" w:eastAsia="Times New Roman" w:hAnsi="Times New Roman" w:cs="Times New Roman"/>
          <w:sz w:val="28"/>
          <w:szCs w:val="28"/>
        </w:rPr>
        <w:t>ПОСТАНОВИЛ</w:t>
      </w:r>
      <w:r w:rsidRPr="00D60F1E" w:rsidR="00877B1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83DCA" w:rsidRPr="00D60F1E" w:rsidP="00D60F1E">
      <w:pPr>
        <w:tabs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217DA" w:rsidRPr="00D60F1E" w:rsidP="00D60F1E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Уголовное дело 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и уголовное преследование 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в отношении </w:t>
      </w:r>
      <w:r w:rsidR="006406FF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6406FF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D60F1E" w:rsidR="009207B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B67C4">
        <w:rPr>
          <w:rFonts w:ascii="Times New Roman" w:eastAsia="Times New Roman" w:hAnsi="Times New Roman" w:cs="Times New Roman"/>
          <w:sz w:val="28"/>
          <w:szCs w:val="28"/>
        </w:rPr>
        <w:t>обвиняемой</w:t>
      </w:r>
      <w:r w:rsidR="00F35072"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преступлений, предусмотренных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 ч. 1 ст. 158</w:t>
      </w:r>
      <w:r w:rsidR="005B67C4">
        <w:rPr>
          <w:rFonts w:ascii="Times New Roman" w:eastAsia="Times New Roman" w:hAnsi="Times New Roman" w:cs="Times New Roman"/>
          <w:sz w:val="28"/>
          <w:szCs w:val="28"/>
        </w:rPr>
        <w:t>, ч. 1 ст. 158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 Уголовного кодекса Российской Федерации, прекратить на основании ст. 25 Уголовно-процессуального кодекса Российской Федерации в связи с примирением сторон.</w:t>
      </w:r>
    </w:p>
    <w:p w:rsidR="005217DA" w:rsidRPr="00D60F1E" w:rsidP="00D60F1E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ст. 76 Уголовного кодекса Российской Федерации </w:t>
      </w:r>
      <w:r w:rsidR="006406FF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6406FF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="006406FF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освободить от уголовной ответственности. </w:t>
      </w:r>
    </w:p>
    <w:p w:rsidR="005217DA" w:rsidP="00D60F1E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По вступлению постановления в законную силу меру пресечения </w:t>
      </w:r>
      <w:r w:rsidR="006406FF">
        <w:rPr>
          <w:rFonts w:ascii="Times New Roman" w:eastAsia="Times New Roman" w:hAnsi="Times New Roman" w:cs="Times New Roman"/>
          <w:sz w:val="28"/>
          <w:szCs w:val="28"/>
          <w:lang w:bidi="ru-RU"/>
        </w:rPr>
        <w:t>ФИО</w:t>
      </w:r>
      <w:r w:rsidR="006406FF">
        <w:rPr>
          <w:rFonts w:ascii="Times New Roman" w:eastAsia="Times New Roman" w:hAnsi="Times New Roman" w:cs="Times New Roman"/>
          <w:sz w:val="28"/>
          <w:szCs w:val="28"/>
          <w:lang w:bidi="ru-RU"/>
        </w:rPr>
        <w:t>1</w:t>
      </w:r>
      <w:r w:rsidRPr="005B67C4" w:rsidR="005B67C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в виде подписки о невыезде и надлежащем поведении отменить. </w:t>
      </w:r>
    </w:p>
    <w:p w:rsidR="00A63ACA" w:rsidRPr="00D60F1E" w:rsidP="00027935">
      <w:pPr>
        <w:tabs>
          <w:tab w:val="left" w:pos="8647"/>
          <w:tab w:val="left" w:pos="9639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Вещественными доказательствами по делу надлежит распорядиться в соответствии со ст. 81 Уголовно-процессуального кодекса Российской Федерации: </w:t>
      </w:r>
      <w:r w:rsidRPr="00D60F1E" w:rsidR="005217DA">
        <w:rPr>
          <w:rFonts w:ascii="Times New Roman" w:eastAsia="Times New Roman" w:hAnsi="Times New Roman" w:cs="Times New Roman"/>
          <w:sz w:val="28"/>
          <w:szCs w:val="28"/>
          <w:lang w:val="en-US"/>
        </w:rPr>
        <w:t>DVD</w:t>
      </w:r>
      <w:r w:rsidRPr="00D60F1E" w:rsidR="0040624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60F1E" w:rsidR="00406248">
        <w:rPr>
          <w:rFonts w:ascii="Times New Roman" w:eastAsia="Times New Roman" w:hAnsi="Times New Roman" w:cs="Times New Roman"/>
          <w:sz w:val="28"/>
          <w:szCs w:val="28"/>
          <w:lang w:val="en-US"/>
        </w:rPr>
        <w:t>R</w:t>
      </w:r>
      <w:r w:rsidRPr="00D60F1E" w:rsidR="004062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>диск</w:t>
      </w:r>
      <w:r w:rsidR="005B67C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60F1E" w:rsidR="0040624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B67C4">
        <w:rPr>
          <w:rFonts w:ascii="Times New Roman" w:eastAsia="Times New Roman" w:hAnsi="Times New Roman" w:cs="Times New Roman"/>
          <w:sz w:val="28"/>
          <w:szCs w:val="28"/>
        </w:rPr>
        <w:t>содержащие видеозаписи</w:t>
      </w:r>
      <w:r w:rsidR="00AC00D1">
        <w:rPr>
          <w:rFonts w:ascii="Times New Roman" w:eastAsia="Times New Roman" w:hAnsi="Times New Roman" w:cs="Times New Roman"/>
          <w:sz w:val="28"/>
          <w:szCs w:val="28"/>
        </w:rPr>
        <w:t xml:space="preserve"> событий с участием </w:t>
      </w:r>
      <w:r w:rsidR="006406FF">
        <w:rPr>
          <w:rFonts w:ascii="Times New Roman" w:eastAsia="Times New Roman" w:hAnsi="Times New Roman" w:cs="Times New Roman"/>
          <w:sz w:val="28"/>
          <w:szCs w:val="28"/>
          <w:lang w:bidi="ru-RU"/>
        </w:rPr>
        <w:t>ФИО1</w:t>
      </w:r>
      <w:r w:rsidRPr="00D60F1E" w:rsidR="005217DA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5B67C4">
        <w:rPr>
          <w:rFonts w:ascii="Times New Roman" w:eastAsia="Times New Roman" w:hAnsi="Times New Roman" w:cs="Times New Roman"/>
          <w:sz w:val="28"/>
          <w:szCs w:val="28"/>
        </w:rPr>
        <w:t xml:space="preserve">21.01.2026 в магазинах </w:t>
      </w:r>
      <w:r w:rsidR="0002793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406FF">
        <w:rPr>
          <w:rFonts w:ascii="Times New Roman" w:eastAsia="Times New Roman" w:hAnsi="Times New Roman" w:cs="Times New Roman"/>
          <w:sz w:val="28"/>
          <w:szCs w:val="28"/>
        </w:rPr>
        <w:t>НАЗВАНИЕ</w:t>
      </w:r>
      <w:r w:rsidR="0002793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B67C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27935" w:rsidR="0002793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406FF">
        <w:rPr>
          <w:rFonts w:ascii="Times New Roman" w:eastAsia="Times New Roman" w:hAnsi="Times New Roman" w:cs="Times New Roman"/>
          <w:sz w:val="28"/>
          <w:szCs w:val="28"/>
        </w:rPr>
        <w:t>НАЗВАНИЕ</w:t>
      </w:r>
      <w:r w:rsidRPr="00027935" w:rsidR="0002793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0279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67C4">
        <w:rPr>
          <w:rFonts w:ascii="Times New Roman" w:eastAsia="Times New Roman" w:hAnsi="Times New Roman" w:cs="Times New Roman"/>
          <w:sz w:val="28"/>
          <w:szCs w:val="28"/>
        </w:rPr>
        <w:t xml:space="preserve">в ТРЦ </w:t>
      </w:r>
      <w:r w:rsidR="0002793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406FF">
        <w:rPr>
          <w:rFonts w:ascii="Times New Roman" w:eastAsia="Times New Roman" w:hAnsi="Times New Roman" w:cs="Times New Roman"/>
          <w:sz w:val="28"/>
          <w:szCs w:val="28"/>
        </w:rPr>
        <w:t>НАЗВАНИЕ</w:t>
      </w:r>
      <w:r w:rsidR="00027935">
        <w:rPr>
          <w:rFonts w:ascii="Times New Roman" w:eastAsia="Times New Roman" w:hAnsi="Times New Roman" w:cs="Times New Roman"/>
          <w:sz w:val="28"/>
          <w:szCs w:val="28"/>
        </w:rPr>
        <w:t xml:space="preserve">» по адресу: </w:t>
      </w:r>
      <w:r w:rsidR="006406FF">
        <w:rPr>
          <w:rFonts w:ascii="Times New Roman" w:eastAsia="Times New Roman" w:hAnsi="Times New Roman" w:cs="Times New Roman"/>
          <w:sz w:val="28"/>
          <w:szCs w:val="28"/>
        </w:rPr>
        <w:t>АДРЕС</w:t>
      </w:r>
      <w:r w:rsidR="00501EC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01ECD" w:rsidR="00501ECD">
        <w:rPr>
          <w:rFonts w:ascii="Times New Roman" w:eastAsia="Times New Roman" w:hAnsi="Times New Roman" w:cs="Times New Roman"/>
          <w:sz w:val="28"/>
          <w:szCs w:val="28"/>
          <w:lang w:bidi="ru-RU"/>
        </w:rPr>
        <w:t>после вступления постановления в законную силу</w:t>
      </w:r>
      <w:r w:rsidRPr="00D60F1E" w:rsidR="005217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>- оставить в материалах дела в течение всего срока хранения последнего;</w:t>
      </w:r>
      <w:r w:rsidRPr="00D60F1E" w:rsidR="005217DA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="005B67C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флакон парфюмерной воды </w:t>
      </w:r>
      <w:r w:rsidR="00027935">
        <w:rPr>
          <w:rFonts w:ascii="Times New Roman" w:eastAsia="Times New Roman" w:hAnsi="Times New Roman" w:cs="Times New Roman"/>
          <w:sz w:val="28"/>
          <w:szCs w:val="28"/>
          <w:lang w:bidi="ru-RU"/>
        </w:rPr>
        <w:t>«</w:t>
      </w:r>
      <w:r w:rsidR="00027935">
        <w:rPr>
          <w:rFonts w:ascii="Times New Roman" w:eastAsia="Times New Roman" w:hAnsi="Times New Roman" w:cs="Times New Roman"/>
          <w:sz w:val="28"/>
          <w:szCs w:val="28"/>
          <w:lang w:val="en-US" w:bidi="ru-RU"/>
        </w:rPr>
        <w:t>Lanvin</w:t>
      </w:r>
      <w:r w:rsidR="00027935">
        <w:rPr>
          <w:rFonts w:ascii="Times New Roman" w:eastAsia="Times New Roman" w:hAnsi="Times New Roman" w:cs="Times New Roman"/>
          <w:sz w:val="28"/>
          <w:szCs w:val="28"/>
          <w:lang w:bidi="ru-RU"/>
        </w:rPr>
        <w:t>»</w:t>
      </w:r>
      <w:r w:rsidR="005B67C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флакон парфюмерной воды </w:t>
      </w:r>
      <w:r w:rsidR="00027935">
        <w:rPr>
          <w:rFonts w:ascii="Times New Roman" w:eastAsia="Times New Roman" w:hAnsi="Times New Roman" w:cs="Times New Roman"/>
          <w:sz w:val="28"/>
          <w:szCs w:val="28"/>
          <w:lang w:bidi="ru-RU"/>
        </w:rPr>
        <w:t>«</w:t>
      </w:r>
      <w:r w:rsidR="00027935">
        <w:rPr>
          <w:rFonts w:ascii="Times New Roman" w:eastAsia="Times New Roman" w:hAnsi="Times New Roman" w:cs="Times New Roman"/>
          <w:sz w:val="28"/>
          <w:szCs w:val="28"/>
          <w:lang w:val="en-US" w:bidi="ru-RU"/>
        </w:rPr>
        <w:t>Dolce</w:t>
      </w:r>
      <w:r w:rsidRPr="00027935" w:rsidR="0002793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="00027935">
        <w:rPr>
          <w:rFonts w:ascii="Times New Roman" w:eastAsia="Times New Roman" w:hAnsi="Times New Roman" w:cs="Times New Roman"/>
          <w:sz w:val="28"/>
          <w:szCs w:val="28"/>
          <w:lang w:val="en-US" w:bidi="ru-RU"/>
        </w:rPr>
        <w:t>Gabbana</w:t>
      </w:r>
      <w:r w:rsidR="00027935">
        <w:rPr>
          <w:rFonts w:ascii="Times New Roman" w:eastAsia="Times New Roman" w:hAnsi="Times New Roman" w:cs="Times New Roman"/>
          <w:sz w:val="28"/>
          <w:szCs w:val="28"/>
          <w:lang w:bidi="ru-RU"/>
        </w:rPr>
        <w:t>»</w:t>
      </w:r>
      <w:r w:rsidR="005B67C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баночка крема </w:t>
      </w:r>
      <w:r w:rsidR="00027935">
        <w:rPr>
          <w:rFonts w:ascii="Times New Roman" w:eastAsia="Times New Roman" w:hAnsi="Times New Roman" w:cs="Times New Roman"/>
          <w:sz w:val="28"/>
          <w:szCs w:val="28"/>
          <w:lang w:bidi="ru-RU"/>
        </w:rPr>
        <w:t>«</w:t>
      </w:r>
      <w:r w:rsidR="00027935">
        <w:rPr>
          <w:rFonts w:ascii="Times New Roman" w:eastAsia="Times New Roman" w:hAnsi="Times New Roman" w:cs="Times New Roman"/>
          <w:sz w:val="28"/>
          <w:szCs w:val="28"/>
          <w:lang w:val="en-US" w:bidi="ru-RU"/>
        </w:rPr>
        <w:t>Shiseido</w:t>
      </w:r>
      <w:r w:rsidR="00027935">
        <w:rPr>
          <w:rFonts w:ascii="Times New Roman" w:eastAsia="Times New Roman" w:hAnsi="Times New Roman" w:cs="Times New Roman"/>
          <w:sz w:val="28"/>
          <w:szCs w:val="28"/>
          <w:lang w:bidi="ru-RU"/>
        </w:rPr>
        <w:t>»</w:t>
      </w:r>
      <w:r w:rsidR="005B67C4">
        <w:rPr>
          <w:rFonts w:ascii="Times New Roman" w:eastAsia="Times New Roman" w:hAnsi="Times New Roman" w:cs="Times New Roman"/>
          <w:sz w:val="28"/>
          <w:szCs w:val="28"/>
          <w:lang w:bidi="ru-RU"/>
        </w:rPr>
        <w:t>,</w:t>
      </w:r>
      <w:r w:rsidR="00AC00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="00FA2917">
        <w:rPr>
          <w:rFonts w:ascii="Times New Roman" w:eastAsia="Times New Roman" w:hAnsi="Times New Roman" w:cs="Times New Roman"/>
          <w:sz w:val="28"/>
          <w:szCs w:val="28"/>
          <w:lang w:bidi="ru-RU"/>
        </w:rPr>
        <w:t>карт</w:t>
      </w:r>
      <w:r w:rsidR="00027935">
        <w:rPr>
          <w:rFonts w:ascii="Times New Roman" w:eastAsia="Times New Roman" w:hAnsi="Times New Roman" w:cs="Times New Roman"/>
          <w:sz w:val="28"/>
          <w:szCs w:val="28"/>
          <w:lang w:bidi="ru-RU"/>
        </w:rPr>
        <w:t>онная коробка красного цвета из</w:t>
      </w:r>
      <w:r w:rsidRPr="00027935" w:rsidR="00027935">
        <w:rPr>
          <w:rFonts w:ascii="Times New Roman" w:eastAsia="Times New Roman" w:hAnsi="Times New Roman" w:cs="Times New Roman"/>
          <w:sz w:val="28"/>
          <w:szCs w:val="28"/>
          <w:lang w:bidi="ru-RU"/>
        </w:rPr>
        <w:t>-</w:t>
      </w:r>
      <w:r w:rsidR="00FA2917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под парфюма </w:t>
      </w:r>
      <w:r w:rsidR="00027935">
        <w:rPr>
          <w:rFonts w:ascii="Times New Roman" w:eastAsia="Times New Roman" w:hAnsi="Times New Roman" w:cs="Times New Roman"/>
          <w:sz w:val="28"/>
          <w:szCs w:val="28"/>
          <w:lang w:bidi="ru-RU"/>
        </w:rPr>
        <w:t>«</w:t>
      </w:r>
      <w:r w:rsidRPr="00027935" w:rsidR="00027935">
        <w:rPr>
          <w:rFonts w:ascii="Times New Roman" w:eastAsia="Times New Roman" w:hAnsi="Times New Roman" w:cs="Times New Roman"/>
          <w:sz w:val="28"/>
          <w:szCs w:val="28"/>
          <w:lang w:val="en-US" w:bidi="ru-RU"/>
        </w:rPr>
        <w:t>Dolce</w:t>
      </w:r>
      <w:r w:rsidRPr="00027935" w:rsidR="0002793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027935" w:rsidR="00027935">
        <w:rPr>
          <w:rFonts w:ascii="Times New Roman" w:eastAsia="Times New Roman" w:hAnsi="Times New Roman" w:cs="Times New Roman"/>
          <w:sz w:val="28"/>
          <w:szCs w:val="28"/>
          <w:lang w:val="en-US" w:bidi="ru-RU"/>
        </w:rPr>
        <w:t>Gabbana</w:t>
      </w:r>
      <w:r w:rsidRPr="00027935" w:rsidR="0002793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50 </w:t>
      </w:r>
      <w:r w:rsidR="00027935">
        <w:rPr>
          <w:rFonts w:ascii="Times New Roman" w:eastAsia="Times New Roman" w:hAnsi="Times New Roman" w:cs="Times New Roman"/>
          <w:sz w:val="28"/>
          <w:szCs w:val="28"/>
          <w:lang w:val="en-US" w:bidi="ru-RU"/>
        </w:rPr>
        <w:t>ml</w:t>
      </w:r>
      <w:r w:rsidR="00027935">
        <w:rPr>
          <w:rFonts w:ascii="Times New Roman" w:eastAsia="Times New Roman" w:hAnsi="Times New Roman" w:cs="Times New Roman"/>
          <w:sz w:val="28"/>
          <w:szCs w:val="28"/>
          <w:lang w:bidi="ru-RU"/>
        </w:rPr>
        <w:t>»</w:t>
      </w:r>
      <w:r w:rsidR="00FA2917">
        <w:rPr>
          <w:rFonts w:ascii="Times New Roman" w:eastAsia="Times New Roman" w:hAnsi="Times New Roman" w:cs="Times New Roman"/>
          <w:sz w:val="28"/>
          <w:szCs w:val="28"/>
          <w:lang w:bidi="ru-RU"/>
        </w:rPr>
        <w:t>, ка</w:t>
      </w:r>
      <w:r w:rsidR="00027935">
        <w:rPr>
          <w:rFonts w:ascii="Times New Roman" w:eastAsia="Times New Roman" w:hAnsi="Times New Roman" w:cs="Times New Roman"/>
          <w:sz w:val="28"/>
          <w:szCs w:val="28"/>
          <w:lang w:bidi="ru-RU"/>
        </w:rPr>
        <w:t>ртонная коробка белого цвета из</w:t>
      </w:r>
      <w:r w:rsidRPr="00027935" w:rsidR="00027935">
        <w:rPr>
          <w:rFonts w:ascii="Times New Roman" w:eastAsia="Times New Roman" w:hAnsi="Times New Roman" w:cs="Times New Roman"/>
          <w:sz w:val="28"/>
          <w:szCs w:val="28"/>
          <w:lang w:bidi="ru-RU"/>
        </w:rPr>
        <w:t>-</w:t>
      </w:r>
      <w:r w:rsidR="00FA2917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под крема </w:t>
      </w:r>
      <w:r w:rsidR="00027935">
        <w:rPr>
          <w:rFonts w:ascii="Times New Roman" w:eastAsia="Times New Roman" w:hAnsi="Times New Roman" w:cs="Times New Roman"/>
          <w:sz w:val="28"/>
          <w:szCs w:val="28"/>
          <w:lang w:bidi="ru-RU"/>
        </w:rPr>
        <w:t>«</w:t>
      </w:r>
      <w:r w:rsidRPr="00027935" w:rsidR="00027935">
        <w:rPr>
          <w:rFonts w:ascii="Times New Roman" w:eastAsia="Times New Roman" w:hAnsi="Times New Roman" w:cs="Times New Roman"/>
          <w:sz w:val="28"/>
          <w:szCs w:val="28"/>
          <w:lang w:val="en-US" w:bidi="ru-RU"/>
        </w:rPr>
        <w:t>Shiseido</w:t>
      </w:r>
      <w:r w:rsidRPr="00027935" w:rsidR="0002793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50 </w:t>
      </w:r>
      <w:r w:rsidR="00027935">
        <w:rPr>
          <w:rFonts w:ascii="Times New Roman" w:eastAsia="Times New Roman" w:hAnsi="Times New Roman" w:cs="Times New Roman"/>
          <w:sz w:val="28"/>
          <w:szCs w:val="28"/>
          <w:lang w:val="en-US" w:bidi="ru-RU"/>
        </w:rPr>
        <w:t>ml</w:t>
      </w:r>
      <w:r w:rsidR="00027935">
        <w:rPr>
          <w:rFonts w:ascii="Times New Roman" w:eastAsia="Times New Roman" w:hAnsi="Times New Roman" w:cs="Times New Roman"/>
          <w:sz w:val="28"/>
          <w:szCs w:val="28"/>
          <w:lang w:bidi="ru-RU"/>
        </w:rPr>
        <w:t>»</w:t>
      </w:r>
      <w:r w:rsidR="00FA2917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</w:t>
      </w:r>
      <w:r w:rsidR="00027935">
        <w:rPr>
          <w:rFonts w:ascii="Times New Roman" w:eastAsia="Times New Roman" w:hAnsi="Times New Roman" w:cs="Times New Roman"/>
          <w:sz w:val="28"/>
          <w:szCs w:val="28"/>
          <w:lang w:bidi="ru-RU"/>
        </w:rPr>
        <w:t>переданные под сохранную расписку представителю потерпевшего</w:t>
      </w:r>
      <w:r w:rsidRPr="00027935" w:rsidR="0002793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ООО «</w:t>
      </w:r>
      <w:r w:rsidR="006406FF">
        <w:rPr>
          <w:rFonts w:ascii="Times New Roman" w:eastAsia="Times New Roman" w:hAnsi="Times New Roman" w:cs="Times New Roman"/>
          <w:sz w:val="28"/>
          <w:szCs w:val="28"/>
          <w:lang w:bidi="ru-RU"/>
        </w:rPr>
        <w:t>НАЗВАНИЕ</w:t>
      </w:r>
      <w:r w:rsidRPr="00027935" w:rsidR="0002793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» - </w:t>
      </w:r>
      <w:r w:rsidR="006406FF">
        <w:rPr>
          <w:rFonts w:ascii="Times New Roman" w:eastAsia="Times New Roman" w:hAnsi="Times New Roman" w:cs="Times New Roman"/>
          <w:sz w:val="28"/>
          <w:szCs w:val="28"/>
          <w:lang w:bidi="ru-RU"/>
        </w:rPr>
        <w:t>ФИО4</w:t>
      </w:r>
      <w:r w:rsidR="0002793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</w:t>
      </w:r>
      <w:r w:rsidR="00AC00D1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после вступления постановления в законную силу </w:t>
      </w:r>
      <w:r w:rsidRPr="00D60F1E" w:rsidR="00F7589A">
        <w:rPr>
          <w:rFonts w:ascii="Times New Roman" w:eastAsia="Times New Roman" w:hAnsi="Times New Roman" w:cs="Times New Roman"/>
          <w:sz w:val="28"/>
          <w:szCs w:val="28"/>
          <w:lang w:bidi="ru-RU"/>
        </w:rPr>
        <w:t>- оставить потерпевшему</w:t>
      </w:r>
      <w:r w:rsidR="005B67C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ООО </w:t>
      </w:r>
      <w:r w:rsidR="00027935">
        <w:rPr>
          <w:rFonts w:ascii="Times New Roman" w:eastAsia="Times New Roman" w:hAnsi="Times New Roman" w:cs="Times New Roman"/>
          <w:sz w:val="28"/>
          <w:szCs w:val="28"/>
          <w:lang w:bidi="ru-RU"/>
        </w:rPr>
        <w:t>«</w:t>
      </w:r>
      <w:r w:rsidR="006406FF">
        <w:rPr>
          <w:rFonts w:ascii="Times New Roman" w:eastAsia="Times New Roman" w:hAnsi="Times New Roman" w:cs="Times New Roman"/>
          <w:sz w:val="28"/>
          <w:szCs w:val="28"/>
          <w:lang w:bidi="ru-RU"/>
        </w:rPr>
        <w:t>НАЗВАНИЕ</w:t>
      </w:r>
      <w:r w:rsidR="00027935">
        <w:rPr>
          <w:rFonts w:ascii="Times New Roman" w:eastAsia="Times New Roman" w:hAnsi="Times New Roman" w:cs="Times New Roman"/>
          <w:sz w:val="28"/>
          <w:szCs w:val="28"/>
          <w:lang w:bidi="ru-RU"/>
        </w:rPr>
        <w:t>» по принадлежности;</w:t>
      </w:r>
      <w:r w:rsidR="005B67C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шуба черного цвета</w:t>
      </w:r>
      <w:r w:rsidR="0002793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сумка </w:t>
      </w:r>
      <w:r w:rsidR="009A6882">
        <w:rPr>
          <w:rFonts w:ascii="Times New Roman" w:eastAsia="Times New Roman" w:hAnsi="Times New Roman" w:cs="Times New Roman"/>
          <w:sz w:val="28"/>
          <w:szCs w:val="28"/>
          <w:lang w:bidi="ru-RU"/>
        </w:rPr>
        <w:t>рыжего цвета</w:t>
      </w:r>
      <w:r w:rsidR="005B67C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9A6882" w:rsidR="009A6882">
        <w:rPr>
          <w:rFonts w:ascii="Times New Roman" w:eastAsia="Times New Roman" w:hAnsi="Times New Roman" w:cs="Times New Roman"/>
          <w:sz w:val="28"/>
          <w:szCs w:val="28"/>
          <w:lang w:bidi="ru-RU"/>
        </w:rPr>
        <w:t>«</w:t>
      </w:r>
      <w:r w:rsidR="006406FF">
        <w:rPr>
          <w:rFonts w:ascii="Times New Roman" w:eastAsia="Times New Roman" w:hAnsi="Times New Roman" w:cs="Times New Roman"/>
          <w:sz w:val="28"/>
          <w:szCs w:val="28"/>
          <w:lang w:bidi="ru-RU"/>
        </w:rPr>
        <w:t>НАЗВАНИЕ</w:t>
      </w:r>
      <w:r w:rsidRPr="009A6882" w:rsidR="009A6882">
        <w:rPr>
          <w:rFonts w:ascii="Times New Roman" w:eastAsia="Times New Roman" w:hAnsi="Times New Roman" w:cs="Times New Roman"/>
          <w:sz w:val="28"/>
          <w:szCs w:val="28"/>
          <w:lang w:bidi="ru-RU"/>
        </w:rPr>
        <w:t>»</w:t>
      </w:r>
      <w:r w:rsidR="009A688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переданные под сохранную расписку представителю потерпевшего </w:t>
      </w:r>
      <w:r w:rsidRPr="009A6882" w:rsidR="009A6882">
        <w:rPr>
          <w:rFonts w:ascii="Times New Roman" w:eastAsia="Times New Roman" w:hAnsi="Times New Roman" w:cs="Times New Roman"/>
          <w:sz w:val="28"/>
          <w:szCs w:val="28"/>
          <w:lang w:bidi="ru-RU"/>
        </w:rPr>
        <w:t>ООО «</w:t>
      </w:r>
      <w:r w:rsidR="006406FF">
        <w:rPr>
          <w:rFonts w:ascii="Times New Roman" w:eastAsia="Times New Roman" w:hAnsi="Times New Roman" w:cs="Times New Roman"/>
          <w:sz w:val="28"/>
          <w:szCs w:val="28"/>
          <w:lang w:bidi="ru-RU"/>
        </w:rPr>
        <w:t>НАЗВАНИЕ</w:t>
      </w:r>
      <w:r w:rsidRPr="009A6882" w:rsidR="009A688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» - </w:t>
      </w:r>
      <w:r w:rsidR="006406FF">
        <w:rPr>
          <w:rFonts w:ascii="Times New Roman" w:eastAsia="Times New Roman" w:hAnsi="Times New Roman" w:cs="Times New Roman"/>
          <w:sz w:val="28"/>
          <w:szCs w:val="28"/>
          <w:lang w:bidi="ru-RU"/>
        </w:rPr>
        <w:t>ФИО3</w:t>
      </w:r>
      <w:r w:rsidR="009A688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</w:t>
      </w:r>
      <w:r w:rsidRPr="005B67C4" w:rsidR="005B67C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после вступления постановления в законную силу - оставить потерпевшему ООО </w:t>
      </w:r>
      <w:r w:rsidR="009A6882">
        <w:rPr>
          <w:rFonts w:ascii="Times New Roman" w:eastAsia="Times New Roman" w:hAnsi="Times New Roman" w:cs="Times New Roman"/>
          <w:sz w:val="28"/>
          <w:szCs w:val="28"/>
          <w:lang w:bidi="ru-RU"/>
        </w:rPr>
        <w:t>«</w:t>
      </w:r>
      <w:r w:rsidR="006406FF">
        <w:rPr>
          <w:rFonts w:ascii="Times New Roman" w:eastAsia="Times New Roman" w:hAnsi="Times New Roman" w:cs="Times New Roman"/>
          <w:sz w:val="28"/>
          <w:szCs w:val="28"/>
          <w:lang w:bidi="ru-RU"/>
        </w:rPr>
        <w:t>НАЗВАНИЕ</w:t>
      </w:r>
      <w:r w:rsidR="009A6882">
        <w:rPr>
          <w:rFonts w:ascii="Times New Roman" w:eastAsia="Times New Roman" w:hAnsi="Times New Roman" w:cs="Times New Roman"/>
          <w:sz w:val="28"/>
          <w:szCs w:val="28"/>
          <w:lang w:bidi="ru-RU"/>
        </w:rPr>
        <w:t>»</w:t>
      </w:r>
      <w:r w:rsidR="00FA2917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по принадлежности.</w:t>
      </w:r>
    </w:p>
    <w:p w:rsidR="004D562E" w:rsidRPr="00D60F1E" w:rsidP="00D60F1E">
      <w:pPr>
        <w:tabs>
          <w:tab w:val="left" w:pos="9639"/>
        </w:tabs>
        <w:spacing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F1E"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Железнодорожный районный суд города Симферополя Республики Крым через мирового судью судебного участка №6 Железнодорожного судебного района города Симферополь Республики Крым в течение 15 суток со дня его вынесения.</w:t>
      </w:r>
    </w:p>
    <w:p w:rsidR="00813341" w:rsidRPr="00D60F1E" w:rsidP="00D60F1E">
      <w:pPr>
        <w:tabs>
          <w:tab w:val="left" w:pos="9639"/>
        </w:tabs>
        <w:spacing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13341" w:rsidRPr="00D60F1E" w:rsidP="00D60F1E">
      <w:pPr>
        <w:tabs>
          <w:tab w:val="left" w:pos="9639"/>
        </w:tabs>
        <w:spacing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                  </w:t>
      </w:r>
      <w:r w:rsidRPr="00D60F1E" w:rsidR="00D5131D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Pr="00D60F1E" w:rsidR="001B5754">
        <w:rPr>
          <w:rFonts w:ascii="Times New Roman" w:eastAsia="Times New Roman" w:hAnsi="Times New Roman" w:cs="Times New Roman"/>
          <w:sz w:val="28"/>
          <w:szCs w:val="28"/>
        </w:rPr>
        <w:t>подпись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D60F1E" w:rsidR="00D5131D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>К.К.Авдеева</w:t>
      </w:r>
      <w:r w:rsidRPr="00D60F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41AE5" w:rsidRPr="00D60F1E" w:rsidP="00D60F1E">
      <w:pPr>
        <w:tabs>
          <w:tab w:val="left" w:pos="9639"/>
        </w:tabs>
        <w:spacing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1AE5" w:rsidRPr="00D60F1E" w:rsidP="00D60F1E">
      <w:pPr>
        <w:tabs>
          <w:tab w:val="left" w:pos="9639"/>
        </w:tabs>
        <w:spacing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Sect="00D60F1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9AC62C2"/>
    <w:multiLevelType w:val="multilevel"/>
    <w:tmpl w:val="FEFE14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54E50DCC"/>
    <w:multiLevelType w:val="multilevel"/>
    <w:tmpl w:val="F32C6A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AE5"/>
    <w:rsid w:val="00015714"/>
    <w:rsid w:val="000216CC"/>
    <w:rsid w:val="00027935"/>
    <w:rsid w:val="00042DF7"/>
    <w:rsid w:val="0006774D"/>
    <w:rsid w:val="000768E4"/>
    <w:rsid w:val="00085657"/>
    <w:rsid w:val="000875D8"/>
    <w:rsid w:val="000B2293"/>
    <w:rsid w:val="000C3FEC"/>
    <w:rsid w:val="000F2B38"/>
    <w:rsid w:val="000F32C2"/>
    <w:rsid w:val="00144A54"/>
    <w:rsid w:val="00156A11"/>
    <w:rsid w:val="00161595"/>
    <w:rsid w:val="001A3FBC"/>
    <w:rsid w:val="001B5754"/>
    <w:rsid w:val="001C6264"/>
    <w:rsid w:val="001D068C"/>
    <w:rsid w:val="00212A3E"/>
    <w:rsid w:val="00243FAC"/>
    <w:rsid w:val="00244CF1"/>
    <w:rsid w:val="002570FD"/>
    <w:rsid w:val="00267C3E"/>
    <w:rsid w:val="0028141F"/>
    <w:rsid w:val="002A0ACE"/>
    <w:rsid w:val="002B65F4"/>
    <w:rsid w:val="002F0CEB"/>
    <w:rsid w:val="003077A3"/>
    <w:rsid w:val="00327AE0"/>
    <w:rsid w:val="00335F2C"/>
    <w:rsid w:val="00365F0A"/>
    <w:rsid w:val="00367F07"/>
    <w:rsid w:val="00377FC7"/>
    <w:rsid w:val="003842F6"/>
    <w:rsid w:val="003874A7"/>
    <w:rsid w:val="00391086"/>
    <w:rsid w:val="003A3D57"/>
    <w:rsid w:val="003A4472"/>
    <w:rsid w:val="003D0697"/>
    <w:rsid w:val="00406248"/>
    <w:rsid w:val="004077ED"/>
    <w:rsid w:val="00423F48"/>
    <w:rsid w:val="0043077C"/>
    <w:rsid w:val="00441C37"/>
    <w:rsid w:val="0046734A"/>
    <w:rsid w:val="00471921"/>
    <w:rsid w:val="0048062D"/>
    <w:rsid w:val="004918F1"/>
    <w:rsid w:val="004A5409"/>
    <w:rsid w:val="004B1646"/>
    <w:rsid w:val="004D562E"/>
    <w:rsid w:val="004D6649"/>
    <w:rsid w:val="004D69C7"/>
    <w:rsid w:val="004E6EA3"/>
    <w:rsid w:val="004F20C0"/>
    <w:rsid w:val="004F22B1"/>
    <w:rsid w:val="00501ECD"/>
    <w:rsid w:val="005053AD"/>
    <w:rsid w:val="005217DA"/>
    <w:rsid w:val="005219C6"/>
    <w:rsid w:val="00524CD3"/>
    <w:rsid w:val="005316C9"/>
    <w:rsid w:val="00534CE2"/>
    <w:rsid w:val="005862A9"/>
    <w:rsid w:val="0059249E"/>
    <w:rsid w:val="005B67C4"/>
    <w:rsid w:val="005C144F"/>
    <w:rsid w:val="005D662A"/>
    <w:rsid w:val="005E31FA"/>
    <w:rsid w:val="00622D1A"/>
    <w:rsid w:val="0062487C"/>
    <w:rsid w:val="006406FF"/>
    <w:rsid w:val="006661D7"/>
    <w:rsid w:val="00667F74"/>
    <w:rsid w:val="006B2559"/>
    <w:rsid w:val="006C4C33"/>
    <w:rsid w:val="006D3074"/>
    <w:rsid w:val="006F56DF"/>
    <w:rsid w:val="00706D82"/>
    <w:rsid w:val="007356BB"/>
    <w:rsid w:val="00735C47"/>
    <w:rsid w:val="0073643C"/>
    <w:rsid w:val="00736F40"/>
    <w:rsid w:val="0074263C"/>
    <w:rsid w:val="0074518A"/>
    <w:rsid w:val="007624D7"/>
    <w:rsid w:val="00797045"/>
    <w:rsid w:val="007E31FC"/>
    <w:rsid w:val="007E7D38"/>
    <w:rsid w:val="007F1995"/>
    <w:rsid w:val="00813341"/>
    <w:rsid w:val="00820E03"/>
    <w:rsid w:val="00847C85"/>
    <w:rsid w:val="00863EDC"/>
    <w:rsid w:val="00871AF8"/>
    <w:rsid w:val="00877B19"/>
    <w:rsid w:val="0089010B"/>
    <w:rsid w:val="008954BC"/>
    <w:rsid w:val="008B26F4"/>
    <w:rsid w:val="008E4888"/>
    <w:rsid w:val="00915745"/>
    <w:rsid w:val="009207BF"/>
    <w:rsid w:val="00936FC8"/>
    <w:rsid w:val="00957309"/>
    <w:rsid w:val="00957BEB"/>
    <w:rsid w:val="00973842"/>
    <w:rsid w:val="00977DAA"/>
    <w:rsid w:val="00977DAD"/>
    <w:rsid w:val="0098166D"/>
    <w:rsid w:val="00983884"/>
    <w:rsid w:val="00990A98"/>
    <w:rsid w:val="009A6882"/>
    <w:rsid w:val="009E1D70"/>
    <w:rsid w:val="009E5B36"/>
    <w:rsid w:val="009E7DD6"/>
    <w:rsid w:val="009F6957"/>
    <w:rsid w:val="00A01793"/>
    <w:rsid w:val="00A17892"/>
    <w:rsid w:val="00A21BFE"/>
    <w:rsid w:val="00A34306"/>
    <w:rsid w:val="00A63ACA"/>
    <w:rsid w:val="00A65388"/>
    <w:rsid w:val="00AA4514"/>
    <w:rsid w:val="00AA58EE"/>
    <w:rsid w:val="00AC00D1"/>
    <w:rsid w:val="00AF15A8"/>
    <w:rsid w:val="00B03877"/>
    <w:rsid w:val="00B13CA4"/>
    <w:rsid w:val="00B22916"/>
    <w:rsid w:val="00B34972"/>
    <w:rsid w:val="00B443F1"/>
    <w:rsid w:val="00B62F23"/>
    <w:rsid w:val="00B82A17"/>
    <w:rsid w:val="00B9464A"/>
    <w:rsid w:val="00BA0273"/>
    <w:rsid w:val="00BA32A3"/>
    <w:rsid w:val="00BC24E1"/>
    <w:rsid w:val="00BE5311"/>
    <w:rsid w:val="00C05B0E"/>
    <w:rsid w:val="00C22801"/>
    <w:rsid w:val="00C34331"/>
    <w:rsid w:val="00C42AA1"/>
    <w:rsid w:val="00C47A1E"/>
    <w:rsid w:val="00C61255"/>
    <w:rsid w:val="00C75B38"/>
    <w:rsid w:val="00C83DCA"/>
    <w:rsid w:val="00C85B04"/>
    <w:rsid w:val="00C90FC8"/>
    <w:rsid w:val="00CE769F"/>
    <w:rsid w:val="00CF77AA"/>
    <w:rsid w:val="00CF79E5"/>
    <w:rsid w:val="00D034BA"/>
    <w:rsid w:val="00D14B23"/>
    <w:rsid w:val="00D217D1"/>
    <w:rsid w:val="00D41AE5"/>
    <w:rsid w:val="00D5131D"/>
    <w:rsid w:val="00D565D2"/>
    <w:rsid w:val="00D60F1E"/>
    <w:rsid w:val="00D638B8"/>
    <w:rsid w:val="00D737BE"/>
    <w:rsid w:val="00D73DEB"/>
    <w:rsid w:val="00D97D45"/>
    <w:rsid w:val="00D97F20"/>
    <w:rsid w:val="00DC2202"/>
    <w:rsid w:val="00DD244C"/>
    <w:rsid w:val="00DF26DE"/>
    <w:rsid w:val="00E1121C"/>
    <w:rsid w:val="00E16823"/>
    <w:rsid w:val="00E2603C"/>
    <w:rsid w:val="00E370CE"/>
    <w:rsid w:val="00E73429"/>
    <w:rsid w:val="00E7715E"/>
    <w:rsid w:val="00E77D55"/>
    <w:rsid w:val="00EA4E2C"/>
    <w:rsid w:val="00EE3CC4"/>
    <w:rsid w:val="00EE788E"/>
    <w:rsid w:val="00EF11A8"/>
    <w:rsid w:val="00F01FF7"/>
    <w:rsid w:val="00F0310F"/>
    <w:rsid w:val="00F20778"/>
    <w:rsid w:val="00F24F96"/>
    <w:rsid w:val="00F33417"/>
    <w:rsid w:val="00F35072"/>
    <w:rsid w:val="00F41595"/>
    <w:rsid w:val="00F648B7"/>
    <w:rsid w:val="00F7231F"/>
    <w:rsid w:val="00F7589A"/>
    <w:rsid w:val="00FA13BA"/>
    <w:rsid w:val="00FA2917"/>
    <w:rsid w:val="00FE392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E73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E7342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D562E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a0"/>
    <w:uiPriority w:val="99"/>
    <w:semiHidden/>
    <w:unhideWhenUsed/>
    <w:rsid w:val="0048062D"/>
    <w:pPr>
      <w:spacing w:after="120"/>
    </w:pPr>
  </w:style>
  <w:style w:type="character" w:customStyle="1" w:styleId="a0">
    <w:name w:val="Основной текст Знак"/>
    <w:basedOn w:val="DefaultParagraphFont"/>
    <w:link w:val="BodyText"/>
    <w:uiPriority w:val="99"/>
    <w:semiHidden/>
    <w:rsid w:val="004806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