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43A">
      <w:pPr>
        <w:tabs>
          <w:tab w:val="left" w:pos="284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Дело №1-6-14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/2023</w:t>
      </w:r>
    </w:p>
    <w:p w:rsidR="006A143A">
      <w:pPr>
        <w:tabs>
          <w:tab w:val="left" w:pos="284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A143A">
      <w:pPr>
        <w:tabs>
          <w:tab w:val="left" w:pos="28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ПОСТАНОВЛЕНИЕ</w:t>
      </w:r>
    </w:p>
    <w:p w:rsidR="006A143A">
      <w:pPr>
        <w:tabs>
          <w:tab w:val="left" w:pos="28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25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апреля 2023 года                                                          гор. Симферополь</w:t>
      </w:r>
    </w:p>
    <w:p w:rsidR="006A14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A14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Мировой судья судебного участка №6 Железнодорожного судебного района города Симферополь (Железнодорожный район городского округа Симферополь) Республики Крым Авдеева К.К., </w:t>
      </w:r>
    </w:p>
    <w:p w:rsidR="006A14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 помощнике мирового судьи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Крандаковой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Е.С.</w:t>
      </w:r>
    </w:p>
    <w:p w:rsidR="006A14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 участием государственного обвинителя - 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        </w:t>
      </w:r>
    </w:p>
    <w:p w:rsidR="006A14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защит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ника - адвоката 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>, представившей ордер №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 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>года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удостоверение №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года,</w:t>
      </w:r>
    </w:p>
    <w:p w:rsidR="006A14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подсудимого -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>Сафаряна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 w:rsidR="0042507C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6A14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рассмотрев в открытом судебном заседании в особом порядке уголовное дело по обвинению:</w:t>
      </w:r>
    </w:p>
    <w:p w:rsidR="006A14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>Сафаряна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>родившегося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года в 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>, гражданина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Росси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>йской Федерации, военнообязанного</w:t>
      </w:r>
      <w:r w:rsidR="00665DD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образование среднее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специальное, 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>официально не трудоустроенного,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не состоящего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зарегистриро</w:t>
      </w:r>
      <w:r w:rsidR="00665DDF">
        <w:rPr>
          <w:rFonts w:ascii="Times New Roman" w:eastAsia="Times New Roman" w:hAnsi="Times New Roman" w:cs="Times New Roman"/>
          <w:sz w:val="28"/>
          <w:shd w:val="clear" w:color="auto" w:fill="FFFFFF"/>
        </w:rPr>
        <w:t>ванном браке, 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адресу: </w:t>
      </w:r>
      <w:r w:rsidRPr="002B2CFB" w:rsidR="002B2CFB">
        <w:rPr>
          <w:rFonts w:ascii="Times New Roman" w:eastAsia="Times New Roman" w:hAnsi="Times New Roman" w:cs="Times New Roman"/>
          <w:sz w:val="28"/>
          <w:shd w:val="clear" w:color="auto" w:fill="FFFFFF"/>
        </w:rPr>
        <w:t>/данные изъяты/</w:t>
      </w:r>
      <w:r w:rsidR="00CA0DC9">
        <w:rPr>
          <w:rFonts w:ascii="Times New Roman" w:eastAsia="Times New Roman" w:hAnsi="Times New Roman" w:cs="Times New Roman"/>
          <w:sz w:val="28"/>
          <w:shd w:val="clear" w:color="auto" w:fill="FFFFFF"/>
        </w:rPr>
        <w:t>, ранее не судимого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</w:p>
    <w:p w:rsidR="006A14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в совершении преступления, предусмотренного ч. 1 ст. 158 Уголовного кодекса Российской Федерации,</w:t>
      </w:r>
    </w:p>
    <w:p w:rsidR="006A143A">
      <w:pPr>
        <w:tabs>
          <w:tab w:val="left" w:pos="284"/>
        </w:tabs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УСТАНОВИЛ:</w:t>
      </w:r>
    </w:p>
    <w:p w:rsidR="006A14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органом предварительного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следствия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обвиняется в краже, то есть тайном хищении чужого имущества, при следующих обстоятельствах.</w:t>
      </w:r>
    </w:p>
    <w:p w:rsidR="006D2B36" w:rsidRPr="006D2B36" w:rsidP="006D2B3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53709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CA0D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примерно </w:t>
      </w:r>
      <w:r w:rsidR="0053709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</w:t>
      </w:r>
      <w:r w:rsidR="00CA0D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период времени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CA0D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</w:t>
      </w:r>
      <w:r w:rsidR="00CA0D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находясь в </w:t>
      </w:r>
      <w:r w:rsidR="00CA0D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примерочной магазина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расположенном по адресу: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665D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где примерял вещи, принадлежащие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665D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а именно: худи мужское фирмы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665D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куртку мужскую фирмы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665D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кроссовки мужские фирмы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665D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реализуя внезапно возникший преступный умысел, направленный на тайное хищение чужого имущества, руководствуясь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</w:t>
      </w:r>
      <w:r w:rsidR="00665D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вий, воспользовавшись, что за его</w:t>
      </w:r>
      <w:r w:rsidR="0042507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действиями никто не наблюдает и они носят тайный характер,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вышеуказанных вещей, отсоединил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антикражные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бирки, после чего,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поместил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худи, куртку и кроссовки в бумажный пакет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находящийся при нем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После чего, удержи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вая похищенное при себе, вышел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из помещения торгового зала магазина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С похищенным имуществом,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места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совершения преступления скрылся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распорядившись им по своему усмотрению, тем самым 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причинив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/данные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изъяты/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имущественный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ущерб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</w:t>
      </w:r>
      <w:r w:rsidR="005757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общую 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сумму </w:t>
      </w:r>
      <w:r w:rsidRP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Pr="006D2B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без учета НДС.</w:t>
      </w:r>
    </w:p>
    <w:p w:rsidR="006A14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Указанные действия </w:t>
      </w:r>
      <w:r w:rsidR="005757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Сафаряна</w:t>
      </w:r>
      <w:r w:rsidR="005757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квалифицированы органом предварительного </w:t>
      </w:r>
      <w:r w:rsidR="005757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следствия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признакам состава преступления, предусмотренного частью 1 статьи 158 Уголовного кодекса Российской Федерации, как кража, то есть тайное хищение чужого имущества.</w:t>
      </w:r>
    </w:p>
    <w:p w:rsidR="00127D7F" w:rsidP="00AC1E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</w:pPr>
      <w:r w:rsidRPr="00F97F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x-none"/>
        </w:rPr>
        <w:t xml:space="preserve">В судебном заседании </w:t>
      </w:r>
      <w:r w:rsidR="00AC1E9A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ащитник подсудимого</w:t>
      </w:r>
      <w:r w:rsidRPr="00F97F3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, адвокат </w:t>
      </w:r>
      <w:r w:rsidRPr="002B2CFB" w:rsidR="002B2CFB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/данные изъяты/</w:t>
      </w:r>
      <w:r w:rsidR="002B2CFB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</w:t>
      </w:r>
      <w:r w:rsidRPr="00F97F3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заявил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а</w:t>
      </w:r>
      <w:r w:rsidRPr="00F97F3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ходатайство о прекращении уголовного дела </w:t>
      </w:r>
      <w:r w:rsidR="00F448F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в отношении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Сафаряна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О.Г.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</w:t>
      </w:r>
      <w:r w:rsidRPr="00F97F3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связи с деятельным раскаянием, на основании ч. </w:t>
      </w:r>
      <w:r w:rsidRPr="00F97F3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1 ст. 75 Уголовного кодекса Российской Федерации и ч. 1 ст. 28 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,</w:t>
      </w:r>
      <w:r w:rsidRPr="00F97F3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мотивируя 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ходатайство </w:t>
      </w:r>
      <w:r w:rsidRPr="00F97F3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тем, что 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Сафарян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О.Г. впервые совершил</w:t>
      </w:r>
      <w:r w:rsidRPr="00F97F3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преступление небольшой тяжести, </w:t>
      </w:r>
      <w:r w:rsidR="00D964D8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после совершения преступления добровольно явился с повинной, 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способствовал</w:t>
      </w:r>
      <w:r w:rsidRPr="00127D7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раскрытию и расследованию преступления, </w:t>
      </w:r>
      <w:r w:rsidR="009A3789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добровольно 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возместил</w:t>
      </w:r>
      <w:r w:rsidRPr="00127D7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ущерб, </w:t>
      </w:r>
      <w:r w:rsidRPr="00127D7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причиненный преступлением, </w:t>
      </w:r>
      <w:r w:rsidR="00AC1E9A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принес извинения потерпевшей, </w:t>
      </w:r>
      <w:r w:rsidR="009A3789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вину признал в полном объеме, в содеянном раскаялся, пожертвовал денежные средства</w:t>
      </w:r>
      <w:r w:rsidRPr="00127D7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в</w:t>
      </w:r>
      <w:r w:rsidRPr="00127D7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</w:t>
      </w:r>
      <w:r w:rsidR="00AC1E9A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благотворительный фонд </w:t>
      </w:r>
      <w:r w:rsidRPr="00AC1E9A" w:rsidR="00AC1E9A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и вследствие</w:t>
      </w:r>
      <w:r w:rsidR="00AC1E9A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деятельного раскаяния перестал быть общественно опасным.</w:t>
      </w:r>
    </w:p>
    <w:p w:rsidR="00F448FF" w:rsidRPr="00F448FF" w:rsidP="00F448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</w:pPr>
      <w:r w:rsidRPr="00F448F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Подсудимый 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Сафарян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О.Г. </w:t>
      </w:r>
      <w:r w:rsidRPr="00F448F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ходатайство защитника поддержал, просил прекратить уголовное дело в связи с деятельным раскаянием, указав, что вину в совершении преступления он признает, в содеянном чистосердечно раскаивается, последствия прекращения уголовного дела по н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е реабилитирующему основанию ему </w:t>
      </w:r>
      <w:r w:rsidRPr="00F448F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разъяснены и понятны. </w:t>
      </w:r>
    </w:p>
    <w:p w:rsidR="00F448FF" w:rsidRPr="00D964D8" w:rsidP="00D964D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          </w:t>
      </w:r>
      <w:r w:rsidRPr="00F448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Государственный обвинитель не возражал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 w:rsidRPr="00F448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против удовлетворения ходатайства защитника и прекращения уголовного дела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связи с деятельным раскаянием</w:t>
      </w:r>
      <w:r w:rsidRPr="00F448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полагая, что основания для прекращения дела, предусмотренные ст. 75 УК РФ, соблюдены. </w:t>
      </w:r>
    </w:p>
    <w:p w:rsidR="00F448FF" w:rsidRPr="00F448FF" w:rsidP="00F448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448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Представитель потерпевшего в судебное заседание не явился, о времени и месте его проведения извещен надлежаще, направил ходатайство о рассмотрении дела в его отсутствие, в котором указал, что материальный ущерб, причиненный преступлением, возмещен, претензий материа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льного характера к подсудимому,</w:t>
      </w:r>
      <w:r w:rsidRPr="00F448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F448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имеет.  </w:t>
      </w:r>
    </w:p>
    <w:p w:rsidR="00F448FF" w:rsidRPr="00F448FF" w:rsidP="00F448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448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Выслушав участников процесса, исследовав материалы дела, суд приходит к следующему. 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соответствии с ч. 1 ст. 28 Уголовно-процессуального кодекса Российской Федерации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 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Согласно ч. 1 ст. 75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 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п. 2.1 Постановления Пленума Верховного Суда Российской Федерации от 27.06.2013 N 19 "О применении судами законодательства, регламентирующего основания и порядок освобождения от уголовной ответственности" указано, что в части 1 статьи 75 и в статье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поврежденного имущества), в денежной форме (например, возмещение стоимости утраченного или поврежденного имущества, расходов на лечение) и т.д. 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Пленум Верховного Суда Российской Федерации в пункте 4 постановления от 27.06.2013 N 19 "О применении судами законодательства, регламентирующего основания и порядок освобождения от уголовной ответственности" дал разъяснение о том, что по смыслу ч. 1 ст. 75 УК РФ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которые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учетом конкретных обстоятельств лицо имело объективную возможность совершить.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исследовании данных о личности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подсудимого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 судом установлено, что он ранее не судим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на учете у врача-психиатра и врача-нарколога не состоит, по месту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жительства и регистрации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характеризуется положительно.</w:t>
      </w:r>
    </w:p>
    <w:p w:rsidR="00D964D8" w:rsidRPr="00847518" w:rsidP="0084751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 </w:t>
      </w:r>
      <w:r w:rsidRPr="00D964D8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впервые совершил преступление небольшой тяжести, вину признал в полном объеме, в содеянном раскаялся, написал явку с повинной, активно способствовал раскрытию и расследованию преступления, возместил ущерб, причиненный преступлением, путем возврата похищенного имущества и путем перечисления денежных средств в сумме </w:t>
      </w:r>
      <w:r w:rsidRPr="002B2CFB" w:rsidR="002B2CFB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/данные изъяты/</w:t>
      </w:r>
      <w:r w:rsidRPr="00D964D8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в адрес потерпевшего, принес извинения потерпевшей, также подсудимым добровольно внесено пожертвование в сумме </w:t>
      </w:r>
      <w:r w:rsidRPr="002B2CFB" w:rsidR="002B2CFB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/данные изъяты/</w:t>
      </w:r>
      <w:r w:rsidR="002B2CFB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</w:t>
      </w:r>
      <w:r w:rsidRPr="00D964D8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>в благотворительный</w:t>
      </w:r>
      <w:r w:rsidRPr="00D964D8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</w:rPr>
        <w:t xml:space="preserve"> фонд.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Преступление,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котором обвиняется подсудимый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согласно статье 15 Уголовного кодекса Российской Федерации, относится к категории небольшой тяжести, направленное против собственности.  </w:t>
      </w:r>
    </w:p>
    <w:p w:rsid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Таким образом, принимая во внимание обстоятельства, характер и степень общественной опасности совершенного деяния, с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ведения о личности подсудимого, его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поведение после совершения инкриминируемого деяния, суд считает, что требования ст. 28 Уголовно-процессуального кодекса Российской Федерации соблюдены, и признает, что вследствие 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деятельного раскаяния подсудимый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перестал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быть общественно опасным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выразил согласие на прекращение уголовного дела в связи с деятельным раскаянием, в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связи с чем имеются все основания для удовлетворения рассматриваемого ходатайства и прекращения уголовного дела и уголовного преследования в отношении 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Сафаряна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соответствии со ст. 28 Уголовно-процессуального кодекса Российской Федерации и освобождения 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его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 уголовной ответственности в соответствии со ст. 75 Уголовного кодекса Российской Федерации. </w:t>
      </w:r>
    </w:p>
    <w:p w:rsidR="0026657A" w:rsidRPr="00D964D8" w:rsidP="0026657A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657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Сведений о возможности прекращения уголов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ного дела в отношении подсудимого</w:t>
      </w:r>
      <w:r w:rsidRPr="0026657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иным основаниям не имеется и судом не установлено.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Гражданский иск по делу не заявлен.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Меру пресечения в отношении 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Сафаряна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виде подписки о невыезде и надлежащем поведении отменить. 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Сафаряна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О.Г.</w:t>
      </w: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подлежат. 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D964D8" w:rsidRPr="00D964D8" w:rsidP="00D964D8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964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основании изложенного, руководствуясь статьями 75 Уголовного кодекса Российской Федерации, ст. 28 Уголовно-процессуального кодекса Российской Федерации, мировой судья –</w:t>
      </w:r>
    </w:p>
    <w:p w:rsidR="006A143A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A143A" w:rsidRPr="00665DDF">
      <w:pPr>
        <w:tabs>
          <w:tab w:val="left" w:pos="28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ПОСТАНОВИЛ:</w:t>
      </w:r>
    </w:p>
    <w:p w:rsidR="00640ECA" w:rsidP="00250D8E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B46FB" w:rsidRPr="009B46FB" w:rsidP="009B46FB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Уголовное дело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уголовное </w:t>
      </w:r>
      <w:r w:rsidR="00640E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преследование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отношении </w:t>
      </w:r>
      <w:r w:rsidRPr="00484D31"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Сафаряна</w:t>
      </w:r>
      <w:r w:rsidRPr="00484D31"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Pr="00484D31"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84D31"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года рождения</w:t>
      </w:r>
      <w:r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обвиняемого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совершении </w:t>
      </w:r>
      <w:r w:rsidR="00640E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преступления, предусмотренного 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158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Уголовного</w:t>
      </w:r>
      <w:r w:rsidR="00640E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кодекса Российской Федерации, 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прекратить на основании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ст. 28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Уголовно-процессуального кодекса Российской Федерации</w:t>
      </w:r>
      <w:r w:rsidR="00640E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связи 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деятельным раскаянием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A143A" w:rsidP="009B46FB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основании ст. 75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Уголовного кодекса Росси</w:t>
      </w:r>
      <w:r w:rsidR="00640E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йской Федерации </w:t>
      </w:r>
      <w:r w:rsidRPr="00484D31"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Сафаряна</w:t>
      </w:r>
      <w:r w:rsidRPr="00484D31"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Pr="00484D31"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освободить от уголовной ответственности. </w:t>
      </w:r>
    </w:p>
    <w:p w:rsidR="009B46FB" w:rsidP="00640EC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Меру пресечения в отношении 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Сафаряна</w:t>
      </w:r>
      <w:r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Pr="00484D31" w:rsidR="00484D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виде подписки о невыезде </w:t>
      </w:r>
      <w:r w:rsidR="00640E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надлежащем поведении, отменить</w:t>
      </w:r>
      <w:r w:rsidRPr="00640ECA" w:rsidR="00640E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640ECA" w:rsidRPr="009B46FB" w:rsidP="00640EC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40E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9B46FB" w:rsidRPr="009B46FB" w:rsidP="009B46F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266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оптический диск с видеозаписью от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Pr="002266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года, 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черную фирменную бирку фирмы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черную фирменную бирку магазина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9A37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белую фирменную бирку фирмы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="00D663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 w:rsidRPr="002266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после вступления постановления в законную силу – оставить в материалах дела в течение всего срока хранения последнего;</w:t>
      </w:r>
      <w:r w:rsidRPr="002266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черную мужскую куртку фирмы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/данные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изъяты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</w:t>
      </w:r>
      <w:r w:rsidRPr="002266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черные мужские кроссовки фирмы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Pr="002266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переданные на ответственное хранение представителю потерпевшего – оставить потерпевшему </w:t>
      </w:r>
      <w:r w:rsidRPr="002B2CFB"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/данные изъяты/</w:t>
      </w:r>
      <w:r w:rsidRPr="002266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принадлежности</w:t>
      </w:r>
      <w:r w:rsidRPr="009B46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A143A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6A143A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A143A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A143A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Мировой судья             </w:t>
      </w:r>
      <w:r w:rsidR="00E7194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2B2C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/подпись/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="0084751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К.К.Авдеева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</w:p>
    <w:p w:rsidR="006A14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6645" w:rsidP="00226645">
      <w:pPr>
        <w:rPr>
          <w:rFonts w:ascii="Times New Roman" w:eastAsia="Times New Roman" w:hAnsi="Times New Roman" w:cs="Times New Roman"/>
          <w:sz w:val="28"/>
        </w:rPr>
      </w:pPr>
    </w:p>
    <w:p w:rsidR="006A143A">
      <w:pPr>
        <w:rPr>
          <w:rFonts w:ascii="Times New Roman" w:eastAsia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3A"/>
    <w:rsid w:val="000D3BD7"/>
    <w:rsid w:val="00127D7F"/>
    <w:rsid w:val="00157DFC"/>
    <w:rsid w:val="00226645"/>
    <w:rsid w:val="00250D8E"/>
    <w:rsid w:val="0026657A"/>
    <w:rsid w:val="002B2CFB"/>
    <w:rsid w:val="0042507C"/>
    <w:rsid w:val="00484D31"/>
    <w:rsid w:val="00537098"/>
    <w:rsid w:val="005757EC"/>
    <w:rsid w:val="005F7617"/>
    <w:rsid w:val="00640ECA"/>
    <w:rsid w:val="00665DDF"/>
    <w:rsid w:val="006A143A"/>
    <w:rsid w:val="006D0173"/>
    <w:rsid w:val="006D2B36"/>
    <w:rsid w:val="00847518"/>
    <w:rsid w:val="00974EF4"/>
    <w:rsid w:val="009A3789"/>
    <w:rsid w:val="009B46FB"/>
    <w:rsid w:val="00AA2B70"/>
    <w:rsid w:val="00AA7D72"/>
    <w:rsid w:val="00AC1E9A"/>
    <w:rsid w:val="00CA0DC9"/>
    <w:rsid w:val="00D663C1"/>
    <w:rsid w:val="00D964D8"/>
    <w:rsid w:val="00E7194E"/>
    <w:rsid w:val="00F448FF"/>
    <w:rsid w:val="00F97F31"/>
    <w:rsid w:val="00FA0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B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46F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6D017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D0173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AA7D7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A7D72"/>
  </w:style>
  <w:style w:type="character" w:styleId="Hyperlink">
    <w:name w:val="Hyperlink"/>
    <w:basedOn w:val="DefaultParagraphFont"/>
    <w:uiPriority w:val="99"/>
    <w:unhideWhenUsed/>
    <w:rsid w:val="00AA7D72"/>
    <w:rPr>
      <w:color w:val="0000FF" w:themeColor="hyperlink"/>
      <w:u w:val="single"/>
    </w:rPr>
  </w:style>
  <w:style w:type="paragraph" w:styleId="BodyText2">
    <w:name w:val="Body Text 2"/>
    <w:basedOn w:val="Normal"/>
    <w:link w:val="20"/>
    <w:uiPriority w:val="99"/>
    <w:semiHidden/>
    <w:unhideWhenUsed/>
    <w:rsid w:val="00F97F3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F9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