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812" w:rsidP="00A128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1-61-</w:t>
      </w:r>
      <w:r w:rsidR="009E62E2">
        <w:rPr>
          <w:sz w:val="28"/>
          <w:szCs w:val="28"/>
        </w:rPr>
        <w:t>22</w:t>
      </w:r>
      <w:r>
        <w:rPr>
          <w:sz w:val="28"/>
          <w:szCs w:val="28"/>
        </w:rPr>
        <w:t>/2022</w:t>
      </w:r>
    </w:p>
    <w:p w:rsidR="00A12812" w:rsidRPr="00C11B98" w:rsidP="00A1281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0061-01-2022-000</w:t>
      </w:r>
      <w:r w:rsidR="009E62E2">
        <w:rPr>
          <w:sz w:val="28"/>
          <w:szCs w:val="28"/>
        </w:rPr>
        <w:t>818-67</w:t>
      </w:r>
    </w:p>
    <w:p w:rsidR="00A12812" w:rsidP="00A12812">
      <w:pPr>
        <w:jc w:val="center"/>
        <w:rPr>
          <w:b/>
          <w:sz w:val="28"/>
          <w:szCs w:val="28"/>
        </w:rPr>
      </w:pPr>
    </w:p>
    <w:p w:rsidR="00A12812" w:rsidP="00A12812">
      <w:pPr>
        <w:jc w:val="center"/>
        <w:rPr>
          <w:b/>
          <w:sz w:val="28"/>
          <w:szCs w:val="28"/>
        </w:rPr>
      </w:pPr>
    </w:p>
    <w:p w:rsidR="00A12812" w:rsidRPr="003D0B6B" w:rsidP="00A12812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A12812" w:rsidRPr="003D0B6B" w:rsidP="00A12812">
      <w:pPr>
        <w:jc w:val="both"/>
        <w:rPr>
          <w:sz w:val="28"/>
          <w:szCs w:val="28"/>
        </w:rPr>
      </w:pPr>
      <w:r>
        <w:rPr>
          <w:sz w:val="28"/>
          <w:szCs w:val="28"/>
        </w:rPr>
        <w:t>01 августа 2022 года</w:t>
      </w:r>
      <w:r w:rsidRPr="003D0B6B">
        <w:rPr>
          <w:sz w:val="28"/>
          <w:szCs w:val="28"/>
        </w:rPr>
        <w:t xml:space="preserve">                                                                                п. Ленино</w:t>
      </w:r>
    </w:p>
    <w:p w:rsidR="00A12812" w:rsidP="00A12812">
      <w:pPr>
        <w:jc w:val="both"/>
        <w:rPr>
          <w:sz w:val="28"/>
          <w:szCs w:val="28"/>
        </w:rPr>
      </w:pPr>
    </w:p>
    <w:p w:rsidR="00A12812" w:rsidP="00A12812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  <w:t xml:space="preserve">    </w:t>
      </w:r>
    </w:p>
    <w:p w:rsidR="00A12812" w:rsidRPr="003D0B6B" w:rsidP="00A12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D0B6B">
        <w:rPr>
          <w:sz w:val="28"/>
          <w:szCs w:val="28"/>
        </w:rPr>
        <w:t xml:space="preserve">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A12812" w:rsidP="00A12812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 помощнике мирового судьи Кукуруза Л.В.</w:t>
      </w:r>
    </w:p>
    <w:p w:rsidR="00A12812" w:rsidP="00A12812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 помощника прокурора </w:t>
      </w:r>
    </w:p>
    <w:p w:rsidR="00A12812" w:rsidP="00A1281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</w:t>
      </w:r>
      <w:r w:rsidR="009E62E2">
        <w:rPr>
          <w:sz w:val="28"/>
          <w:szCs w:val="28"/>
        </w:rPr>
        <w:t>Безуновой К.О.</w:t>
      </w:r>
    </w:p>
    <w:p w:rsidR="00A12812" w:rsidRPr="003D0B6B" w:rsidP="00A1281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защитника  </w:t>
      </w:r>
      <w:r w:rsidR="009E62E2">
        <w:rPr>
          <w:sz w:val="28"/>
          <w:szCs w:val="28"/>
        </w:rPr>
        <w:t>Мартынюк А.Г.,</w:t>
      </w:r>
    </w:p>
    <w:p w:rsidR="00A12812" w:rsidP="00A12812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рассмотрев в </w:t>
      </w:r>
      <w:r>
        <w:rPr>
          <w:sz w:val="28"/>
          <w:szCs w:val="28"/>
        </w:rPr>
        <w:t xml:space="preserve">открытом судебном заседании в зале суда п. Ленино </w:t>
      </w:r>
      <w:r w:rsidRPr="003D0B6B">
        <w:rPr>
          <w:sz w:val="28"/>
          <w:szCs w:val="28"/>
        </w:rPr>
        <w:t>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959"/>
        <w:gridCol w:w="283"/>
        <w:gridCol w:w="142"/>
        <w:gridCol w:w="8186"/>
      </w:tblGrid>
      <w:tr w:rsidTr="00511446">
        <w:tblPrEx>
          <w:tblW w:w="0" w:type="auto"/>
          <w:tblLook w:val="04A0"/>
        </w:tblPrEx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12" w:rsidP="0051144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A12812" w:rsidRPr="00513CD5" w:rsidP="0051144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Горнович Тамары Владимировны</w:t>
            </w:r>
            <w:r>
              <w:rPr>
                <w:sz w:val="28"/>
                <w:szCs w:val="28"/>
              </w:rPr>
              <w:t>,</w:t>
            </w:r>
          </w:p>
          <w:p w:rsidR="00A12812" w:rsidP="0097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11446">
        <w:tblPrEx>
          <w:tblW w:w="0" w:type="auto"/>
          <w:tblLook w:val="04A0"/>
        </w:tblPrEx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812" w:rsidP="0051144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812" w:rsidP="00511446">
            <w:pPr>
              <w:jc w:val="both"/>
              <w:rPr>
                <w:sz w:val="28"/>
                <w:szCs w:val="28"/>
              </w:rPr>
            </w:pPr>
          </w:p>
        </w:tc>
      </w:tr>
      <w:tr w:rsidTr="0051144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A12812" w:rsidP="0051144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3"/>
          </w:tcPr>
          <w:p w:rsidR="00A12812" w:rsidP="00511446">
            <w:pPr>
              <w:jc w:val="both"/>
              <w:rPr>
                <w:sz w:val="28"/>
                <w:szCs w:val="28"/>
              </w:rPr>
            </w:pPr>
          </w:p>
        </w:tc>
      </w:tr>
    </w:tbl>
    <w:p w:rsidR="00A12812" w:rsidRPr="003D0B6B" w:rsidP="00A12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0B6B">
        <w:rPr>
          <w:sz w:val="28"/>
          <w:szCs w:val="28"/>
        </w:rPr>
        <w:t>в совершении преступления предусмотренного  ст. 322</w:t>
      </w:r>
      <w:r w:rsidRPr="003D0B6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Уголовного кодекса </w:t>
      </w:r>
      <w:r w:rsidRPr="003D0B6B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3D0B6B">
        <w:rPr>
          <w:sz w:val="28"/>
          <w:szCs w:val="28"/>
        </w:rPr>
        <w:t>, -</w:t>
      </w:r>
    </w:p>
    <w:p w:rsidR="00A12812" w:rsidRPr="003D0B6B" w:rsidP="00A12812">
      <w:pPr>
        <w:jc w:val="center"/>
        <w:rPr>
          <w:b/>
          <w:sz w:val="28"/>
          <w:szCs w:val="28"/>
        </w:rPr>
      </w:pPr>
    </w:p>
    <w:p w:rsidR="00A12812" w:rsidRPr="003D0B6B" w:rsidP="00A12812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A12812" w:rsidRPr="003D0B6B" w:rsidP="00A12812">
      <w:pPr>
        <w:jc w:val="both"/>
        <w:rPr>
          <w:sz w:val="28"/>
          <w:szCs w:val="28"/>
        </w:rPr>
      </w:pPr>
    </w:p>
    <w:p w:rsidR="00A12812" w:rsidP="00534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Горнович Т.В. обвиняется в том, что являясь гражданкой Российской Федерации, будучи зарегистрированной по адресу:</w:t>
      </w:r>
      <w:r w:rsidRPr="0068711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имея умысел, направленный на нарушение правил ми</w:t>
      </w:r>
      <w:r>
        <w:rPr>
          <w:sz w:val="28"/>
          <w:szCs w:val="28"/>
        </w:rPr>
        <w:t>грационного учета и фиктивную постановку на учет иностранных граждан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</w:t>
      </w:r>
      <w:r>
        <w:rPr>
          <w:sz w:val="28"/>
          <w:szCs w:val="28"/>
        </w:rPr>
        <w:t>ывающим лицам, осознавая противоправный характер своих действий в нарушение ст. 22 ФЗ №109 от 18.07.2006г  « О миграционном учете иностранных граждан и лиц без гражданства в Российской Федерации», фактически не являясь принимающей стороной, у которой факти</w:t>
      </w:r>
      <w:r>
        <w:rPr>
          <w:sz w:val="28"/>
          <w:szCs w:val="28"/>
        </w:rPr>
        <w:t xml:space="preserve">чески проживают (находятся) иностранные граждане и не предоставляя жилое помещение для пребывания иностранным гражданам, действуя умышленно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в помещении</w:t>
      </w:r>
      <w:r w:rsidR="006812A9">
        <w:rPr>
          <w:sz w:val="28"/>
          <w:szCs w:val="28"/>
        </w:rPr>
        <w:t xml:space="preserve"> отдела по вопросам миграции ОМВД России по Ленинскому району, </w:t>
      </w:r>
      <w:r w:rsidR="006812A9">
        <w:rPr>
          <w:sz w:val="28"/>
          <w:szCs w:val="28"/>
        </w:rPr>
        <w:t xml:space="preserve">расположенному по адресу: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812A9">
        <w:rPr>
          <w:sz w:val="28"/>
          <w:szCs w:val="28"/>
        </w:rPr>
        <w:t xml:space="preserve">, подала в указанный орган уведомления о прибытии граждан Узбекистана: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31ECB">
        <w:rPr>
          <w:sz w:val="28"/>
          <w:szCs w:val="28"/>
        </w:rPr>
        <w:t xml:space="preserve">, </w:t>
      </w:r>
      <w:r w:rsidR="00534358">
        <w:rPr>
          <w:sz w:val="28"/>
          <w:szCs w:val="28"/>
        </w:rPr>
        <w:t xml:space="preserve">чем осуществила их постановку на учет </w:t>
      </w:r>
      <w:r>
        <w:rPr>
          <w:sz w:val="28"/>
          <w:szCs w:val="28"/>
        </w:rPr>
        <w:t>по месту пребывания в Российской Федерации без намер</w:t>
      </w:r>
      <w:r>
        <w:rPr>
          <w:sz w:val="28"/>
          <w:szCs w:val="28"/>
        </w:rPr>
        <w:t xml:space="preserve">ения фактического предоставления иностранным  гражданам  жилого помещения на территории Российской Федерации – места своей регистрации, 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A12812" w:rsidP="00A12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 самым Горнович Т.</w:t>
      </w:r>
      <w:r>
        <w:rPr>
          <w:sz w:val="28"/>
          <w:szCs w:val="28"/>
        </w:rPr>
        <w:t xml:space="preserve">В. осуществила фиктивную постановку на учет иностранных граждан: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месту пребывания в Российской Федерации по адресу:</w:t>
      </w:r>
      <w:r w:rsidRPr="005A070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своими умышленными </w:t>
      </w:r>
      <w:r>
        <w:rPr>
          <w:sz w:val="28"/>
          <w:szCs w:val="28"/>
        </w:rPr>
        <w:t>действиями, непосредственно направленными на создани</w:t>
      </w:r>
      <w:r>
        <w:rPr>
          <w:sz w:val="28"/>
          <w:szCs w:val="28"/>
        </w:rPr>
        <w:t>е условий для незаконного пребывания иностранных граждан в Российской Федерации, лишила возможности органы внутренних дел осуществлять контроль за соблюдением гражданами Узбекистана правил миграционного учета и их передвижением на территории Российской Фед</w:t>
      </w:r>
      <w:r>
        <w:rPr>
          <w:sz w:val="28"/>
          <w:szCs w:val="28"/>
        </w:rPr>
        <w:t>ерации.</w:t>
      </w:r>
    </w:p>
    <w:p w:rsidR="00A12812" w:rsidP="00A12812">
      <w:pPr>
        <w:ind w:firstLine="708"/>
        <w:jc w:val="both"/>
        <w:rPr>
          <w:sz w:val="28"/>
          <w:szCs w:val="28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</w:t>
      </w:r>
      <w:r w:rsidR="00B54778">
        <w:rPr>
          <w:color w:val="000000"/>
          <w:sz w:val="28"/>
          <w:szCs w:val="28"/>
          <w:shd w:val="clear" w:color="auto" w:fill="F5F5F5"/>
        </w:rPr>
        <w:t>Мартынюк А.Г.</w:t>
      </w:r>
      <w:r>
        <w:rPr>
          <w:color w:val="000000"/>
          <w:sz w:val="28"/>
          <w:szCs w:val="28"/>
          <w:shd w:val="clear" w:color="auto" w:fill="F5F5F5"/>
        </w:rPr>
        <w:t xml:space="preserve"> заявил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 </w:t>
      </w: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римечани</w:t>
      </w:r>
      <w:r>
        <w:rPr>
          <w:sz w:val="28"/>
          <w:szCs w:val="28"/>
        </w:rPr>
        <w:t>ем</w:t>
      </w:r>
      <w:r w:rsidRPr="006576FE">
        <w:rPr>
          <w:sz w:val="28"/>
          <w:szCs w:val="28"/>
        </w:rPr>
        <w:t xml:space="preserve"> к ст.  322</w:t>
      </w:r>
      <w:r w:rsidRPr="006576F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РФ, поскольку его подзащитн</w:t>
      </w:r>
      <w:r w:rsidR="00B54778">
        <w:rPr>
          <w:sz w:val="28"/>
          <w:szCs w:val="28"/>
        </w:rPr>
        <w:t xml:space="preserve">ая </w:t>
      </w:r>
      <w:r>
        <w:rPr>
          <w:sz w:val="28"/>
          <w:szCs w:val="28"/>
        </w:rPr>
        <w:t>способствовал</w:t>
      </w:r>
      <w:r w:rsidR="00B54778">
        <w:rPr>
          <w:sz w:val="28"/>
          <w:szCs w:val="28"/>
        </w:rPr>
        <w:t>а</w:t>
      </w:r>
      <w:r>
        <w:rPr>
          <w:sz w:val="28"/>
          <w:szCs w:val="28"/>
        </w:rPr>
        <w:t xml:space="preserve"> раскрытию преступления</w:t>
      </w:r>
      <w:r w:rsidR="00B54778">
        <w:rPr>
          <w:sz w:val="28"/>
          <w:szCs w:val="28"/>
        </w:rPr>
        <w:t xml:space="preserve">, вину в совершении преступления признала полностью. </w:t>
      </w:r>
    </w:p>
    <w:p w:rsidR="00A12812" w:rsidP="00A12812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Горнович Т.В. вину в совершении преступления признала полностью,  поддержала ходатайство защитника, просила суд производство по уголовному делу прекратить. Последствия прекращения уголовного дела по не </w:t>
      </w:r>
      <w:r>
        <w:rPr>
          <w:sz w:val="28"/>
          <w:szCs w:val="28"/>
        </w:rPr>
        <w:t>реабилитирующим основаниям ей разъяснены и понятны.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</w:p>
    <w:p w:rsidR="00A12812" w:rsidP="00A12812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не возражал против удовлетворения ходатайства защитника о прекращении производства по делу по примечанию к ст. 322.3 УК РФ.</w:t>
      </w:r>
      <w:r w:rsidR="007B5B1B">
        <w:rPr>
          <w:color w:val="000000"/>
          <w:sz w:val="28"/>
          <w:szCs w:val="28"/>
          <w:shd w:val="clear" w:color="auto" w:fill="F5F5F5"/>
        </w:rPr>
        <w:t xml:space="preserve"> На вопрос суда пояснил, что ранее государственный обвинитель возражал относительно удовлетворения ходатайства о прекращении, однако в настоящее время выслушаны показания свидетелей, кроме того, подсудимая признает свою вину, из материалов дела усматривается, что она способствовала раскрытию преступления и в ее действиях не содержится состава иного преступления.</w:t>
      </w:r>
    </w:p>
    <w:p w:rsidR="00A12812" w:rsidRPr="006576FE" w:rsidP="00A12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 w:rsidR="001A41B7">
        <w:rPr>
          <w:sz w:val="28"/>
          <w:szCs w:val="28"/>
        </w:rPr>
        <w:t>й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пояснения государственного обвинителя, </w:t>
      </w:r>
      <w:r w:rsidRPr="006576FE">
        <w:rPr>
          <w:sz w:val="28"/>
          <w:szCs w:val="28"/>
        </w:rPr>
        <w:t xml:space="preserve"> суд пришел к выводу, что</w:t>
      </w:r>
      <w:r w:rsidRPr="00A335BE">
        <w:rPr>
          <w:sz w:val="28"/>
          <w:szCs w:val="28"/>
        </w:rPr>
        <w:t xml:space="preserve"> </w:t>
      </w:r>
      <w:r w:rsidR="00BA31A6">
        <w:rPr>
          <w:sz w:val="28"/>
          <w:szCs w:val="28"/>
        </w:rPr>
        <w:t xml:space="preserve">Горнович Т.В.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подлежит освобождению от уголовной ответствен</w:t>
      </w:r>
      <w:r w:rsidRPr="006576FE">
        <w:rPr>
          <w:sz w:val="28"/>
          <w:szCs w:val="28"/>
        </w:rPr>
        <w:t>ности, а уголовное дело -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прекращению по следующим основаниям.</w:t>
      </w:r>
    </w:p>
    <w:p w:rsidR="00A07854" w:rsidRPr="00A07854" w:rsidP="00A07854">
      <w:pPr>
        <w:ind w:firstLine="708"/>
        <w:jc w:val="both"/>
        <w:rPr>
          <w:sz w:val="28"/>
          <w:szCs w:val="28"/>
          <w:shd w:val="clear" w:color="auto" w:fill="FFFFFF"/>
        </w:rPr>
      </w:pPr>
      <w:r w:rsidRPr="0097560E">
        <w:rPr>
          <w:sz w:val="28"/>
          <w:szCs w:val="28"/>
          <w:shd w:val="clear" w:color="auto" w:fill="FFFFFF"/>
        </w:rPr>
        <w:t>Согласно примечания 2 к ст.</w:t>
      </w:r>
      <w:hyperlink r:id="rId4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3. Фиктивная постановка на учет иностранного гражданина или лица без гражданства по месту пребывания в Российской Фе" w:history="1">
        <w:r w:rsidRPr="00A07854">
          <w:rPr>
            <w:sz w:val="28"/>
            <w:szCs w:val="28"/>
            <w:bdr w:val="none" w:sz="0" w:space="0" w:color="auto" w:frame="1"/>
          </w:rPr>
          <w:t>322.3 УК РФ</w:t>
        </w:r>
      </w:hyperlink>
      <w:r w:rsidRPr="0097560E">
        <w:rPr>
          <w:sz w:val="28"/>
          <w:szCs w:val="28"/>
          <w:shd w:val="clear" w:color="auto" w:fill="FFFFFF"/>
        </w:rPr>
        <w:t> лицо, совершившее преступление, предусмотренное настоящей статьей, освобождается от уголовной ответственности, если оно способств</w:t>
      </w:r>
      <w:r w:rsidRPr="0097560E">
        <w:rPr>
          <w:sz w:val="28"/>
          <w:szCs w:val="28"/>
          <w:shd w:val="clear" w:color="auto" w:fill="FFFFFF"/>
        </w:rPr>
        <w:t>овало раскрытию этого преступления и если в его действиях не содержится иного состава преступления.</w:t>
      </w:r>
      <w:r w:rsidRPr="0097560E">
        <w:rPr>
          <w:sz w:val="28"/>
          <w:szCs w:val="28"/>
        </w:rPr>
        <w:br/>
      </w:r>
      <w:r w:rsidRPr="00A07854">
        <w:rPr>
          <w:sz w:val="28"/>
          <w:szCs w:val="28"/>
          <w:shd w:val="clear" w:color="auto" w:fill="FFFFFF"/>
        </w:rPr>
        <w:t xml:space="preserve">          </w:t>
      </w:r>
      <w:r w:rsidRPr="0097560E">
        <w:rPr>
          <w:sz w:val="28"/>
          <w:szCs w:val="28"/>
          <w:shd w:val="clear" w:color="auto" w:fill="FFFFFF"/>
        </w:rPr>
        <w:t>Согласно п.17 Постановления Пленума Верховного Суда РФ от 09.07.2020 N 18 "О судебной практике по делам о незаконном пересечении Государственной г</w:t>
      </w:r>
      <w:r w:rsidRPr="0097560E">
        <w:rPr>
          <w:sz w:val="28"/>
          <w:szCs w:val="28"/>
          <w:shd w:val="clear" w:color="auto" w:fill="FFFFFF"/>
        </w:rPr>
        <w:t>раницы Российской Федерации и преступлениях, связанных с незаконной миграцией", под способствованием раскрытию преступления в примечании к статье 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A07854">
          <w:rPr>
            <w:sz w:val="28"/>
            <w:szCs w:val="28"/>
            <w:u w:val="single"/>
            <w:bdr w:val="none" w:sz="0" w:space="0" w:color="auto" w:frame="1"/>
          </w:rPr>
          <w:t>322.2 УК РФ</w:t>
        </w:r>
      </w:hyperlink>
      <w:r w:rsidRPr="0097560E">
        <w:rPr>
          <w:sz w:val="28"/>
          <w:szCs w:val="28"/>
          <w:shd w:val="clear" w:color="auto" w:fill="FFFFFF"/>
        </w:rPr>
        <w:t> и в пункте 2 примечаний к статье </w:t>
      </w:r>
      <w:hyperlink r:id="rId4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3. Фиктивная постановка на учет иностранного гражданина или лица без гражданства по месту пребывания в Российской Фе" w:history="1">
        <w:r w:rsidRPr="00A07854">
          <w:rPr>
            <w:sz w:val="28"/>
            <w:szCs w:val="28"/>
            <w:u w:val="single"/>
            <w:bdr w:val="none" w:sz="0" w:space="0" w:color="auto" w:frame="1"/>
          </w:rPr>
          <w:t>322.3 УК РФ</w:t>
        </w:r>
      </w:hyperlink>
      <w:r w:rsidRPr="0097560E">
        <w:rPr>
          <w:sz w:val="28"/>
          <w:szCs w:val="28"/>
          <w:shd w:val="clear" w:color="auto" w:fill="FFFFFF"/>
        </w:rPr>
        <w:t> следует понимать действия лица, совершенные как до возбуждения уголовного дел</w:t>
      </w:r>
      <w:r w:rsidRPr="0097560E">
        <w:rPr>
          <w:sz w:val="28"/>
          <w:szCs w:val="28"/>
          <w:shd w:val="clear" w:color="auto" w:fill="FFFFFF"/>
        </w:rPr>
        <w:t>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</w:t>
      </w:r>
      <w:r w:rsidRPr="0097560E">
        <w:rPr>
          <w:sz w:val="28"/>
          <w:szCs w:val="28"/>
          <w:shd w:val="clear" w:color="auto" w:fill="FFFFFF"/>
        </w:rPr>
        <w:t>ения преступления, участия в нем самого лица, а также в изобличении соучастников преступления.</w:t>
      </w:r>
    </w:p>
    <w:p w:rsidR="00A07854" w:rsidP="00A07854">
      <w:pPr>
        <w:ind w:firstLine="708"/>
        <w:jc w:val="both"/>
        <w:rPr>
          <w:sz w:val="28"/>
          <w:szCs w:val="28"/>
          <w:shd w:val="clear" w:color="auto" w:fill="FFFFFF"/>
        </w:rPr>
      </w:pPr>
      <w:r w:rsidRPr="0097560E">
        <w:rPr>
          <w:sz w:val="28"/>
          <w:szCs w:val="28"/>
          <w:shd w:val="clear" w:color="auto" w:fill="FFFFFF"/>
        </w:rPr>
        <w:t>Также, по делам данной категории способствованием раскрытию преступления считаются такие действия, которые связаны с предоставлением до возбуждения уголовного де</w:t>
      </w:r>
      <w:r w:rsidRPr="0097560E">
        <w:rPr>
          <w:sz w:val="28"/>
          <w:szCs w:val="28"/>
          <w:shd w:val="clear" w:color="auto" w:fill="FFFFFF"/>
        </w:rPr>
        <w:t>ла, а в некоторых случаях и до проведения проверки в порядке ст. </w:t>
      </w:r>
      <w:hyperlink r:id="rId6" w:tgtFrame="_blank" w:tooltip="УПК РФ &gt;  Часть 2. Досудебное производство &gt; Раздел VII. Возбуждение уголовного дела &gt; Глава 19. Поводы и основание для возбуждения уголовного дела &gt; Статья 144. Порядок рассмотрения сообщения о преступлении" w:history="1">
        <w:r w:rsidRPr="00A07854">
          <w:rPr>
            <w:sz w:val="28"/>
            <w:szCs w:val="28"/>
            <w:bdr w:val="none" w:sz="0" w:space="0" w:color="auto" w:frame="1"/>
          </w:rPr>
          <w:t>144 УПК РФ</w:t>
        </w:r>
      </w:hyperlink>
      <w:r w:rsidRPr="0097560E">
        <w:rPr>
          <w:sz w:val="28"/>
          <w:szCs w:val="28"/>
          <w:shd w:val="clear" w:color="auto" w:fill="FFFFFF"/>
        </w:rPr>
        <w:t> информации, имеющей значение для дела и неизвестной правоохранительным органам.</w:t>
      </w:r>
      <w:r w:rsidRPr="0097560E">
        <w:rPr>
          <w:sz w:val="28"/>
          <w:szCs w:val="28"/>
        </w:rPr>
        <w:br/>
      </w:r>
      <w:r w:rsidRPr="00A07854">
        <w:rPr>
          <w:sz w:val="28"/>
          <w:szCs w:val="28"/>
          <w:shd w:val="clear" w:color="auto" w:fill="FFFFFF"/>
        </w:rPr>
        <w:t xml:space="preserve">          </w:t>
      </w:r>
      <w:r w:rsidRPr="0097560E">
        <w:rPr>
          <w:sz w:val="28"/>
          <w:szCs w:val="28"/>
          <w:shd w:val="clear" w:color="auto" w:fill="FFFFFF"/>
        </w:rPr>
        <w:t xml:space="preserve">Как установлено судом, </w:t>
      </w:r>
      <w:r w:rsidRPr="00A07854">
        <w:rPr>
          <w:sz w:val="28"/>
          <w:szCs w:val="28"/>
        </w:rPr>
        <w:t>26 марта 2022</w:t>
      </w:r>
      <w:r w:rsidRPr="00A07854">
        <w:rPr>
          <w:sz w:val="28"/>
          <w:szCs w:val="28"/>
        </w:rPr>
        <w:t xml:space="preserve"> года в отношении Горнович </w:t>
      </w:r>
      <w:r w:rsidRPr="00A07854">
        <w:rPr>
          <w:sz w:val="28"/>
          <w:szCs w:val="28"/>
        </w:rPr>
        <w:t>Тамары Владимировны возбуждено уголовное дело по признакам преступления, предусмотренного ст. 322.3 УК РФ то есть  фиктивная постановка на учет иностранных граждан по месту пребывания в Российской Федерации. (л.д.1). Д</w:t>
      </w:r>
      <w:r w:rsidRPr="0097560E">
        <w:rPr>
          <w:sz w:val="28"/>
          <w:szCs w:val="28"/>
          <w:shd w:val="clear" w:color="auto" w:fill="FFFFFF"/>
        </w:rPr>
        <w:t>авая до воз</w:t>
      </w:r>
      <w:r w:rsidRPr="0097560E">
        <w:rPr>
          <w:sz w:val="28"/>
          <w:szCs w:val="28"/>
          <w:shd w:val="clear" w:color="auto" w:fill="FFFFFF"/>
        </w:rPr>
        <w:t xml:space="preserve">буждения уголовного дела объяснения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97560E">
        <w:rPr>
          <w:sz w:val="28"/>
          <w:szCs w:val="28"/>
          <w:shd w:val="clear" w:color="auto" w:fill="FFFFFF"/>
        </w:rPr>
        <w:t xml:space="preserve"> и показания в качестве подозреваемог</w:t>
      </w:r>
      <w:r w:rsidRPr="00A07854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97560E">
        <w:rPr>
          <w:sz w:val="28"/>
          <w:szCs w:val="28"/>
          <w:shd w:val="clear" w:color="auto" w:fill="FFFFFF"/>
        </w:rPr>
        <w:t xml:space="preserve"> после возбуждения уголовного дела, </w:t>
      </w:r>
      <w:r w:rsidRPr="00A07854">
        <w:rPr>
          <w:sz w:val="28"/>
          <w:szCs w:val="28"/>
          <w:shd w:val="clear" w:color="auto" w:fill="FFFFFF"/>
        </w:rPr>
        <w:t>Горнович Т.В.</w:t>
      </w:r>
      <w:r w:rsidRPr="0097560E">
        <w:rPr>
          <w:sz w:val="28"/>
          <w:szCs w:val="28"/>
          <w:shd w:val="clear" w:color="auto" w:fill="FFFFFF"/>
        </w:rPr>
        <w:t xml:space="preserve"> стабильно и подробно указывал</w:t>
      </w:r>
      <w:r w:rsidRPr="00A07854">
        <w:rPr>
          <w:sz w:val="28"/>
          <w:szCs w:val="28"/>
          <w:shd w:val="clear" w:color="auto" w:fill="FFFFFF"/>
        </w:rPr>
        <w:t>а</w:t>
      </w:r>
      <w:r w:rsidRPr="0097560E">
        <w:rPr>
          <w:sz w:val="28"/>
          <w:szCs w:val="28"/>
          <w:shd w:val="clear" w:color="auto" w:fill="FFFFFF"/>
        </w:rPr>
        <w:t xml:space="preserve"> на время, место, способ и други</w:t>
      </w:r>
      <w:r w:rsidRPr="00A07854">
        <w:rPr>
          <w:sz w:val="28"/>
          <w:szCs w:val="28"/>
          <w:shd w:val="clear" w:color="auto" w:fill="FFFFFF"/>
        </w:rPr>
        <w:t>е</w:t>
      </w:r>
      <w:r w:rsidRPr="0097560E">
        <w:rPr>
          <w:sz w:val="28"/>
          <w:szCs w:val="28"/>
          <w:shd w:val="clear" w:color="auto" w:fill="FFFFFF"/>
        </w:rPr>
        <w:t xml:space="preserve"> обстоятельств</w:t>
      </w:r>
      <w:r w:rsidRPr="00A07854">
        <w:rPr>
          <w:sz w:val="28"/>
          <w:szCs w:val="28"/>
          <w:shd w:val="clear" w:color="auto" w:fill="FFFFFF"/>
        </w:rPr>
        <w:t>а</w:t>
      </w:r>
      <w:r w:rsidRPr="0097560E">
        <w:rPr>
          <w:sz w:val="28"/>
          <w:szCs w:val="28"/>
          <w:shd w:val="clear" w:color="auto" w:fill="FFFFFF"/>
        </w:rPr>
        <w:t xml:space="preserve"> совершения </w:t>
      </w:r>
      <w:r w:rsidRPr="00A07854">
        <w:rPr>
          <w:sz w:val="28"/>
          <w:szCs w:val="28"/>
          <w:shd w:val="clear" w:color="auto" w:fill="FFFFFF"/>
        </w:rPr>
        <w:t>ею</w:t>
      </w:r>
      <w:r w:rsidRPr="0097560E">
        <w:rPr>
          <w:sz w:val="28"/>
          <w:szCs w:val="28"/>
          <w:shd w:val="clear" w:color="auto" w:fill="FFFFFF"/>
        </w:rPr>
        <w:t xml:space="preserve"> фиктив</w:t>
      </w:r>
      <w:r w:rsidRPr="0097560E">
        <w:rPr>
          <w:sz w:val="28"/>
          <w:szCs w:val="28"/>
          <w:shd w:val="clear" w:color="auto" w:fill="FFFFFF"/>
        </w:rPr>
        <w:t xml:space="preserve">ной регистрации,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разрешения и в присутствии Горнович Т.В. проведен осмотр домовладения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что подтверждается её заявлением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 протоколом осмотра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="00A91881">
        <w:rPr>
          <w:sz w:val="28"/>
          <w:szCs w:val="28"/>
        </w:rPr>
        <w:t xml:space="preserve"> с </w:t>
      </w:r>
      <w:r w:rsidR="00A91881">
        <w:rPr>
          <w:sz w:val="28"/>
          <w:szCs w:val="28"/>
        </w:rPr>
        <w:t>фототаблицами</w:t>
      </w:r>
      <w:r w:rsidR="00A9188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л.д.7-12), </w:t>
      </w:r>
      <w:r w:rsidRPr="0097560E">
        <w:rPr>
          <w:sz w:val="28"/>
          <w:szCs w:val="28"/>
          <w:shd w:val="clear" w:color="auto" w:fill="FFFFFF"/>
        </w:rPr>
        <w:t>что расценивается</w:t>
      </w:r>
      <w:r w:rsidR="00A91881">
        <w:rPr>
          <w:sz w:val="28"/>
          <w:szCs w:val="28"/>
          <w:shd w:val="clear" w:color="auto" w:fill="FFFFFF"/>
        </w:rPr>
        <w:t xml:space="preserve"> судом</w:t>
      </w:r>
      <w:r w:rsidRPr="0097560E">
        <w:rPr>
          <w:sz w:val="28"/>
          <w:szCs w:val="28"/>
          <w:shd w:val="clear" w:color="auto" w:fill="FFFFFF"/>
        </w:rPr>
        <w:t xml:space="preserve"> как способствование раскрытию преступления.</w:t>
      </w:r>
    </w:p>
    <w:p w:rsidR="00A07854" w:rsidRPr="0097560E" w:rsidP="00A07854">
      <w:pPr>
        <w:ind w:firstLine="708"/>
        <w:jc w:val="both"/>
        <w:rPr>
          <w:sz w:val="28"/>
          <w:szCs w:val="28"/>
        </w:rPr>
      </w:pPr>
      <w:r w:rsidRPr="0097560E">
        <w:rPr>
          <w:sz w:val="28"/>
          <w:szCs w:val="28"/>
          <w:shd w:val="clear" w:color="auto" w:fill="FFFFFF"/>
        </w:rPr>
        <w:t xml:space="preserve">Состава иного преступления в действиях </w:t>
      </w:r>
      <w:r w:rsidRPr="00A07854">
        <w:rPr>
          <w:sz w:val="28"/>
          <w:szCs w:val="28"/>
          <w:shd w:val="clear" w:color="auto" w:fill="FFFFFF"/>
        </w:rPr>
        <w:t>Горнович Т.В.</w:t>
      </w:r>
      <w:r w:rsidRPr="0097560E">
        <w:rPr>
          <w:sz w:val="28"/>
          <w:szCs w:val="28"/>
          <w:shd w:val="clear" w:color="auto" w:fill="FFFFFF"/>
        </w:rPr>
        <w:t xml:space="preserve"> органами предварительного расследования не установлено.</w:t>
      </w:r>
    </w:p>
    <w:p w:rsidR="00A12812" w:rsidP="00A12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686AA5">
        <w:rPr>
          <w:sz w:val="28"/>
          <w:szCs w:val="28"/>
        </w:rPr>
        <w:t xml:space="preserve">Горнович Т.В. </w:t>
      </w:r>
      <w:r w:rsidR="00A07854">
        <w:rPr>
          <w:sz w:val="28"/>
          <w:szCs w:val="28"/>
        </w:rPr>
        <w:t xml:space="preserve">как на досудебном следствии, так и в судебном заседании </w:t>
      </w:r>
      <w:r w:rsidRPr="006576FE">
        <w:rPr>
          <w:sz w:val="28"/>
          <w:szCs w:val="28"/>
        </w:rPr>
        <w:t>вину в осуществлении постановки на регистрационный учет иностранн</w:t>
      </w:r>
      <w:r>
        <w:rPr>
          <w:sz w:val="28"/>
          <w:szCs w:val="28"/>
        </w:rPr>
        <w:t xml:space="preserve">ых граждан </w:t>
      </w:r>
      <w:r w:rsidR="00686AA5">
        <w:rPr>
          <w:sz w:val="28"/>
          <w:szCs w:val="28"/>
        </w:rPr>
        <w:t>Узбекистана</w:t>
      </w:r>
      <w:r>
        <w:rPr>
          <w:sz w:val="28"/>
          <w:szCs w:val="28"/>
        </w:rPr>
        <w:t xml:space="preserve"> без намерения предоставить им </w:t>
      </w:r>
      <w:r w:rsidRPr="006576FE">
        <w:rPr>
          <w:sz w:val="28"/>
          <w:szCs w:val="28"/>
        </w:rPr>
        <w:t>жилье</w:t>
      </w:r>
      <w:r>
        <w:rPr>
          <w:sz w:val="28"/>
          <w:szCs w:val="28"/>
        </w:rPr>
        <w:t xml:space="preserve"> признал</w:t>
      </w:r>
      <w:r w:rsidR="00686AA5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Pr="006576FE">
        <w:rPr>
          <w:sz w:val="28"/>
          <w:szCs w:val="28"/>
        </w:rPr>
        <w:t>.</w:t>
      </w:r>
    </w:p>
    <w:p w:rsidR="00A12812" w:rsidRPr="006576FE" w:rsidP="00A12812">
      <w:pPr>
        <w:ind w:firstLine="708"/>
        <w:jc w:val="both"/>
        <w:rPr>
          <w:b/>
          <w:sz w:val="28"/>
          <w:szCs w:val="28"/>
        </w:rPr>
      </w:pPr>
      <w:r w:rsidRPr="006576FE">
        <w:rPr>
          <w:sz w:val="28"/>
          <w:szCs w:val="28"/>
        </w:rPr>
        <w:t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</w:t>
      </w:r>
      <w:r w:rsidRPr="006576FE">
        <w:rPr>
          <w:sz w:val="28"/>
          <w:szCs w:val="28"/>
        </w:rPr>
        <w:t xml:space="preserve">реступление небольшой или средней тяжести в случаях, специально предусмотренных примечаниями к соответствующим статьям </w:t>
      </w:r>
      <w:hyperlink r:id="rId7" w:history="1">
        <w:r w:rsidRPr="006576FE">
          <w:rPr>
            <w:sz w:val="28"/>
            <w:szCs w:val="28"/>
          </w:rPr>
          <w:t>Особен</w:t>
        </w:r>
        <w:r w:rsidRPr="006576FE">
          <w:rPr>
            <w:sz w:val="28"/>
            <w:szCs w:val="28"/>
          </w:rPr>
          <w:t>ной части</w:t>
        </w:r>
      </w:hyperlink>
      <w:r w:rsidRPr="006576FE">
        <w:rPr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A12812" w:rsidP="003563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оскольк</w:t>
      </w:r>
      <w:r>
        <w:rPr>
          <w:sz w:val="28"/>
          <w:szCs w:val="28"/>
        </w:rPr>
        <w:t xml:space="preserve">у </w:t>
      </w:r>
      <w:r w:rsidR="003563DC">
        <w:rPr>
          <w:sz w:val="28"/>
          <w:szCs w:val="28"/>
        </w:rPr>
        <w:t>Горнович Т.В.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не судим</w:t>
      </w:r>
      <w:r w:rsidR="003563DC">
        <w:rPr>
          <w:sz w:val="28"/>
          <w:szCs w:val="28"/>
        </w:rPr>
        <w:t>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совершил</w:t>
      </w:r>
      <w:r w:rsidR="003563DC">
        <w:rPr>
          <w:sz w:val="28"/>
          <w:szCs w:val="28"/>
        </w:rPr>
        <w:t>а</w:t>
      </w:r>
      <w:r>
        <w:rPr>
          <w:sz w:val="28"/>
          <w:szCs w:val="28"/>
        </w:rPr>
        <w:t xml:space="preserve"> преступление небольшой тяжести, по месту регистрации характеризуется по</w:t>
      </w:r>
      <w:r w:rsidR="003563DC">
        <w:rPr>
          <w:sz w:val="28"/>
          <w:szCs w:val="28"/>
        </w:rPr>
        <w:t>ложительно</w:t>
      </w:r>
      <w:r>
        <w:rPr>
          <w:sz w:val="28"/>
          <w:szCs w:val="28"/>
        </w:rPr>
        <w:t>,</w:t>
      </w:r>
      <w:r w:rsidRPr="003563DC" w:rsidR="003563DC">
        <w:rPr>
          <w:sz w:val="28"/>
          <w:szCs w:val="28"/>
        </w:rPr>
        <w:t xml:space="preserve"> </w:t>
      </w:r>
      <w:r w:rsidR="003563DC">
        <w:rPr>
          <w:sz w:val="28"/>
          <w:szCs w:val="28"/>
        </w:rPr>
        <w:t>не замужем, несовершеннолетних детей, нетрудоспособных родителей на иждивении не имеет, не работает, пенсионер по возрасту, инвалидности не имеет,  на учете у врача нарколога и врача психиатра не состоит,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способствовал</w:t>
      </w:r>
      <w:r w:rsidR="003563DC">
        <w:rPr>
          <w:sz w:val="28"/>
          <w:szCs w:val="28"/>
        </w:rPr>
        <w:t>а</w:t>
      </w:r>
      <w:r>
        <w:rPr>
          <w:sz w:val="28"/>
          <w:szCs w:val="28"/>
        </w:rPr>
        <w:t xml:space="preserve"> р</w:t>
      </w:r>
      <w:r w:rsidRPr="006576FE">
        <w:rPr>
          <w:sz w:val="28"/>
          <w:szCs w:val="28"/>
        </w:rPr>
        <w:t>аскрытию преступления и в  е</w:t>
      </w:r>
      <w:r w:rsidR="003563DC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действиях не с</w:t>
      </w:r>
      <w:r w:rsidRPr="006576FE">
        <w:rPr>
          <w:sz w:val="28"/>
          <w:szCs w:val="28"/>
        </w:rPr>
        <w:t>одержится иного состава преступления, он</w:t>
      </w:r>
      <w:r w:rsidR="003563DC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подлежит освобождению от уголовной ответственности с прекращением производства по делу.</w:t>
      </w:r>
    </w:p>
    <w:p w:rsidR="00A12812" w:rsidRPr="00BE49BB" w:rsidP="00A12812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49BB">
        <w:rPr>
          <w:sz w:val="28"/>
          <w:szCs w:val="28"/>
        </w:rPr>
        <w:t>Гражданский иск не заявлен.</w:t>
      </w:r>
    </w:p>
    <w:p w:rsidR="00A12812" w:rsidP="00A12812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</w:t>
      </w:r>
      <w:r w:rsidRPr="00231F7D">
        <w:rPr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A12812" w:rsidP="00A128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</w:t>
      </w:r>
      <w:r w:rsidR="003563DC">
        <w:rPr>
          <w:sz w:val="28"/>
          <w:szCs w:val="28"/>
        </w:rPr>
        <w:t>й</w:t>
      </w:r>
      <w:r>
        <w:rPr>
          <w:sz w:val="28"/>
          <w:szCs w:val="28"/>
        </w:rPr>
        <w:t xml:space="preserve"> не избиралась, отобрано обязательство о явке.</w:t>
      </w:r>
    </w:p>
    <w:p w:rsidR="00A12812" w:rsidP="00A12812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, ст. ст. </w:t>
      </w:r>
      <w:r w:rsidRPr="00B96E01">
        <w:rPr>
          <w:sz w:val="28"/>
          <w:szCs w:val="28"/>
        </w:rPr>
        <w:t>81, 316</w:t>
      </w:r>
      <w:r>
        <w:rPr>
          <w:sz w:val="28"/>
          <w:szCs w:val="28"/>
        </w:rPr>
        <w:t>, 321</w:t>
      </w:r>
      <w:r w:rsidRPr="006576FE">
        <w:rPr>
          <w:sz w:val="28"/>
          <w:szCs w:val="28"/>
        </w:rPr>
        <w:t xml:space="preserve"> УПК РФ</w:t>
      </w:r>
    </w:p>
    <w:p w:rsidR="00A12812" w:rsidP="00A12812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A12812" w:rsidRPr="006576FE" w:rsidP="00A12812">
      <w:pPr>
        <w:jc w:val="center"/>
        <w:rPr>
          <w:b/>
          <w:sz w:val="28"/>
          <w:szCs w:val="28"/>
        </w:rPr>
      </w:pPr>
    </w:p>
    <w:p w:rsidR="00A12812" w:rsidRPr="006576FE" w:rsidP="000A4D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 w:rsidRPr="00430DCD">
        <w:rPr>
          <w:b/>
          <w:sz w:val="28"/>
          <w:szCs w:val="28"/>
        </w:rPr>
        <w:t xml:space="preserve"> </w:t>
      </w:r>
      <w:r w:rsidR="000A4DF7">
        <w:rPr>
          <w:b/>
          <w:sz w:val="28"/>
          <w:szCs w:val="28"/>
        </w:rPr>
        <w:t>Горнович</w:t>
      </w:r>
      <w:r w:rsidR="000A4DF7">
        <w:rPr>
          <w:b/>
          <w:sz w:val="28"/>
          <w:szCs w:val="28"/>
        </w:rPr>
        <w:t xml:space="preserve"> Тамару Владимировну</w:t>
      </w:r>
      <w:r w:rsidR="000A4DF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A4DF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576FE"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A12812" w:rsidRPr="000A4DF7" w:rsidP="00A12812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Производство по уголовному делу о привлечении</w:t>
      </w:r>
      <w:r>
        <w:rPr>
          <w:sz w:val="28"/>
          <w:szCs w:val="28"/>
        </w:rPr>
        <w:t xml:space="preserve"> </w:t>
      </w:r>
      <w:r w:rsidR="000A4DF7">
        <w:rPr>
          <w:b/>
          <w:sz w:val="28"/>
          <w:szCs w:val="28"/>
        </w:rPr>
        <w:t>Горнович Тамар</w:t>
      </w:r>
      <w:r w:rsidR="0098233D">
        <w:rPr>
          <w:b/>
          <w:sz w:val="28"/>
          <w:szCs w:val="28"/>
        </w:rPr>
        <w:t>ы</w:t>
      </w:r>
      <w:r w:rsidR="000A4DF7">
        <w:rPr>
          <w:b/>
          <w:sz w:val="28"/>
          <w:szCs w:val="28"/>
        </w:rPr>
        <w:t xml:space="preserve"> Владимировн</w:t>
      </w:r>
      <w:r w:rsidR="0098233D">
        <w:rPr>
          <w:b/>
          <w:sz w:val="28"/>
          <w:szCs w:val="28"/>
        </w:rPr>
        <w:t>ы</w:t>
      </w:r>
      <w:r w:rsidRPr="006576FE" w:rsidR="000A4DF7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к уголовной </w:t>
      </w:r>
      <w:r w:rsidRPr="006576FE">
        <w:rPr>
          <w:sz w:val="28"/>
          <w:szCs w:val="28"/>
        </w:rPr>
        <w:t xml:space="preserve">ответственности за совершение преступления, </w:t>
      </w:r>
      <w:r w:rsidRPr="006576FE">
        <w:rPr>
          <w:sz w:val="28"/>
          <w:szCs w:val="28"/>
        </w:rPr>
        <w:t>предусмотренного ст. 322</w:t>
      </w:r>
      <w:r w:rsidRPr="006576F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 – прекратить, ввиду того, что подсудим</w:t>
      </w:r>
      <w:r w:rsidR="000A4DF7">
        <w:rPr>
          <w:sz w:val="28"/>
          <w:szCs w:val="28"/>
        </w:rPr>
        <w:t>ая</w:t>
      </w:r>
      <w:r>
        <w:rPr>
          <w:sz w:val="28"/>
          <w:szCs w:val="28"/>
        </w:rPr>
        <w:t xml:space="preserve"> способствовал</w:t>
      </w:r>
      <w:r w:rsidR="000A4DF7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раскрытию этого преступления и в</w:t>
      </w:r>
      <w:r w:rsidRPr="006576FE">
        <w:rPr>
          <w:sz w:val="28"/>
          <w:szCs w:val="28"/>
        </w:rPr>
        <w:t xml:space="preserve"> его действиях не содержится </w:t>
      </w:r>
      <w:r w:rsidRPr="000A4DF7">
        <w:rPr>
          <w:sz w:val="28"/>
          <w:szCs w:val="28"/>
        </w:rPr>
        <w:t>иного состава преступления.</w:t>
      </w:r>
    </w:p>
    <w:p w:rsidR="00A12812" w:rsidRPr="000A4DF7" w:rsidP="00A12812">
      <w:pPr>
        <w:ind w:firstLine="567"/>
        <w:jc w:val="both"/>
        <w:rPr>
          <w:sz w:val="28"/>
          <w:szCs w:val="28"/>
        </w:rPr>
      </w:pPr>
      <w:r w:rsidRPr="000A4DF7">
        <w:rPr>
          <w:sz w:val="28"/>
          <w:szCs w:val="28"/>
        </w:rPr>
        <w:t xml:space="preserve">Меру процессуального принуждения в </w:t>
      </w:r>
      <w:r w:rsidRPr="000A4DF7">
        <w:rPr>
          <w:sz w:val="28"/>
          <w:szCs w:val="28"/>
        </w:rPr>
        <w:t xml:space="preserve">виде обязательства о явке </w:t>
      </w:r>
      <w:r w:rsidRPr="000A4DF7" w:rsidR="000A4DF7">
        <w:rPr>
          <w:sz w:val="28"/>
          <w:szCs w:val="28"/>
        </w:rPr>
        <w:t xml:space="preserve">Горнович Тамаре Владимировне </w:t>
      </w:r>
      <w:r w:rsidRPr="000A4DF7">
        <w:rPr>
          <w:sz w:val="28"/>
          <w:szCs w:val="28"/>
        </w:rPr>
        <w:t>отменить по вступлению постановления в законную силу.</w:t>
      </w:r>
    </w:p>
    <w:p w:rsidR="00A12812" w:rsidP="00A12812">
      <w:pPr>
        <w:ind w:firstLine="708"/>
        <w:jc w:val="both"/>
        <w:rPr>
          <w:sz w:val="28"/>
          <w:szCs w:val="28"/>
        </w:rPr>
      </w:pPr>
      <w:r w:rsidRPr="000A4DF7">
        <w:rPr>
          <w:sz w:val="28"/>
          <w:szCs w:val="28"/>
        </w:rPr>
        <w:t xml:space="preserve">Вещественные  доказательства: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12812" w:rsidP="00A12812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A12812" w:rsidP="00A12812">
      <w:pPr>
        <w:jc w:val="both"/>
        <w:rPr>
          <w:sz w:val="28"/>
          <w:szCs w:val="28"/>
          <w:lang w:eastAsia="uk-UA"/>
        </w:rPr>
      </w:pPr>
    </w:p>
    <w:p w:rsidR="00DC30A4" w:rsidP="00A12812">
      <w:pPr>
        <w:jc w:val="both"/>
        <w:rPr>
          <w:sz w:val="28"/>
          <w:szCs w:val="28"/>
          <w:lang w:eastAsia="uk-UA"/>
        </w:rPr>
      </w:pPr>
    </w:p>
    <w:p w:rsidR="00A12812" w:rsidRPr="006576FE" w:rsidP="00A1281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A12812" w:rsidRPr="006576FE" w:rsidP="00A1281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A12812" w:rsidRPr="006576FE" w:rsidP="00A1281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                                 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2929E0" w:rsidP="00A91881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sectPr w:rsidSect="003B194E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12"/>
    <w:rsid w:val="000A4DF7"/>
    <w:rsid w:val="00104E0C"/>
    <w:rsid w:val="001A41B7"/>
    <w:rsid w:val="00231F7D"/>
    <w:rsid w:val="002929E0"/>
    <w:rsid w:val="003563DC"/>
    <w:rsid w:val="003B194E"/>
    <w:rsid w:val="003B2D38"/>
    <w:rsid w:val="003D0B6B"/>
    <w:rsid w:val="00412F2A"/>
    <w:rsid w:val="00430DCD"/>
    <w:rsid w:val="004962E6"/>
    <w:rsid w:val="00511446"/>
    <w:rsid w:val="00513CD5"/>
    <w:rsid w:val="00534358"/>
    <w:rsid w:val="005A070A"/>
    <w:rsid w:val="005D6361"/>
    <w:rsid w:val="006576FE"/>
    <w:rsid w:val="006812A9"/>
    <w:rsid w:val="00686AA5"/>
    <w:rsid w:val="00687118"/>
    <w:rsid w:val="006A2265"/>
    <w:rsid w:val="007B5B1B"/>
    <w:rsid w:val="008032FD"/>
    <w:rsid w:val="0097356A"/>
    <w:rsid w:val="0097560E"/>
    <w:rsid w:val="0098233D"/>
    <w:rsid w:val="009E62E2"/>
    <w:rsid w:val="00A07854"/>
    <w:rsid w:val="00A12812"/>
    <w:rsid w:val="00A31ECB"/>
    <w:rsid w:val="00A335BE"/>
    <w:rsid w:val="00A91881"/>
    <w:rsid w:val="00B54778"/>
    <w:rsid w:val="00B96E01"/>
    <w:rsid w:val="00BA31A6"/>
    <w:rsid w:val="00BE49BB"/>
    <w:rsid w:val="00C11B98"/>
    <w:rsid w:val="00DC30A4"/>
    <w:rsid w:val="00E75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sobennaia-chast/razdel-x/glava-32/statia-322.3_1/" TargetMode="External" /><Relationship Id="rId5" Type="http://schemas.openxmlformats.org/officeDocument/2006/relationships/hyperlink" Target="https://sudact.ru/law/uk-rf/osobennaia-chast/razdel-x/glava-32/statia-322.2/" TargetMode="External" /><Relationship Id="rId6" Type="http://schemas.openxmlformats.org/officeDocument/2006/relationships/hyperlink" Target="https://sudact.ru/law/upk-rf/chast-2/razdel-vii/glava-19/statia-144/" TargetMode="External" /><Relationship Id="rId7" Type="http://schemas.openxmlformats.org/officeDocument/2006/relationships/hyperlink" Target="consultantplus://offline/ref=8E82A02C4FFF85D66D2863701BAF2EC4EBDC6CA73A0264A737655B518A620BDE7E1E9B546CBD6611I6dF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