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A72" w:rsidRPr="00475B14" w:rsidP="00513A7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5B14">
        <w:rPr>
          <w:rFonts w:ascii="Times New Roman" w:hAnsi="Times New Roman"/>
          <w:sz w:val="28"/>
          <w:szCs w:val="28"/>
        </w:rPr>
        <w:t>Дело № 1-61-</w:t>
      </w:r>
      <w:r>
        <w:rPr>
          <w:rFonts w:ascii="Times New Roman" w:hAnsi="Times New Roman"/>
          <w:sz w:val="28"/>
          <w:szCs w:val="28"/>
        </w:rPr>
        <w:t>4</w:t>
      </w:r>
      <w:r w:rsidR="000D53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/2020</w:t>
      </w:r>
    </w:p>
    <w:p w:rsidR="00513A72" w:rsidRPr="00475B14" w:rsidP="00513A72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75B14">
        <w:rPr>
          <w:rFonts w:ascii="Times New Roman" w:hAnsi="Times New Roman"/>
          <w:sz w:val="28"/>
          <w:szCs w:val="28"/>
        </w:rPr>
        <w:t>УИД 91MS0061-01-20</w:t>
      </w:r>
      <w:r>
        <w:rPr>
          <w:rFonts w:ascii="Times New Roman" w:hAnsi="Times New Roman"/>
          <w:sz w:val="28"/>
          <w:szCs w:val="28"/>
        </w:rPr>
        <w:t>20-00</w:t>
      </w:r>
      <w:r w:rsidR="000D53C1">
        <w:rPr>
          <w:rFonts w:ascii="Times New Roman" w:hAnsi="Times New Roman"/>
          <w:sz w:val="28"/>
          <w:szCs w:val="28"/>
        </w:rPr>
        <w:t>1194-71</w:t>
      </w:r>
    </w:p>
    <w:p w:rsidR="00513A72" w:rsidRPr="00475B14" w:rsidP="00513A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A72" w:rsidP="00513A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1800" w:rsidP="00513A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A72" w:rsidRPr="00A237BE" w:rsidP="00513A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П Р И Г О В О Р</w:t>
      </w:r>
    </w:p>
    <w:p w:rsidR="00513A72" w:rsidRPr="00A237BE" w:rsidP="00513A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513A72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800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 2020</w:t>
      </w:r>
      <w:r w:rsidRPr="00A237B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237B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Ленино</w:t>
      </w:r>
    </w:p>
    <w:p w:rsidR="00513A72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</w:r>
      <w:r w:rsidRPr="00A237BE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513A72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513A72" w:rsidRPr="00A237BE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помощнике мирового судьи</w:t>
      </w:r>
      <w:r w:rsidRPr="00A237BE">
        <w:rPr>
          <w:rFonts w:ascii="Times New Roman" w:hAnsi="Times New Roman"/>
          <w:sz w:val="28"/>
          <w:szCs w:val="28"/>
        </w:rPr>
        <w:t xml:space="preserve"> Козицкой А.В.</w:t>
      </w:r>
    </w:p>
    <w:p w:rsidR="00513A72" w:rsidRPr="00A237BE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 участием государственного обвинителя: </w:t>
      </w:r>
      <w:r w:rsidR="000D53C1">
        <w:rPr>
          <w:rFonts w:ascii="Times New Roman" w:hAnsi="Times New Roman"/>
          <w:sz w:val="28"/>
          <w:szCs w:val="28"/>
        </w:rPr>
        <w:t>заместителя п</w:t>
      </w:r>
      <w:r w:rsidRPr="00A237BE">
        <w:rPr>
          <w:rFonts w:ascii="Times New Roman" w:hAnsi="Times New Roman"/>
          <w:sz w:val="28"/>
          <w:szCs w:val="28"/>
        </w:rPr>
        <w:t>рокурора</w:t>
      </w:r>
    </w:p>
    <w:p w:rsidR="000D53C1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района  </w:t>
      </w:r>
      <w:r>
        <w:rPr>
          <w:rFonts w:ascii="Times New Roman" w:hAnsi="Times New Roman"/>
          <w:sz w:val="28"/>
          <w:szCs w:val="28"/>
        </w:rPr>
        <w:t>Борисовой Л.Г.</w:t>
      </w:r>
      <w:r w:rsidRPr="00A237BE">
        <w:rPr>
          <w:rFonts w:ascii="Times New Roman" w:hAnsi="Times New Roman"/>
          <w:sz w:val="28"/>
          <w:szCs w:val="28"/>
        </w:rPr>
        <w:t xml:space="preserve"> </w:t>
      </w:r>
    </w:p>
    <w:p w:rsidR="00E432A7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3A72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защитника:  Падалка В.В.</w:t>
      </w:r>
    </w:p>
    <w:p w:rsidR="00513A72" w:rsidRPr="000D53C1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D53C1">
        <w:rPr>
          <w:rFonts w:ascii="Times New Roman" w:hAnsi="Times New Roman"/>
          <w:sz w:val="28"/>
          <w:szCs w:val="28"/>
        </w:rPr>
        <w:t>рассмотрев в открыто</w:t>
      </w:r>
      <w:r w:rsidRPr="000D53C1">
        <w:rPr>
          <w:rFonts w:ascii="Times New Roman" w:hAnsi="Times New Roman"/>
          <w:sz w:val="28"/>
          <w:szCs w:val="28"/>
        </w:rPr>
        <w:t>м судебном заседании</w:t>
      </w:r>
      <w:r w:rsidR="00453AB1">
        <w:rPr>
          <w:rFonts w:ascii="Times New Roman" w:hAnsi="Times New Roman"/>
          <w:sz w:val="28"/>
          <w:szCs w:val="28"/>
        </w:rPr>
        <w:t xml:space="preserve"> в зале суда п. Ленино </w:t>
      </w:r>
      <w:r w:rsidRPr="000D53C1">
        <w:rPr>
          <w:rFonts w:ascii="Times New Roman" w:hAnsi="Times New Roman"/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A753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13A72" w:rsidRPr="000D53C1" w:rsidP="00A7537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0D53C1" w:rsidRPr="000D53C1" w:rsidP="000D5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3C1">
              <w:rPr>
                <w:rFonts w:ascii="Times New Roman" w:hAnsi="Times New Roman"/>
                <w:b/>
                <w:sz w:val="28"/>
                <w:szCs w:val="28"/>
              </w:rPr>
              <w:t>Кытина Александра Викторовича</w:t>
            </w:r>
            <w:r w:rsidRPr="000D53C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3C1" w:rsidRPr="000D53C1" w:rsidP="000D5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13A72" w:rsidRPr="000D53C1" w:rsidP="00A7537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A72" w:rsidRPr="00A237BE" w:rsidP="00513A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8"/>
          <w:szCs w:val="28"/>
        </w:rPr>
        <w:t xml:space="preserve"> ст. 1</w:t>
      </w:r>
      <w:r w:rsidR="009E3E5C">
        <w:rPr>
          <w:rFonts w:ascii="Times New Roman" w:hAnsi="Times New Roman"/>
          <w:sz w:val="28"/>
          <w:szCs w:val="28"/>
        </w:rPr>
        <w:t>25</w:t>
      </w:r>
      <w:r w:rsidRPr="00A237B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головного кодекса </w:t>
      </w:r>
      <w:r w:rsidRPr="00A237BE">
        <w:rPr>
          <w:rFonts w:ascii="Times New Roman" w:hAnsi="Times New Roman"/>
          <w:sz w:val="28"/>
          <w:szCs w:val="28"/>
        </w:rPr>
        <w:t xml:space="preserve"> РФ, -</w:t>
      </w: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13A72" w:rsidP="00513A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37BE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E3E5C" w:rsidP="00513A72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Кытин А.В. совершил преступление, предусмотренное ст.125 Уголовного кодекса Российской Федерации при следующих обстоятельствах.</w:t>
      </w:r>
    </w:p>
    <w:p w:rsidR="00497BA6" w:rsidP="00513A72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Согласно ч.2 ст.38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Конституции Российской Федерации, ч.1 ст.63 и ч.1 ст. 65 Семейного Кодекса Российской Федерации забота о детях, их воспитание</w:t>
      </w:r>
      <w:r w:rsidR="00FB45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равное право и обязанность родителей. Родители имеют право и обязаны воспитывать своих детей. Родители несут ответственность за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воспитание и развитие своих детей. Они обязаны заботиться о здоровье, физическом, психическом, духовном и нравственном развитии детей. Родительские права не могут осуществляться в противоречии с интересами детей. Обеспечение интересов детей должно быть пре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дметом основной заботы их родителей. При осуществлении родительских прав </w:t>
      </w:r>
      <w:r w:rsidR="009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одители не вправе причинять вред физическому и психическому здоровью детей, их </w:t>
      </w:r>
      <w:r w:rsidR="009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957F60" w:rsidP="00513A72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Кытин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А.В., являясь биологическим отцом малолетней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овместно с последней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прибыл к Северо-Крымскому каналу, находящемуся в районе расположения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целью рыбалки, а также распития спиртных напитков со своими знакомыми </w:t>
      </w:r>
      <w:r>
        <w:rPr>
          <w:sz w:val="28"/>
          <w:szCs w:val="28"/>
        </w:rPr>
        <w:t>(данные изъяты)</w:t>
      </w:r>
    </w:p>
    <w:p w:rsidR="00957F60" w:rsidP="00513A72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указанном месте Кытин А.В. в нарушение ч.2 ст. 38 Конституции Российской Федерации, ч.1 ст.63, ч.1 ст. 65 Семейного кодекса Российской Федерации, имея обязанность заботиться о своей малолетней дочери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будучи в состоянии сильного алкогольного опьянения, заведомо осознавая, что оставив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вблизи русла Северо-Крымского канала последняя будет подвержена опасности в связи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 близким расположением водоема, воздействия окружающей среды, может при</w:t>
      </w:r>
      <w:r w:rsidR="00E752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инить вред своему здоровью, будет подвержена опасности совершения в отношении неё противоправных действий со стороны ранее неоднократно судимого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том числе за</w:t>
      </w:r>
      <w:r w:rsidR="00E752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совершение преступлений против половой неприкосновенности граждан и иных посторонних лиц, осознавая, что в силу малолетнего возраста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52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является беспомощной </w:t>
      </w:r>
      <w:r w:rsidR="006D0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 в случае опасности будет лишена возможности принять</w:t>
      </w:r>
      <w:r w:rsidR="006D0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0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меры к самосохранению, примерно 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6D0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уснул вблизи канала, находящегося в районе расположения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6D0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не имея известий о её состоянии и местонахождении, тем самым заведомо оставил без помощи малолетнюю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6D0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находящуюся в опасном для жизни или здоровья состоянии и лишенную возможности принять меры к самосохранению в силу своего малолетнего возраста и беспомощности.</w:t>
      </w:r>
    </w:p>
    <w:p w:rsidR="006D0983" w:rsidP="00513A72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русле Северо-Крымского канала  под водой, в естественных зарослях (водоросли), на участке местности межд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был обнаружен труп малолетней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причиной смерти которой явилось утопление, в результате преступных действий  </w:t>
      </w:r>
      <w:r>
        <w:rPr>
          <w:sz w:val="28"/>
          <w:szCs w:val="28"/>
        </w:rPr>
        <w:t>(данные изъяты)</w:t>
      </w:r>
    </w:p>
    <w:p w:rsidR="00513A72" w:rsidRPr="00A237BE" w:rsidP="00513A72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досудебного следствия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DF3D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Кытин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ходатайство об особом порядке рассмотрения дела, предусмотренном гл. 40 УПК РФ,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13A72" w:rsidRPr="00A237BE" w:rsidP="00513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</w:t>
      </w:r>
      <w:r w:rsidR="00DF3D5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Кытин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513A72" w:rsidRPr="00A237BE" w:rsidP="00513A7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  <w:t xml:space="preserve">      При этом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DF3D5C">
        <w:rPr>
          <w:rFonts w:ascii="Times New Roman" w:hAnsi="Times New Roman"/>
          <w:sz w:val="28"/>
          <w:szCs w:val="28"/>
        </w:rPr>
        <w:t>Кытин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осознаёт последствия постановления </w:t>
      </w:r>
      <w:r w:rsidRPr="00A237BE">
        <w:rPr>
          <w:rFonts w:ascii="Times New Roman" w:hAnsi="Times New Roman"/>
          <w:sz w:val="28"/>
          <w:szCs w:val="28"/>
        </w:rPr>
        <w:t>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</w:t>
      </w:r>
      <w:r w:rsidRPr="00A237BE">
        <w:rPr>
          <w:rFonts w:ascii="Times New Roman" w:hAnsi="Times New Roman"/>
          <w:sz w:val="28"/>
          <w:szCs w:val="28"/>
        </w:rPr>
        <w:t>ложенных в нём выводов фактическим обстоятельствам уголовного 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F3D5C">
        <w:rPr>
          <w:rFonts w:ascii="Times New Roman" w:hAnsi="Times New Roman"/>
          <w:sz w:val="28"/>
          <w:szCs w:val="28"/>
        </w:rPr>
        <w:t>Кытину А.В.</w:t>
      </w:r>
      <w:r w:rsidRPr="00A237BE">
        <w:rPr>
          <w:rFonts w:ascii="Times New Roman" w:hAnsi="Times New Roman"/>
          <w:sz w:val="28"/>
          <w:szCs w:val="28"/>
        </w:rPr>
        <w:t xml:space="preserve"> также известно, что назначенное е</w:t>
      </w:r>
      <w:r>
        <w:rPr>
          <w:rFonts w:ascii="Times New Roman" w:hAnsi="Times New Roman"/>
          <w:sz w:val="28"/>
          <w:szCs w:val="28"/>
        </w:rPr>
        <w:t>му</w:t>
      </w:r>
      <w:r w:rsidRPr="00A237BE">
        <w:rPr>
          <w:rFonts w:ascii="Times New Roman" w:hAnsi="Times New Roman"/>
          <w:sz w:val="28"/>
          <w:szCs w:val="28"/>
        </w:rPr>
        <w:t xml:space="preserve"> наказание не будет превышать половины максимального срока или размера наиболее строгого вида наказания, п</w:t>
      </w:r>
      <w:r>
        <w:rPr>
          <w:rFonts w:ascii="Times New Roman" w:hAnsi="Times New Roman"/>
          <w:sz w:val="28"/>
          <w:szCs w:val="28"/>
        </w:rPr>
        <w:t>редусмотренного ст.1</w:t>
      </w:r>
      <w:r w:rsidR="00DF3D5C">
        <w:rPr>
          <w:rFonts w:ascii="Times New Roman" w:hAnsi="Times New Roman"/>
          <w:sz w:val="28"/>
          <w:szCs w:val="28"/>
        </w:rPr>
        <w:t>25</w:t>
      </w:r>
      <w:r w:rsidRPr="00A237BE"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Уголовного к</w:t>
      </w:r>
      <w:r w:rsidRPr="00A237BE">
        <w:rPr>
          <w:rFonts w:ascii="Times New Roman" w:hAnsi="Times New Roman"/>
          <w:sz w:val="28"/>
          <w:szCs w:val="28"/>
        </w:rPr>
        <w:t>одекса Российской Федерации, устанавливающей уголовную ответственность за деяние, с обвинением в совершении которого подсудим</w:t>
      </w:r>
      <w:r>
        <w:rPr>
          <w:rFonts w:ascii="Times New Roman" w:hAnsi="Times New Roman"/>
          <w:sz w:val="28"/>
          <w:szCs w:val="28"/>
        </w:rPr>
        <w:t>ый согласился</w:t>
      </w:r>
      <w:r w:rsidRPr="00A237BE">
        <w:rPr>
          <w:rFonts w:ascii="Times New Roman" w:hAnsi="Times New Roman"/>
          <w:sz w:val="28"/>
          <w:szCs w:val="28"/>
        </w:rPr>
        <w:t>.</w:t>
      </w:r>
    </w:p>
    <w:p w:rsidR="00513A72" w:rsidRPr="00A237BE" w:rsidP="00513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DF3D5C">
        <w:rPr>
          <w:rFonts w:ascii="Times New Roman" w:hAnsi="Times New Roman"/>
          <w:sz w:val="28"/>
          <w:szCs w:val="28"/>
          <w:shd w:val="clear" w:color="auto" w:fill="F5F5F5"/>
        </w:rPr>
        <w:t>Падалка В.В.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 данное ходатайство подсудимо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513A72" w:rsidP="00513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о своем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согласии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DF3D5C" w:rsidP="00513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возражала о рассмотрении дела в особом порядке. Просила суд Кытина А.В. строго не наказывать.</w:t>
      </w:r>
    </w:p>
    <w:p w:rsidR="00513A72" w:rsidRPr="00A237BE" w:rsidP="00513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Суд удовлетворил заявленное </w:t>
      </w:r>
      <w:r w:rsidR="00DF3D5C">
        <w:rPr>
          <w:rFonts w:ascii="Times New Roman" w:hAnsi="Times New Roman"/>
          <w:sz w:val="28"/>
          <w:szCs w:val="28"/>
        </w:rPr>
        <w:t>Кытиным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ходатайство о вынесении по</w:t>
      </w:r>
      <w:r w:rsidRPr="00A237BE">
        <w:rPr>
          <w:rFonts w:ascii="Times New Roman" w:hAnsi="Times New Roman"/>
          <w:sz w:val="28"/>
          <w:szCs w:val="28"/>
        </w:rPr>
        <w:t xml:space="preserve"> делу приговора без проведения судебного разбирательства, </w:t>
      </w:r>
    </w:p>
    <w:p w:rsidR="00513A72" w:rsidRPr="00A237BE" w:rsidP="00513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DF3D5C">
        <w:rPr>
          <w:rFonts w:ascii="Times New Roman" w:hAnsi="Times New Roman"/>
          <w:sz w:val="28"/>
          <w:szCs w:val="28"/>
        </w:rPr>
        <w:t>Кытин А.В.</w:t>
      </w:r>
      <w:r w:rsidRPr="00A237BE">
        <w:rPr>
          <w:rFonts w:ascii="Times New Roman" w:hAnsi="Times New Roman"/>
          <w:sz w:val="28"/>
          <w:szCs w:val="28"/>
        </w:rPr>
        <w:t xml:space="preserve">  обвиняется в совершении преступления небольшой тяжести, предусмотренном</w:t>
      </w:r>
      <w:r>
        <w:rPr>
          <w:rFonts w:ascii="Times New Roman" w:hAnsi="Times New Roman"/>
          <w:sz w:val="28"/>
          <w:szCs w:val="28"/>
        </w:rPr>
        <w:t xml:space="preserve">  ст.1</w:t>
      </w:r>
      <w:r w:rsidR="00DF3D5C">
        <w:rPr>
          <w:rFonts w:ascii="Times New Roman" w:hAnsi="Times New Roman"/>
          <w:sz w:val="28"/>
          <w:szCs w:val="28"/>
        </w:rPr>
        <w:t>25</w:t>
      </w:r>
      <w:r w:rsidRPr="00A237BE">
        <w:rPr>
          <w:rFonts w:ascii="Times New Roman" w:hAnsi="Times New Roman"/>
          <w:sz w:val="28"/>
          <w:szCs w:val="28"/>
        </w:rPr>
        <w:t xml:space="preserve"> УК РФ. Он соглас</w:t>
      </w:r>
      <w:r>
        <w:rPr>
          <w:rFonts w:ascii="Times New Roman" w:hAnsi="Times New Roman"/>
          <w:sz w:val="28"/>
          <w:szCs w:val="28"/>
        </w:rPr>
        <w:t>ен</w:t>
      </w:r>
      <w:r w:rsidRPr="00A237BE">
        <w:rPr>
          <w:rFonts w:ascii="Times New Roman" w:hAnsi="Times New Roman"/>
          <w:sz w:val="28"/>
          <w:szCs w:val="28"/>
        </w:rPr>
        <w:t xml:space="preserve"> с предъявленным </w:t>
      </w:r>
      <w:r>
        <w:rPr>
          <w:rFonts w:ascii="Times New Roman" w:hAnsi="Times New Roman"/>
          <w:sz w:val="28"/>
          <w:szCs w:val="28"/>
        </w:rPr>
        <w:t>обвинением, данное ходатайство им</w:t>
      </w:r>
      <w:r w:rsidRPr="00A237BE">
        <w:rPr>
          <w:rFonts w:ascii="Times New Roman" w:hAnsi="Times New Roman"/>
          <w:sz w:val="28"/>
          <w:szCs w:val="28"/>
        </w:rPr>
        <w:t xml:space="preserve"> заявлено в соответствии </w:t>
      </w:r>
      <w:r w:rsidRPr="0022385E">
        <w:rPr>
          <w:rFonts w:ascii="Times New Roman" w:hAnsi="Times New Roman"/>
          <w:sz w:val="28"/>
          <w:szCs w:val="28"/>
        </w:rPr>
        <w:t>со ст.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</w:t>
      </w:r>
      <w:r w:rsidRPr="00A237BE">
        <w:rPr>
          <w:rFonts w:ascii="Times New Roman" w:hAnsi="Times New Roman"/>
          <w:sz w:val="28"/>
          <w:szCs w:val="28"/>
        </w:rPr>
        <w:t xml:space="preserve"> особого порядка принятия судебного решения, и суд впра</w:t>
      </w:r>
      <w:r w:rsidRPr="00A237BE">
        <w:rPr>
          <w:rFonts w:ascii="Times New Roman" w:hAnsi="Times New Roman"/>
          <w:sz w:val="28"/>
          <w:szCs w:val="28"/>
        </w:rPr>
        <w:t>ве удовлетворить ходатайство и постановить приговор без проведения судебного разбирательства в особом порядке.</w:t>
      </w:r>
    </w:p>
    <w:p w:rsidR="00513A72" w:rsidRPr="006A4DF1" w:rsidP="00513A7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вина подсудимо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го </w:t>
      </w:r>
      <w:r w:rsidR="00DF3D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Кытина А.В. </w:t>
      </w: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>в содеянном подтверждается материалами уголовного дел</w:t>
      </w: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а. </w:t>
      </w:r>
    </w:p>
    <w:p w:rsidR="00DF3D5C" w:rsidRPr="00A237BE" w:rsidP="00513A72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F3D5C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Кытина А.В. квалифицируются судом по ст.125 УК РФ –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оставление в опасности, то есть </w:t>
      </w:r>
      <w:hyperlink r:id="rId5" w:anchor="dst10003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Pr="00DF3D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аведомое</w:t>
        </w:r>
      </w:hyperlink>
      <w:r w:rsidRPr="00DF3D5C">
        <w:rPr>
          <w:rFonts w:ascii="Times New Roman" w:hAnsi="Times New Roman"/>
          <w:sz w:val="28"/>
          <w:szCs w:val="28"/>
          <w:shd w:val="clear" w:color="auto" w:fill="FFFFFF"/>
        </w:rPr>
        <w:t xml:space="preserve"> оставление без помощи лица, находящегося в опасном </w:t>
      </w:r>
      <w:r w:rsidRPr="00DF3D5C">
        <w:rPr>
          <w:rFonts w:ascii="Times New Roman" w:hAnsi="Times New Roman"/>
          <w:sz w:val="28"/>
          <w:szCs w:val="28"/>
          <w:shd w:val="clear" w:color="auto" w:fill="FFFFFF"/>
        </w:rPr>
        <w:t>для жизни или здоровья состоянии и лишенного возможности принять меры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самосохранению по малолетству </w:t>
      </w:r>
      <w:r w:rsidRPr="00DF3D5C">
        <w:rPr>
          <w:rFonts w:ascii="Times New Roman" w:hAnsi="Times New Roman"/>
          <w:sz w:val="28"/>
          <w:szCs w:val="28"/>
          <w:shd w:val="clear" w:color="auto" w:fill="FFFFFF"/>
        </w:rPr>
        <w:t>или вследствие своей беспомощности, в случаях, если виновный имел возможность оказать помощь этому лицу и был обязан иметь о нем заботу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527C1" w:rsidRPr="000D53C1" w:rsidP="00A527C1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сследованием </w:t>
      </w:r>
      <w:r w:rsidRPr="00A237BE">
        <w:rPr>
          <w:rFonts w:ascii="Times New Roman" w:hAnsi="Times New Roman"/>
          <w:sz w:val="28"/>
          <w:szCs w:val="28"/>
          <w:lang w:eastAsia="uk-UA"/>
        </w:rPr>
        <w:t>личности подсудимо</w:t>
      </w:r>
      <w:r>
        <w:rPr>
          <w:rFonts w:ascii="Times New Roman" w:hAnsi="Times New Roman"/>
          <w:sz w:val="28"/>
          <w:szCs w:val="28"/>
          <w:lang w:eastAsia="uk-UA"/>
        </w:rPr>
        <w:t xml:space="preserve">го </w:t>
      </w:r>
      <w:r w:rsidRPr="005212C3" w:rsidR="00DF3D5C">
        <w:rPr>
          <w:rFonts w:ascii="Times New Roman" w:hAnsi="Times New Roman"/>
          <w:sz w:val="28"/>
          <w:szCs w:val="28"/>
          <w:lang w:eastAsia="uk-UA"/>
        </w:rPr>
        <w:t>Кытина А.В.</w:t>
      </w:r>
      <w:r w:rsidRPr="005212C3">
        <w:rPr>
          <w:rFonts w:ascii="Times New Roman" w:hAnsi="Times New Roman"/>
          <w:sz w:val="28"/>
          <w:szCs w:val="28"/>
        </w:rPr>
        <w:t xml:space="preserve"> </w:t>
      </w:r>
      <w:r w:rsidRPr="005212C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5212C3">
        <w:rPr>
          <w:rFonts w:ascii="Times New Roman" w:hAnsi="Times New Roman"/>
          <w:sz w:val="28"/>
          <w:szCs w:val="28"/>
          <w:lang w:eastAsia="uk-UA"/>
        </w:rPr>
        <w:t xml:space="preserve">установлено,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527C1" w:rsidP="00A527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соответствии с ч.1 п. «и», ч.2  ст. 61 УК РФ обстоятельствами, смягчающими наказание </w:t>
      </w:r>
      <w:r>
        <w:rPr>
          <w:rFonts w:ascii="Times New Roman" w:hAnsi="Times New Roman"/>
          <w:sz w:val="28"/>
          <w:szCs w:val="28"/>
          <w:lang w:eastAsia="uk-UA"/>
        </w:rPr>
        <w:t>Кытина А.В.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385E">
        <w:rPr>
          <w:rFonts w:ascii="Times New Roman" w:hAnsi="Times New Roman"/>
          <w:sz w:val="28"/>
          <w:szCs w:val="28"/>
        </w:rPr>
        <w:t>явка с повинной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22385E">
        <w:rPr>
          <w:rFonts w:ascii="Times New Roman" w:hAnsi="Times New Roman"/>
          <w:sz w:val="28"/>
          <w:szCs w:val="28"/>
        </w:rPr>
        <w:t xml:space="preserve">активное </w:t>
      </w:r>
      <w:r w:rsidRPr="0022385E">
        <w:rPr>
          <w:rFonts w:ascii="Times New Roman" w:hAnsi="Times New Roman"/>
          <w:sz w:val="28"/>
          <w:szCs w:val="28"/>
        </w:rPr>
        <w:t>способствование</w:t>
      </w:r>
      <w:r w:rsidR="00EE6B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раскрытию и расследованию преступления, раскаяние в содеянном, наличие на иждивении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двоих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 xml:space="preserve"> несовершеннолетн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 детей.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27C1" w:rsidP="00A527C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2F19">
        <w:rPr>
          <w:rFonts w:ascii="Times New Roman" w:hAnsi="Times New Roman"/>
          <w:sz w:val="28"/>
          <w:szCs w:val="28"/>
        </w:rPr>
        <w:t>В соответствии с п. 1.1 ст. 63 УК РФ обстоятельством, отягчающим  наказание, суд признает совершение преступления в состоя</w:t>
      </w:r>
      <w:r w:rsidRPr="00402F19">
        <w:rPr>
          <w:rFonts w:ascii="Times New Roman" w:hAnsi="Times New Roman"/>
          <w:sz w:val="28"/>
          <w:szCs w:val="28"/>
        </w:rPr>
        <w:t>нии опьянения, вызванного употреблением алкоголя, п</w:t>
      </w:r>
      <w:r>
        <w:rPr>
          <w:rFonts w:ascii="Times New Roman" w:hAnsi="Times New Roman"/>
          <w:sz w:val="28"/>
          <w:szCs w:val="28"/>
        </w:rPr>
        <w:t>оскольку употребление Кытиным А.В.</w:t>
      </w:r>
      <w:r w:rsidRPr="00402F19">
        <w:rPr>
          <w:rFonts w:ascii="Times New Roman" w:hAnsi="Times New Roman"/>
          <w:sz w:val="28"/>
          <w:szCs w:val="28"/>
        </w:rPr>
        <w:t xml:space="preserve"> спиртных напитков</w:t>
      </w:r>
      <w:r>
        <w:rPr>
          <w:rFonts w:ascii="Times New Roman" w:hAnsi="Times New Roman"/>
          <w:sz w:val="28"/>
          <w:szCs w:val="28"/>
        </w:rPr>
        <w:t>, нахождение в состоянии сильного алкогольного опьянения</w:t>
      </w:r>
      <w:r w:rsidR="003318B1">
        <w:rPr>
          <w:rFonts w:ascii="Times New Roman" w:hAnsi="Times New Roman"/>
          <w:sz w:val="28"/>
          <w:szCs w:val="28"/>
        </w:rPr>
        <w:t xml:space="preserve"> полностью</w:t>
      </w:r>
      <w:r w:rsidRPr="00402F19">
        <w:rPr>
          <w:rFonts w:ascii="Times New Roman" w:hAnsi="Times New Roman"/>
          <w:sz w:val="28"/>
          <w:szCs w:val="28"/>
        </w:rPr>
        <w:t xml:space="preserve"> сняло контроль над его поведением и </w:t>
      </w:r>
      <w:r>
        <w:rPr>
          <w:rFonts w:ascii="Times New Roman" w:hAnsi="Times New Roman"/>
          <w:sz w:val="28"/>
          <w:szCs w:val="28"/>
        </w:rPr>
        <w:t xml:space="preserve">привело к тому, что малолетняя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лишена родительской з</w:t>
      </w:r>
      <w:r w:rsidR="003318B1">
        <w:rPr>
          <w:rFonts w:ascii="Times New Roman" w:hAnsi="Times New Roman"/>
          <w:sz w:val="28"/>
          <w:szCs w:val="28"/>
        </w:rPr>
        <w:t>аботы и воспитания, в результате чего малолетний ребенок</w:t>
      </w:r>
      <w:r w:rsidR="003318B1">
        <w:rPr>
          <w:rFonts w:ascii="Times New Roman" w:hAnsi="Times New Roman"/>
          <w:sz w:val="28"/>
          <w:szCs w:val="28"/>
        </w:rPr>
        <w:t xml:space="preserve"> был оставлен в опасном для жиз</w:t>
      </w:r>
      <w:r w:rsidR="00FB4577">
        <w:rPr>
          <w:rFonts w:ascii="Times New Roman" w:hAnsi="Times New Roman"/>
          <w:sz w:val="28"/>
          <w:szCs w:val="28"/>
        </w:rPr>
        <w:t>ни или здоровья состоянии и был лишен</w:t>
      </w:r>
      <w:r w:rsidR="003318B1">
        <w:rPr>
          <w:rFonts w:ascii="Times New Roman" w:hAnsi="Times New Roman"/>
          <w:sz w:val="28"/>
          <w:szCs w:val="28"/>
        </w:rPr>
        <w:t xml:space="preserve"> возможности принять меры к самосохранению по малолетству или вследствие своей беспомощности, тогда как Кытин А.В. имел возможность оказать  ей помощь и был обязан иметь о ней заботу.</w:t>
      </w:r>
    </w:p>
    <w:p w:rsidR="00513A72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</w:t>
      </w:r>
      <w:r>
        <w:rPr>
          <w:rFonts w:ascii="Times New Roman" w:hAnsi="Times New Roman"/>
          <w:sz w:val="28"/>
          <w:szCs w:val="28"/>
          <w:lang w:eastAsia="uk-UA"/>
        </w:rPr>
        <w:t xml:space="preserve">учитывая, что </w:t>
      </w:r>
      <w:r w:rsidR="002853A8">
        <w:rPr>
          <w:rFonts w:ascii="Times New Roman" w:hAnsi="Times New Roman"/>
          <w:sz w:val="28"/>
          <w:szCs w:val="28"/>
          <w:lang w:eastAsia="uk-UA"/>
        </w:rPr>
        <w:t>Кытиным А.В.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совершено преступ</w:t>
      </w:r>
      <w:r w:rsidRPr="00A237BE">
        <w:rPr>
          <w:rFonts w:ascii="Times New Roman" w:hAnsi="Times New Roman"/>
          <w:sz w:val="28"/>
          <w:szCs w:val="28"/>
        </w:rPr>
        <w:t xml:space="preserve">ление небольшой тяжести, </w:t>
      </w:r>
      <w:r w:rsidR="002853A8">
        <w:rPr>
          <w:rFonts w:ascii="Times New Roman" w:hAnsi="Times New Roman"/>
          <w:sz w:val="28"/>
          <w:szCs w:val="28"/>
        </w:rPr>
        <w:t xml:space="preserve">учитывая наличие смягчающих наказание обстоятельств - </w:t>
      </w:r>
      <w:r w:rsidRPr="0022385E" w:rsidR="002853A8"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22385E" w:rsidR="002853A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853A8">
        <w:rPr>
          <w:rFonts w:ascii="Times New Roman" w:hAnsi="Times New Roman"/>
          <w:sz w:val="28"/>
          <w:szCs w:val="28"/>
        </w:rPr>
        <w:t>явку</w:t>
      </w:r>
      <w:r w:rsidRPr="0022385E" w:rsidR="002853A8">
        <w:rPr>
          <w:rFonts w:ascii="Times New Roman" w:hAnsi="Times New Roman"/>
          <w:sz w:val="28"/>
          <w:szCs w:val="28"/>
        </w:rPr>
        <w:t xml:space="preserve"> с повинной</w:t>
      </w:r>
      <w:r w:rsidRPr="0022385E" w:rsidR="002853A8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22385E" w:rsidR="002853A8">
        <w:rPr>
          <w:rFonts w:ascii="Times New Roman" w:hAnsi="Times New Roman"/>
          <w:sz w:val="28"/>
          <w:szCs w:val="28"/>
        </w:rPr>
        <w:t>активное способствование</w:t>
      </w:r>
      <w:r w:rsidRPr="0022385E" w:rsidR="002853A8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преступления, раскаяние в содеянном, наличие на иждивении</w:t>
      </w:r>
      <w:r w:rsidR="002853A8">
        <w:rPr>
          <w:rFonts w:ascii="Times New Roman" w:hAnsi="Times New Roman"/>
          <w:sz w:val="28"/>
          <w:szCs w:val="28"/>
          <w:shd w:val="clear" w:color="auto" w:fill="FFFFFF"/>
        </w:rPr>
        <w:t xml:space="preserve"> двоих </w:t>
      </w:r>
      <w:r w:rsidRPr="0022385E" w:rsidR="002853A8">
        <w:rPr>
          <w:rFonts w:ascii="Times New Roman" w:hAnsi="Times New Roman"/>
          <w:sz w:val="28"/>
          <w:szCs w:val="28"/>
          <w:shd w:val="clear" w:color="auto" w:fill="FFFFFF"/>
        </w:rPr>
        <w:t xml:space="preserve"> несовершеннолетн</w:t>
      </w:r>
      <w:r w:rsidR="002853A8">
        <w:rPr>
          <w:rFonts w:ascii="Times New Roman" w:hAnsi="Times New Roman"/>
          <w:sz w:val="28"/>
          <w:szCs w:val="28"/>
          <w:shd w:val="clear" w:color="auto" w:fill="FFFFFF"/>
        </w:rPr>
        <w:t xml:space="preserve">их детей, наличие отягчающего обстоятельства - </w:t>
      </w:r>
      <w:r w:rsidRPr="00402F19" w:rsidR="002853A8">
        <w:rPr>
          <w:rFonts w:ascii="Times New Roman" w:hAnsi="Times New Roman"/>
          <w:sz w:val="28"/>
          <w:szCs w:val="28"/>
        </w:rPr>
        <w:t>совершение преступления в состоянии опьянения, вызванного употреблением алкоголя</w:t>
      </w:r>
      <w:r w:rsidR="002853A8">
        <w:rPr>
          <w:rFonts w:ascii="Times New Roman" w:hAnsi="Times New Roman"/>
          <w:sz w:val="28"/>
          <w:szCs w:val="28"/>
        </w:rPr>
        <w:t>, принимая во внимание мнение</w:t>
      </w:r>
      <w:r w:rsidR="002853A8">
        <w:rPr>
          <w:rFonts w:ascii="Times New Roman" w:hAnsi="Times New Roman"/>
          <w:sz w:val="28"/>
          <w:szCs w:val="28"/>
        </w:rPr>
        <w:t xml:space="preserve"> </w:t>
      </w:r>
      <w:r w:rsidR="002853A8">
        <w:rPr>
          <w:rFonts w:ascii="Times New Roman" w:hAnsi="Times New Roman"/>
          <w:sz w:val="28"/>
          <w:szCs w:val="28"/>
        </w:rPr>
        <w:t xml:space="preserve">потерпевшей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2853A8">
        <w:rPr>
          <w:rFonts w:ascii="Times New Roman" w:hAnsi="Times New Roman"/>
          <w:sz w:val="28"/>
          <w:szCs w:val="28"/>
        </w:rPr>
        <w:t xml:space="preserve"> которая просила суд не наказывать строго подсудимого,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6259B">
        <w:rPr>
          <w:rFonts w:ascii="Times New Roman" w:hAnsi="Times New Roman"/>
          <w:sz w:val="28"/>
          <w:szCs w:val="28"/>
          <w:lang w:eastAsia="uk-UA"/>
        </w:rPr>
        <w:t>сходя из обстоятел</w:t>
      </w:r>
      <w:r w:rsidRPr="00F6259B">
        <w:rPr>
          <w:rFonts w:ascii="Times New Roman" w:hAnsi="Times New Roman"/>
          <w:sz w:val="28"/>
          <w:szCs w:val="28"/>
          <w:lang w:eastAsia="uk-UA"/>
        </w:rPr>
        <w:t>ьств дела и личности подсудимо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A237BE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>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</w:t>
      </w:r>
      <w:r w:rsidRPr="00A237BE">
        <w:rPr>
          <w:rFonts w:ascii="Times New Roman" w:hAnsi="Times New Roman"/>
          <w:sz w:val="28"/>
          <w:szCs w:val="28"/>
          <w:lang w:eastAsia="uk-UA"/>
        </w:rPr>
        <w:t>еждения новых преступлений, суд считает необходимым и достаточным для исправления подсудимо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избрать наказание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в виде </w:t>
      </w:r>
      <w:r w:rsidR="002853A8">
        <w:rPr>
          <w:rFonts w:ascii="Times New Roman" w:hAnsi="Times New Roman"/>
          <w:sz w:val="28"/>
          <w:szCs w:val="28"/>
          <w:lang w:eastAsia="uk-UA"/>
        </w:rPr>
        <w:t>исправительных</w:t>
      </w:r>
      <w:r>
        <w:rPr>
          <w:rFonts w:ascii="Times New Roman" w:hAnsi="Times New Roman"/>
          <w:sz w:val="28"/>
          <w:szCs w:val="28"/>
          <w:lang w:eastAsia="uk-UA"/>
        </w:rPr>
        <w:t xml:space="preserve"> работ.</w:t>
      </w:r>
    </w:p>
    <w:p w:rsidR="00513A72" w:rsidRPr="00A237BE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статьи 73 УК РФ суд не усматривает. </w:t>
      </w:r>
    </w:p>
    <w:p w:rsidR="00513A72" w:rsidRPr="00A237BE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</w:t>
      </w:r>
      <w:r w:rsidRPr="00A237BE">
        <w:rPr>
          <w:rFonts w:ascii="Times New Roman" w:hAnsi="Times New Roman"/>
          <w:sz w:val="28"/>
          <w:szCs w:val="28"/>
          <w:lang w:eastAsia="uk-UA"/>
        </w:rPr>
        <w:t>ения, в совершении которого обвиняется подсудим</w:t>
      </w:r>
      <w:r>
        <w:rPr>
          <w:rFonts w:ascii="Times New Roman" w:hAnsi="Times New Roman"/>
          <w:sz w:val="28"/>
          <w:szCs w:val="28"/>
          <w:lang w:eastAsia="uk-UA"/>
        </w:rPr>
        <w:t>ый</w:t>
      </w:r>
      <w:r w:rsidRPr="00A237BE">
        <w:rPr>
          <w:rFonts w:ascii="Times New Roman" w:hAnsi="Times New Roman"/>
          <w:sz w:val="28"/>
          <w:szCs w:val="28"/>
          <w:lang w:eastAsia="uk-UA"/>
        </w:rPr>
        <w:t>, на менее тяжкую, а также постановления приговора без назначения наказания судом не усматривается.</w:t>
      </w:r>
    </w:p>
    <w:p w:rsidR="00513A72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513A72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FB4577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4577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A72" w:rsidRPr="00E34E1D" w:rsidP="00513A7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34E1D"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</w:t>
      </w:r>
      <w:r w:rsidRPr="00E34E1D">
        <w:rPr>
          <w:rFonts w:ascii="Times New Roman" w:hAnsi="Times New Roman"/>
          <w:sz w:val="28"/>
          <w:szCs w:val="28"/>
          <w:lang w:eastAsia="uk-UA"/>
        </w:rPr>
        <w:t>296-310, 303, 304, 307-310,</w:t>
      </w:r>
      <w:r w:rsidR="0012046D">
        <w:rPr>
          <w:rFonts w:ascii="Times New Roman" w:hAnsi="Times New Roman"/>
          <w:sz w:val="28"/>
          <w:szCs w:val="28"/>
          <w:lang w:eastAsia="uk-UA"/>
        </w:rPr>
        <w:t xml:space="preserve"> 316-317, 322-323 УПК РФ, ст. 50</w:t>
      </w:r>
      <w:r w:rsidRPr="00E34E1D">
        <w:rPr>
          <w:rFonts w:ascii="Times New Roman" w:hAnsi="Times New Roman"/>
          <w:sz w:val="28"/>
          <w:szCs w:val="28"/>
          <w:lang w:eastAsia="uk-UA"/>
        </w:rPr>
        <w:t xml:space="preserve"> УК РФ, суд,-</w:t>
      </w: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37BE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2046D" w:rsidRPr="002A411B" w:rsidP="001204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0D53C1">
        <w:rPr>
          <w:rFonts w:ascii="Times New Roman" w:hAnsi="Times New Roman"/>
          <w:b/>
          <w:sz w:val="28"/>
          <w:szCs w:val="28"/>
        </w:rPr>
        <w:t>Кытина Александра Викторовича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виновн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A411B">
        <w:rPr>
          <w:rFonts w:ascii="Times New Roman" w:hAnsi="Times New Roman"/>
          <w:b/>
          <w:sz w:val="28"/>
          <w:szCs w:val="28"/>
        </w:rPr>
        <w:t xml:space="preserve"> </w:t>
      </w:r>
      <w:r w:rsidRPr="002A411B">
        <w:rPr>
          <w:rFonts w:ascii="Times New Roman" w:hAnsi="Times New Roman"/>
          <w:sz w:val="28"/>
          <w:szCs w:val="28"/>
          <w:lang w:eastAsia="uk-UA"/>
        </w:rPr>
        <w:t>в совершении преступления, предусмотренного ст. 1</w:t>
      </w:r>
      <w:r>
        <w:rPr>
          <w:rFonts w:ascii="Times New Roman" w:hAnsi="Times New Roman"/>
          <w:sz w:val="28"/>
          <w:szCs w:val="28"/>
          <w:lang w:eastAsia="uk-UA"/>
        </w:rPr>
        <w:t>25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УК РФ и  назначить е</w:t>
      </w:r>
      <w:r>
        <w:rPr>
          <w:rFonts w:ascii="Times New Roman" w:hAnsi="Times New Roman"/>
          <w:sz w:val="28"/>
          <w:szCs w:val="28"/>
          <w:lang w:eastAsia="uk-UA"/>
        </w:rPr>
        <w:t>му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наказание в </w:t>
      </w:r>
      <w:r w:rsidRPr="007D4A49">
        <w:rPr>
          <w:rFonts w:ascii="Times New Roman" w:hAnsi="Times New Roman"/>
          <w:b/>
          <w:sz w:val="28"/>
          <w:szCs w:val="28"/>
          <w:lang w:eastAsia="uk-UA"/>
        </w:rPr>
        <w:t xml:space="preserve">виде </w:t>
      </w: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uk-UA"/>
        </w:rPr>
        <w:t>шести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 xml:space="preserve">) месяцев 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>исправительных работ с удержанием из  заработной платы</w:t>
      </w:r>
      <w:r w:rsidRPr="002A411B">
        <w:rPr>
          <w:rFonts w:ascii="Times New Roman" w:hAnsi="Times New Roman"/>
          <w:b/>
          <w:sz w:val="28"/>
          <w:szCs w:val="28"/>
        </w:rPr>
        <w:t xml:space="preserve"> ежемесячно в  доход государства 10 %.</w:t>
      </w:r>
    </w:p>
    <w:p w:rsidR="00513A72" w:rsidRPr="00231F7D" w:rsidP="00513A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12046D">
        <w:rPr>
          <w:rFonts w:ascii="Times New Roman" w:hAnsi="Times New Roman"/>
          <w:sz w:val="28"/>
          <w:szCs w:val="28"/>
          <w:lang w:eastAsia="uk-UA"/>
        </w:rPr>
        <w:t>Кытину А.В.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в виде </w:t>
      </w:r>
      <w:r w:rsidR="0012046D">
        <w:rPr>
          <w:rFonts w:ascii="Times New Roman" w:hAnsi="Times New Roman"/>
          <w:sz w:val="28"/>
          <w:szCs w:val="28"/>
          <w:lang w:eastAsia="uk-UA"/>
        </w:rPr>
        <w:t xml:space="preserve">запрета определенных действий- </w:t>
      </w:r>
      <w:r w:rsidRPr="00231F7D">
        <w:rPr>
          <w:rFonts w:ascii="Times New Roman" w:hAnsi="Times New Roman"/>
          <w:sz w:val="28"/>
          <w:szCs w:val="28"/>
          <w:lang w:eastAsia="uk-UA"/>
        </w:rPr>
        <w:t>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13A72" w:rsidP="00513A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A237B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237BE">
        <w:rPr>
          <w:rFonts w:ascii="Times New Roman" w:hAnsi="Times New Roman"/>
          <w:sz w:val="28"/>
          <w:szCs w:val="28"/>
          <w:shd w:val="clear" w:color="auto" w:fill="FFFFFF"/>
        </w:rPr>
        <w:t xml:space="preserve"> апелляционном порядке с учетом положений ст. 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A237B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A237BE"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A237BE">
        <w:rPr>
          <w:rFonts w:ascii="Times New Roman" w:hAnsi="Times New Roman"/>
          <w:sz w:val="28"/>
          <w:szCs w:val="28"/>
        </w:rPr>
        <w:t xml:space="preserve">судебного  участка №61 </w:t>
      </w:r>
      <w:r w:rsidRPr="00A237BE">
        <w:rPr>
          <w:rFonts w:ascii="Times New Roman" w:hAnsi="Times New Roman"/>
          <w:sz w:val="28"/>
          <w:szCs w:val="28"/>
        </w:rPr>
        <w:t>Ленинского судебного района (Ленинский муниципальный район) Республики Крым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>
        <w:rPr>
          <w:rFonts w:ascii="Times New Roman" w:hAnsi="Times New Roman"/>
          <w:sz w:val="28"/>
          <w:szCs w:val="28"/>
          <w:lang w:eastAsia="uk-UA"/>
        </w:rPr>
        <w:t>му о его праве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ходатайствовать об участии в рассмотрении уголовного дела в суде апелляционной инстанции.</w:t>
      </w: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513A72" w:rsidRPr="00A237BE" w:rsidP="00513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13A72" w:rsidRPr="00A237BE" w:rsidP="00513A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Мир</w:t>
      </w:r>
      <w:r w:rsidRPr="00A237BE">
        <w:rPr>
          <w:rFonts w:ascii="Times New Roman" w:hAnsi="Times New Roman"/>
          <w:sz w:val="28"/>
          <w:szCs w:val="28"/>
        </w:rPr>
        <w:t>овой судья  судебного  участка №61</w:t>
      </w:r>
    </w:p>
    <w:p w:rsidR="00513A72" w:rsidRPr="00A237BE" w:rsidP="00513A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513A72" w:rsidRPr="00A237BE" w:rsidP="00513A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237BE">
        <w:rPr>
          <w:rFonts w:ascii="Times New Roman" w:hAnsi="Times New Roman"/>
          <w:sz w:val="28"/>
          <w:szCs w:val="28"/>
        </w:rPr>
        <w:t xml:space="preserve">          И.В. Казарина</w:t>
      </w:r>
    </w:p>
    <w:p w:rsidR="00513A72" w:rsidRPr="00A237BE" w:rsidP="00513A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</w:t>
      </w:r>
    </w:p>
    <w:p w:rsidR="00513A72" w:rsidRPr="00A237BE" w:rsidP="00513A72">
      <w:pPr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rPr>
          <w:rFonts w:ascii="Times New Roman" w:hAnsi="Times New Roman"/>
          <w:sz w:val="28"/>
          <w:szCs w:val="28"/>
        </w:rPr>
      </w:pPr>
    </w:p>
    <w:p w:rsidR="00513A72" w:rsidRPr="00A237BE" w:rsidP="00513A72">
      <w:pPr>
        <w:rPr>
          <w:rFonts w:ascii="Times New Roman" w:hAnsi="Times New Roman"/>
          <w:sz w:val="28"/>
          <w:szCs w:val="28"/>
        </w:rPr>
      </w:pPr>
    </w:p>
    <w:p w:rsidR="00513A72" w:rsidP="00513A72"/>
    <w:p w:rsidR="00513A72" w:rsidP="00513A72"/>
    <w:p w:rsidR="00162454"/>
    <w:sectPr w:rsidSect="00C41321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10"/>
    <w:rsid w:val="00065B3C"/>
    <w:rsid w:val="000976E2"/>
    <w:rsid w:val="000D53C1"/>
    <w:rsid w:val="0012046D"/>
    <w:rsid w:val="00162454"/>
    <w:rsid w:val="001949C6"/>
    <w:rsid w:val="0022385E"/>
    <w:rsid w:val="00231F7D"/>
    <w:rsid w:val="002853A8"/>
    <w:rsid w:val="002A411B"/>
    <w:rsid w:val="002A7910"/>
    <w:rsid w:val="002C0A2D"/>
    <w:rsid w:val="003318B1"/>
    <w:rsid w:val="003403FE"/>
    <w:rsid w:val="00402F19"/>
    <w:rsid w:val="00453AB1"/>
    <w:rsid w:val="00475B14"/>
    <w:rsid w:val="00497BA6"/>
    <w:rsid w:val="00513A72"/>
    <w:rsid w:val="005212C3"/>
    <w:rsid w:val="006A4DF1"/>
    <w:rsid w:val="006D0983"/>
    <w:rsid w:val="007B1C25"/>
    <w:rsid w:val="007D4A49"/>
    <w:rsid w:val="00957F60"/>
    <w:rsid w:val="009E3E5C"/>
    <w:rsid w:val="00A237BE"/>
    <w:rsid w:val="00A468B9"/>
    <w:rsid w:val="00A527C1"/>
    <w:rsid w:val="00A7537A"/>
    <w:rsid w:val="00C41321"/>
    <w:rsid w:val="00D3327E"/>
    <w:rsid w:val="00DF3D5C"/>
    <w:rsid w:val="00E34E1D"/>
    <w:rsid w:val="00E432A7"/>
    <w:rsid w:val="00E75297"/>
    <w:rsid w:val="00ED1800"/>
    <w:rsid w:val="00EE6B1B"/>
    <w:rsid w:val="00F6259B"/>
    <w:rsid w:val="00FB4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3A72"/>
  </w:style>
  <w:style w:type="character" w:styleId="Hyperlink">
    <w:name w:val="Hyperlink"/>
    <w:basedOn w:val="DefaultParagraphFont"/>
    <w:uiPriority w:val="99"/>
    <w:semiHidden/>
    <w:unhideWhenUsed/>
    <w:rsid w:val="00513A72"/>
    <w:rPr>
      <w:color w:val="0000FF"/>
      <w:u w:val="single"/>
    </w:rPr>
  </w:style>
  <w:style w:type="paragraph" w:customStyle="1" w:styleId="ConsPlusNormal">
    <w:name w:val="ConsPlusNormal"/>
    <w:rsid w:val="00513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51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13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8352/" TargetMode="External" /><Relationship Id="rId6" Type="http://schemas.openxmlformats.org/officeDocument/2006/relationships/hyperlink" Target="http://sudact.ru/law/upk-rf/chast-3/razdel-x/glava-40/statia-317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73D3-FF3B-4C07-B833-3FEFF58F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