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RPr="002406B4" w:rsidP="0073332C">
      <w:pPr>
        <w:spacing w:line="240" w:lineRule="auto"/>
        <w:contextualSpacing/>
        <w:jc w:val="right"/>
        <w:rPr>
          <w:rFonts w:ascii="Times New Roman" w:hAnsi="Times New Roman"/>
          <w:sz w:val="27"/>
          <w:szCs w:val="27"/>
        </w:rPr>
      </w:pPr>
      <w:r w:rsidRPr="002406B4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</w:t>
      </w:r>
      <w:r w:rsidRPr="002406B4" w:rsidR="004B4928">
        <w:rPr>
          <w:rFonts w:ascii="Times New Roman" w:hAnsi="Times New Roman"/>
          <w:sz w:val="27"/>
          <w:szCs w:val="27"/>
        </w:rPr>
        <w:t>Дело №</w:t>
      </w:r>
      <w:r w:rsidRPr="002406B4" w:rsidR="003126A8">
        <w:rPr>
          <w:rFonts w:ascii="Times New Roman" w:hAnsi="Times New Roman"/>
          <w:sz w:val="27"/>
          <w:szCs w:val="27"/>
        </w:rPr>
        <w:t xml:space="preserve"> </w:t>
      </w:r>
      <w:r w:rsidRPr="002406B4">
        <w:rPr>
          <w:rFonts w:ascii="Times New Roman" w:hAnsi="Times New Roman"/>
          <w:sz w:val="27"/>
          <w:szCs w:val="27"/>
        </w:rPr>
        <w:t>1-</w:t>
      </w:r>
      <w:r w:rsidRPr="002406B4" w:rsidR="003C317B">
        <w:rPr>
          <w:rFonts w:ascii="Times New Roman" w:hAnsi="Times New Roman"/>
          <w:sz w:val="27"/>
          <w:szCs w:val="27"/>
        </w:rPr>
        <w:t>62-</w:t>
      </w:r>
      <w:r w:rsidRPr="002406B4" w:rsidR="00847425">
        <w:rPr>
          <w:rFonts w:ascii="Times New Roman" w:hAnsi="Times New Roman"/>
          <w:sz w:val="27"/>
          <w:szCs w:val="27"/>
        </w:rPr>
        <w:t>1</w:t>
      </w:r>
      <w:r w:rsidRPr="002406B4" w:rsidR="00F75EEA">
        <w:rPr>
          <w:rFonts w:ascii="Times New Roman" w:hAnsi="Times New Roman"/>
          <w:sz w:val="27"/>
          <w:szCs w:val="27"/>
        </w:rPr>
        <w:t>6</w:t>
      </w:r>
      <w:r w:rsidRPr="002406B4" w:rsidR="00847425">
        <w:rPr>
          <w:rFonts w:ascii="Times New Roman" w:hAnsi="Times New Roman"/>
          <w:sz w:val="27"/>
          <w:szCs w:val="27"/>
        </w:rPr>
        <w:t>/2024</w:t>
      </w:r>
    </w:p>
    <w:p w:rsidR="003126A8" w:rsidRPr="002406B4" w:rsidP="00256C9D">
      <w:pPr>
        <w:spacing w:line="240" w:lineRule="auto"/>
        <w:contextualSpacing/>
        <w:rPr>
          <w:rFonts w:ascii="Times New Roman" w:hAnsi="Times New Roman"/>
          <w:b/>
          <w:sz w:val="27"/>
          <w:szCs w:val="27"/>
        </w:rPr>
      </w:pPr>
    </w:p>
    <w:p w:rsidR="007912C6" w:rsidRPr="002406B4" w:rsidP="007912C6">
      <w:pPr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2406B4">
        <w:rPr>
          <w:rFonts w:ascii="Times New Roman" w:hAnsi="Times New Roman"/>
          <w:b/>
          <w:sz w:val="27"/>
          <w:szCs w:val="27"/>
        </w:rPr>
        <w:t>П Р И Г О В О Р</w:t>
      </w:r>
    </w:p>
    <w:p w:rsidR="007912C6" w:rsidRPr="002406B4" w:rsidP="00F862EC">
      <w:pPr>
        <w:spacing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2406B4">
        <w:rPr>
          <w:rFonts w:ascii="Times New Roman" w:hAnsi="Times New Roman"/>
          <w:b/>
          <w:sz w:val="27"/>
          <w:szCs w:val="27"/>
        </w:rPr>
        <w:t>Именем  Российской Федерации</w:t>
      </w:r>
    </w:p>
    <w:p w:rsidR="003126A8" w:rsidRPr="002406B4" w:rsidP="00F862EC">
      <w:pPr>
        <w:spacing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</w:p>
    <w:p w:rsidR="007912C6" w:rsidRPr="002406B4" w:rsidP="00847425">
      <w:pPr>
        <w:spacing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2406B4">
        <w:rPr>
          <w:rFonts w:ascii="Times New Roman" w:hAnsi="Times New Roman"/>
          <w:sz w:val="27"/>
          <w:szCs w:val="27"/>
        </w:rPr>
        <w:t>5 сентября</w:t>
      </w:r>
      <w:r w:rsidRPr="002406B4" w:rsidR="00847425">
        <w:rPr>
          <w:rFonts w:ascii="Times New Roman" w:hAnsi="Times New Roman"/>
          <w:sz w:val="27"/>
          <w:szCs w:val="27"/>
        </w:rPr>
        <w:t xml:space="preserve"> 2024</w:t>
      </w:r>
      <w:r w:rsidRPr="002406B4" w:rsidR="004C4595">
        <w:rPr>
          <w:rFonts w:ascii="Times New Roman" w:hAnsi="Times New Roman"/>
          <w:sz w:val="27"/>
          <w:szCs w:val="27"/>
        </w:rPr>
        <w:t xml:space="preserve"> года</w:t>
      </w:r>
      <w:r w:rsidRPr="002406B4" w:rsidR="00E316FF">
        <w:rPr>
          <w:rFonts w:ascii="Times New Roman" w:hAnsi="Times New Roman"/>
          <w:sz w:val="27"/>
          <w:szCs w:val="27"/>
        </w:rPr>
        <w:t xml:space="preserve">                                                                </w:t>
      </w:r>
      <w:r w:rsidRPr="002406B4" w:rsidR="00CB0FFD">
        <w:rPr>
          <w:rFonts w:ascii="Times New Roman" w:hAnsi="Times New Roman"/>
          <w:sz w:val="27"/>
          <w:szCs w:val="27"/>
        </w:rPr>
        <w:t xml:space="preserve">  </w:t>
      </w:r>
      <w:r w:rsidRPr="002406B4" w:rsidR="00E316FF">
        <w:rPr>
          <w:rFonts w:ascii="Times New Roman" w:hAnsi="Times New Roman"/>
          <w:sz w:val="27"/>
          <w:szCs w:val="27"/>
        </w:rPr>
        <w:t xml:space="preserve">    </w:t>
      </w:r>
      <w:r w:rsidRPr="002406B4">
        <w:rPr>
          <w:rFonts w:ascii="Times New Roman" w:hAnsi="Times New Roman"/>
          <w:sz w:val="27"/>
          <w:szCs w:val="27"/>
        </w:rPr>
        <w:t>п</w:t>
      </w:r>
      <w:r w:rsidRPr="002406B4" w:rsidR="004B4928">
        <w:rPr>
          <w:rFonts w:ascii="Times New Roman" w:hAnsi="Times New Roman"/>
          <w:sz w:val="27"/>
          <w:szCs w:val="27"/>
        </w:rPr>
        <w:t>гт</w:t>
      </w:r>
      <w:r w:rsidRPr="002406B4" w:rsidR="00CB0FFD">
        <w:rPr>
          <w:rFonts w:ascii="Times New Roman" w:hAnsi="Times New Roman"/>
          <w:sz w:val="27"/>
          <w:szCs w:val="27"/>
        </w:rPr>
        <w:t xml:space="preserve"> </w:t>
      </w:r>
      <w:r w:rsidRPr="002406B4">
        <w:rPr>
          <w:rFonts w:ascii="Times New Roman" w:hAnsi="Times New Roman"/>
          <w:sz w:val="27"/>
          <w:szCs w:val="27"/>
        </w:rPr>
        <w:t>Ленино</w:t>
      </w:r>
    </w:p>
    <w:p w:rsidR="007912C6" w:rsidRPr="002406B4" w:rsidP="007912C6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7912C6" w:rsidRPr="002406B4" w:rsidP="007912C6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2406B4">
        <w:rPr>
          <w:rFonts w:ascii="Times New Roman" w:hAnsi="Times New Roman"/>
          <w:sz w:val="27"/>
          <w:szCs w:val="27"/>
        </w:rPr>
        <w:tab/>
      </w:r>
      <w:r w:rsidRPr="002406B4" w:rsidR="003C317B">
        <w:rPr>
          <w:rFonts w:ascii="Times New Roman" w:hAnsi="Times New Roman"/>
          <w:sz w:val="27"/>
          <w:szCs w:val="27"/>
        </w:rPr>
        <w:t>М</w:t>
      </w:r>
      <w:r w:rsidRPr="002406B4">
        <w:rPr>
          <w:rFonts w:ascii="Times New Roman" w:hAnsi="Times New Roman"/>
          <w:sz w:val="27"/>
          <w:szCs w:val="27"/>
        </w:rPr>
        <w:t>иро</w:t>
      </w:r>
      <w:r w:rsidRPr="002406B4" w:rsidR="004B4928">
        <w:rPr>
          <w:rFonts w:ascii="Times New Roman" w:hAnsi="Times New Roman"/>
          <w:sz w:val="27"/>
          <w:szCs w:val="27"/>
        </w:rPr>
        <w:t>вой судья судебного  участка №</w:t>
      </w:r>
      <w:r w:rsidRPr="002406B4" w:rsidR="003126A8">
        <w:rPr>
          <w:rFonts w:ascii="Times New Roman" w:hAnsi="Times New Roman"/>
          <w:sz w:val="27"/>
          <w:szCs w:val="27"/>
        </w:rPr>
        <w:t xml:space="preserve"> </w:t>
      </w:r>
      <w:r w:rsidRPr="002406B4" w:rsidR="004B4928">
        <w:rPr>
          <w:rFonts w:ascii="Times New Roman" w:hAnsi="Times New Roman"/>
          <w:sz w:val="27"/>
          <w:szCs w:val="27"/>
        </w:rPr>
        <w:t>62</w:t>
      </w:r>
      <w:r w:rsidRPr="002406B4">
        <w:rPr>
          <w:rFonts w:ascii="Times New Roman" w:hAnsi="Times New Roman"/>
          <w:sz w:val="27"/>
          <w:szCs w:val="27"/>
        </w:rPr>
        <w:t xml:space="preserve"> Ленинского судебного рай</w:t>
      </w:r>
      <w:r w:rsidRPr="002406B4" w:rsidR="00FA7213">
        <w:rPr>
          <w:rFonts w:ascii="Times New Roman" w:hAnsi="Times New Roman"/>
          <w:sz w:val="27"/>
          <w:szCs w:val="27"/>
        </w:rPr>
        <w:t>она</w:t>
      </w:r>
      <w:r w:rsidRPr="002406B4">
        <w:rPr>
          <w:rFonts w:ascii="Times New Roman" w:hAnsi="Times New Roman"/>
          <w:sz w:val="27"/>
          <w:szCs w:val="27"/>
        </w:rPr>
        <w:t xml:space="preserve"> (Ленинский муниципальный район) </w:t>
      </w:r>
      <w:r w:rsidRPr="002406B4" w:rsidR="004B4928">
        <w:rPr>
          <w:rFonts w:ascii="Times New Roman" w:hAnsi="Times New Roman"/>
          <w:sz w:val="27"/>
          <w:szCs w:val="27"/>
        </w:rPr>
        <w:t xml:space="preserve">Республики Крым </w:t>
      </w:r>
      <w:r w:rsidRPr="002406B4" w:rsidR="003126A8">
        <w:rPr>
          <w:rFonts w:ascii="Times New Roman" w:hAnsi="Times New Roman"/>
          <w:sz w:val="27"/>
          <w:szCs w:val="27"/>
        </w:rPr>
        <w:t>Тимофеева В.А.</w:t>
      </w:r>
    </w:p>
    <w:p w:rsidR="007912C6" w:rsidRPr="002406B4" w:rsidP="00110F16">
      <w:pPr>
        <w:spacing w:line="240" w:lineRule="auto"/>
        <w:contextualSpacing/>
        <w:rPr>
          <w:rFonts w:ascii="Times New Roman" w:hAnsi="Times New Roman"/>
          <w:sz w:val="27"/>
          <w:szCs w:val="27"/>
        </w:rPr>
      </w:pPr>
      <w:r w:rsidRPr="002406B4">
        <w:rPr>
          <w:rFonts w:ascii="Times New Roman" w:hAnsi="Times New Roman"/>
          <w:sz w:val="27"/>
          <w:szCs w:val="27"/>
        </w:rPr>
        <w:t xml:space="preserve">при </w:t>
      </w:r>
      <w:r w:rsidRPr="002406B4" w:rsidR="00F17628">
        <w:rPr>
          <w:rFonts w:ascii="Times New Roman" w:hAnsi="Times New Roman"/>
          <w:sz w:val="27"/>
          <w:szCs w:val="27"/>
        </w:rPr>
        <w:t xml:space="preserve">секретаре судебного заседания </w:t>
      </w:r>
      <w:r w:rsidRPr="002406B4" w:rsidR="003C317B">
        <w:rPr>
          <w:rFonts w:ascii="Times New Roman" w:hAnsi="Times New Roman"/>
          <w:sz w:val="27"/>
          <w:szCs w:val="27"/>
        </w:rPr>
        <w:t>Лихошва А.Н.</w:t>
      </w:r>
    </w:p>
    <w:p w:rsidR="002F2B74" w:rsidRPr="002406B4" w:rsidP="00FA7213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2406B4">
        <w:rPr>
          <w:rFonts w:ascii="Times New Roman" w:hAnsi="Times New Roman"/>
          <w:sz w:val="27"/>
          <w:szCs w:val="27"/>
        </w:rPr>
        <w:t>с участием:</w:t>
      </w:r>
    </w:p>
    <w:p w:rsidR="009676F8" w:rsidRPr="002406B4" w:rsidP="000A2AD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2406B4">
        <w:rPr>
          <w:rFonts w:ascii="Times New Roman" w:hAnsi="Times New Roman"/>
          <w:sz w:val="27"/>
          <w:szCs w:val="27"/>
        </w:rPr>
        <w:t>государственного обвинителя</w:t>
      </w:r>
      <w:r w:rsidRPr="002406B4" w:rsidR="002F2B74">
        <w:rPr>
          <w:rFonts w:ascii="Times New Roman" w:hAnsi="Times New Roman"/>
          <w:sz w:val="27"/>
          <w:szCs w:val="27"/>
        </w:rPr>
        <w:t xml:space="preserve"> </w:t>
      </w:r>
      <w:r w:rsidRPr="002406B4" w:rsidR="00704882">
        <w:rPr>
          <w:rFonts w:ascii="Times New Roman" w:hAnsi="Times New Roman"/>
          <w:sz w:val="27"/>
          <w:szCs w:val="27"/>
        </w:rPr>
        <w:t>–</w:t>
      </w:r>
      <w:r w:rsidRPr="002406B4" w:rsidR="00F75EEA">
        <w:rPr>
          <w:rFonts w:ascii="Times New Roman" w:hAnsi="Times New Roman"/>
          <w:sz w:val="27"/>
          <w:szCs w:val="27"/>
        </w:rPr>
        <w:t xml:space="preserve"> </w:t>
      </w:r>
      <w:r w:rsidRPr="002406B4" w:rsidR="00704882">
        <w:rPr>
          <w:rFonts w:ascii="Times New Roman" w:hAnsi="Times New Roman"/>
          <w:sz w:val="27"/>
          <w:szCs w:val="27"/>
        </w:rPr>
        <w:t>помощника</w:t>
      </w:r>
      <w:r w:rsidRPr="002406B4" w:rsidR="00704882">
        <w:rPr>
          <w:sz w:val="27"/>
          <w:szCs w:val="27"/>
        </w:rPr>
        <w:t xml:space="preserve"> </w:t>
      </w:r>
      <w:r w:rsidRPr="002406B4" w:rsidR="00704882">
        <w:rPr>
          <w:rFonts w:ascii="Times New Roman" w:hAnsi="Times New Roman"/>
          <w:sz w:val="27"/>
          <w:szCs w:val="27"/>
        </w:rPr>
        <w:t xml:space="preserve">прокурора Ленинского района Республики Крым </w:t>
      </w:r>
      <w:r w:rsidRPr="002406B4" w:rsidR="00F75EEA">
        <w:rPr>
          <w:rFonts w:ascii="Times New Roman" w:hAnsi="Times New Roman"/>
          <w:sz w:val="27"/>
          <w:szCs w:val="27"/>
        </w:rPr>
        <w:t>Безуновой К.О.</w:t>
      </w:r>
      <w:r w:rsidRPr="002406B4" w:rsidR="00704882">
        <w:rPr>
          <w:rFonts w:ascii="Times New Roman" w:hAnsi="Times New Roman"/>
          <w:sz w:val="27"/>
          <w:szCs w:val="27"/>
        </w:rPr>
        <w:t xml:space="preserve">, </w:t>
      </w:r>
    </w:p>
    <w:p w:rsidR="000A2ADD" w:rsidRPr="002406B4" w:rsidP="000A2AD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2406B4">
        <w:rPr>
          <w:rFonts w:ascii="Times New Roman" w:hAnsi="Times New Roman"/>
          <w:sz w:val="27"/>
          <w:szCs w:val="27"/>
        </w:rPr>
        <w:t xml:space="preserve">защитника - адвоката </w:t>
      </w:r>
      <w:r w:rsidRPr="002406B4" w:rsidR="00575F41">
        <w:rPr>
          <w:rFonts w:ascii="Times New Roman" w:hAnsi="Times New Roman"/>
          <w:sz w:val="27"/>
          <w:szCs w:val="27"/>
        </w:rPr>
        <w:t>Падалка В.В.</w:t>
      </w:r>
      <w:r w:rsidRPr="002406B4" w:rsidR="004C4595">
        <w:rPr>
          <w:rFonts w:ascii="Times New Roman" w:hAnsi="Times New Roman"/>
          <w:sz w:val="27"/>
          <w:szCs w:val="27"/>
        </w:rPr>
        <w:t>,</w:t>
      </w:r>
      <w:r w:rsidRPr="002406B4" w:rsidR="00E316FF">
        <w:rPr>
          <w:rFonts w:ascii="Times New Roman" w:hAnsi="Times New Roman"/>
          <w:sz w:val="27"/>
          <w:szCs w:val="27"/>
        </w:rPr>
        <w:t xml:space="preserve"> </w:t>
      </w:r>
      <w:r w:rsidRPr="00AD340E" w:rsidR="00AD340E">
        <w:rPr>
          <w:rFonts w:ascii="Times New Roman" w:hAnsi="Times New Roman"/>
          <w:sz w:val="27"/>
          <w:szCs w:val="27"/>
        </w:rPr>
        <w:t>(данные изъяты)</w:t>
      </w:r>
      <w:r w:rsidRPr="002406B4">
        <w:rPr>
          <w:rFonts w:ascii="Times New Roman" w:hAnsi="Times New Roman"/>
          <w:sz w:val="27"/>
          <w:szCs w:val="27"/>
        </w:rPr>
        <w:t xml:space="preserve">, </w:t>
      </w:r>
    </w:p>
    <w:p w:rsidR="000A2ADD" w:rsidRPr="002406B4" w:rsidP="000A2AD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2406B4">
        <w:rPr>
          <w:rFonts w:ascii="Times New Roman" w:hAnsi="Times New Roman"/>
          <w:sz w:val="27"/>
          <w:szCs w:val="27"/>
        </w:rPr>
        <w:t>рассмотрев в открытом судебном</w:t>
      </w:r>
      <w:r w:rsidRPr="002406B4">
        <w:rPr>
          <w:sz w:val="27"/>
          <w:szCs w:val="27"/>
        </w:rPr>
        <w:t xml:space="preserve"> </w:t>
      </w:r>
      <w:r w:rsidRPr="002406B4">
        <w:rPr>
          <w:rFonts w:ascii="Times New Roman" w:hAnsi="Times New Roman"/>
          <w:sz w:val="27"/>
          <w:szCs w:val="27"/>
        </w:rPr>
        <w:t>заседании в зале суда, расположенном по адре</w:t>
      </w:r>
      <w:r w:rsidRPr="002406B4">
        <w:rPr>
          <w:rFonts w:ascii="Times New Roman" w:hAnsi="Times New Roman"/>
          <w:sz w:val="27"/>
          <w:szCs w:val="27"/>
        </w:rPr>
        <w:t xml:space="preserve">су: Российская Федерация, Республика Крым, Ленинский район, пгт Ленино, ул. </w:t>
      </w:r>
      <w:r w:rsidRPr="002406B4" w:rsidR="00823706">
        <w:rPr>
          <w:rFonts w:ascii="Times New Roman" w:hAnsi="Times New Roman"/>
          <w:sz w:val="27"/>
          <w:szCs w:val="27"/>
        </w:rPr>
        <w:t>Дзержинского, 8</w:t>
      </w:r>
      <w:r w:rsidRPr="002406B4">
        <w:rPr>
          <w:rFonts w:ascii="Times New Roman" w:hAnsi="Times New Roman"/>
          <w:sz w:val="27"/>
          <w:szCs w:val="27"/>
        </w:rPr>
        <w:t>, уголовное дело в отношении</w:t>
      </w:r>
    </w:p>
    <w:p w:rsidR="00A95DE5" w:rsidRPr="002406B4" w:rsidP="00A95DE5">
      <w:pPr>
        <w:spacing w:line="240" w:lineRule="auto"/>
        <w:ind w:left="851"/>
        <w:contextualSpacing/>
        <w:jc w:val="both"/>
        <w:rPr>
          <w:rFonts w:ascii="Times New Roman" w:hAnsi="Times New Roman"/>
          <w:sz w:val="27"/>
          <w:szCs w:val="27"/>
        </w:rPr>
      </w:pPr>
      <w:r w:rsidRPr="002406B4">
        <w:rPr>
          <w:rFonts w:ascii="Times New Roman" w:hAnsi="Times New Roman"/>
          <w:b/>
          <w:sz w:val="27"/>
          <w:szCs w:val="27"/>
        </w:rPr>
        <w:t xml:space="preserve">Гожайева </w:t>
      </w:r>
      <w:r w:rsidRPr="002406B4">
        <w:rPr>
          <w:rFonts w:ascii="Times New Roman" w:hAnsi="Times New Roman"/>
          <w:b/>
          <w:sz w:val="27"/>
          <w:szCs w:val="27"/>
        </w:rPr>
        <w:t>Камила</w:t>
      </w:r>
      <w:r w:rsidRPr="002406B4">
        <w:rPr>
          <w:rFonts w:ascii="Times New Roman" w:hAnsi="Times New Roman"/>
          <w:b/>
          <w:sz w:val="27"/>
          <w:szCs w:val="27"/>
        </w:rPr>
        <w:t xml:space="preserve"> </w:t>
      </w:r>
      <w:r w:rsidRPr="002406B4">
        <w:rPr>
          <w:rFonts w:ascii="Times New Roman" w:hAnsi="Times New Roman"/>
          <w:b/>
          <w:sz w:val="27"/>
          <w:szCs w:val="27"/>
        </w:rPr>
        <w:t>Ханахмад</w:t>
      </w:r>
      <w:r w:rsidRPr="002406B4">
        <w:rPr>
          <w:rFonts w:ascii="Times New Roman" w:hAnsi="Times New Roman"/>
          <w:b/>
          <w:sz w:val="27"/>
          <w:szCs w:val="27"/>
        </w:rPr>
        <w:t xml:space="preserve"> </w:t>
      </w:r>
      <w:r w:rsidRPr="002406B4">
        <w:rPr>
          <w:rFonts w:ascii="Times New Roman" w:hAnsi="Times New Roman"/>
          <w:b/>
          <w:sz w:val="27"/>
          <w:szCs w:val="27"/>
        </w:rPr>
        <w:t>оглы</w:t>
      </w:r>
      <w:r w:rsidRPr="002406B4" w:rsidR="00D6143C">
        <w:rPr>
          <w:rFonts w:ascii="Times New Roman" w:hAnsi="Times New Roman"/>
          <w:b/>
          <w:sz w:val="27"/>
          <w:szCs w:val="27"/>
        </w:rPr>
        <w:t xml:space="preserve">, </w:t>
      </w:r>
      <w:r w:rsidRPr="00AD340E" w:rsidR="00AD340E">
        <w:rPr>
          <w:rFonts w:ascii="Times New Roman" w:hAnsi="Times New Roman"/>
          <w:sz w:val="27"/>
          <w:szCs w:val="27"/>
        </w:rPr>
        <w:t>(данные изъяты)</w:t>
      </w:r>
      <w:r w:rsidRPr="002406B4">
        <w:rPr>
          <w:rFonts w:ascii="Times New Roman" w:hAnsi="Times New Roman"/>
          <w:sz w:val="27"/>
          <w:szCs w:val="27"/>
        </w:rPr>
        <w:t>,</w:t>
      </w:r>
      <w:r w:rsidRPr="002406B4" w:rsidR="00496E0A">
        <w:rPr>
          <w:rFonts w:ascii="Times New Roman" w:hAnsi="Times New Roman"/>
          <w:sz w:val="27"/>
          <w:szCs w:val="27"/>
        </w:rPr>
        <w:t xml:space="preserve"> </w:t>
      </w:r>
    </w:p>
    <w:p w:rsidR="000A2ADD" w:rsidRPr="002406B4" w:rsidP="00A95DE5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2406B4">
        <w:rPr>
          <w:rFonts w:ascii="Times New Roman" w:hAnsi="Times New Roman"/>
          <w:sz w:val="27"/>
          <w:szCs w:val="27"/>
        </w:rPr>
        <w:t>обвиняемо</w:t>
      </w:r>
      <w:r w:rsidRPr="002406B4" w:rsidR="00CE52F1">
        <w:rPr>
          <w:rFonts w:ascii="Times New Roman" w:hAnsi="Times New Roman"/>
          <w:sz w:val="27"/>
          <w:szCs w:val="27"/>
        </w:rPr>
        <w:t>го</w:t>
      </w:r>
      <w:r w:rsidRPr="002406B4">
        <w:rPr>
          <w:rFonts w:ascii="Times New Roman" w:hAnsi="Times New Roman"/>
          <w:sz w:val="27"/>
          <w:szCs w:val="27"/>
        </w:rPr>
        <w:t xml:space="preserve"> в совершении преступления, предусмотренного </w:t>
      </w:r>
      <w:r w:rsidRPr="002406B4" w:rsidR="00CE52F1">
        <w:rPr>
          <w:rFonts w:ascii="Times New Roman" w:hAnsi="Times New Roman"/>
          <w:sz w:val="27"/>
          <w:szCs w:val="27"/>
        </w:rPr>
        <w:t xml:space="preserve">частью </w:t>
      </w:r>
      <w:r w:rsidRPr="002406B4" w:rsidR="0003124E">
        <w:rPr>
          <w:rFonts w:ascii="Times New Roman" w:hAnsi="Times New Roman"/>
          <w:sz w:val="27"/>
          <w:szCs w:val="27"/>
        </w:rPr>
        <w:t>4</w:t>
      </w:r>
      <w:r w:rsidRPr="002406B4" w:rsidR="00CE52F1">
        <w:rPr>
          <w:rFonts w:ascii="Times New Roman" w:hAnsi="Times New Roman"/>
          <w:sz w:val="27"/>
          <w:szCs w:val="27"/>
        </w:rPr>
        <w:t xml:space="preserve"> статьи 3</w:t>
      </w:r>
      <w:r w:rsidRPr="002406B4" w:rsidR="0003124E">
        <w:rPr>
          <w:rFonts w:ascii="Times New Roman" w:hAnsi="Times New Roman"/>
          <w:sz w:val="27"/>
          <w:szCs w:val="27"/>
        </w:rPr>
        <w:t>3</w:t>
      </w:r>
      <w:r w:rsidRPr="002406B4" w:rsidR="00CE52F1">
        <w:rPr>
          <w:rFonts w:ascii="Times New Roman" w:hAnsi="Times New Roman"/>
          <w:sz w:val="27"/>
          <w:szCs w:val="27"/>
        </w:rPr>
        <w:t xml:space="preserve">, статьи </w:t>
      </w:r>
      <w:r w:rsidRPr="002406B4" w:rsidR="00CE4400">
        <w:rPr>
          <w:rFonts w:ascii="Times New Roman" w:hAnsi="Times New Roman"/>
          <w:sz w:val="27"/>
          <w:szCs w:val="27"/>
        </w:rPr>
        <w:t>322.3</w:t>
      </w:r>
      <w:r w:rsidRPr="002406B4" w:rsidR="00CE52F1">
        <w:rPr>
          <w:rFonts w:ascii="Times New Roman" w:hAnsi="Times New Roman"/>
          <w:sz w:val="27"/>
          <w:szCs w:val="27"/>
        </w:rPr>
        <w:t xml:space="preserve"> </w:t>
      </w:r>
      <w:r w:rsidRPr="002406B4">
        <w:rPr>
          <w:rFonts w:ascii="Times New Roman" w:hAnsi="Times New Roman"/>
          <w:sz w:val="27"/>
          <w:szCs w:val="27"/>
        </w:rPr>
        <w:t>Уголовного кодекса Российской Федерации,</w:t>
      </w:r>
    </w:p>
    <w:p w:rsidR="000A2ADD" w:rsidRPr="002406B4" w:rsidP="007912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7"/>
          <w:szCs w:val="27"/>
          <w:lang w:eastAsia="uk-UA"/>
        </w:rPr>
      </w:pPr>
    </w:p>
    <w:p w:rsidR="007912C6" w:rsidRPr="002406B4" w:rsidP="007912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  <w:lang w:eastAsia="uk-UA"/>
        </w:rPr>
      </w:pPr>
      <w:r w:rsidRPr="002406B4">
        <w:rPr>
          <w:rFonts w:ascii="Times New Roman" w:hAnsi="Times New Roman"/>
          <w:b/>
          <w:sz w:val="27"/>
          <w:szCs w:val="27"/>
          <w:lang w:eastAsia="uk-UA"/>
        </w:rPr>
        <w:t>УСТАНОВИЛ:</w:t>
      </w:r>
    </w:p>
    <w:p w:rsidR="00B127B8" w:rsidRPr="002406B4" w:rsidP="00B127B8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 xml:space="preserve">Гожайев Камил Ханахмад оглы </w:t>
      </w:r>
      <w:r w:rsidRPr="002406B4" w:rsidR="00A3093E">
        <w:rPr>
          <w:rFonts w:ascii="Times New Roman" w:hAnsi="Times New Roman"/>
          <w:sz w:val="27"/>
          <w:szCs w:val="27"/>
          <w:lang w:eastAsia="uk-UA"/>
        </w:rPr>
        <w:t xml:space="preserve">совершил </w:t>
      </w:r>
      <w:r w:rsidRPr="002406B4">
        <w:rPr>
          <w:rFonts w:ascii="Times New Roman" w:hAnsi="Times New Roman"/>
          <w:sz w:val="27"/>
          <w:szCs w:val="27"/>
          <w:lang w:eastAsia="uk-UA"/>
        </w:rPr>
        <w:t>обвиняется в совершении преступления,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 предусмотренного ч.4 ст.33, ст. 322.3 УК РФ –подстрекательство</w:t>
      </w:r>
      <w:r w:rsidRPr="002406B4" w:rsidR="00B65933">
        <w:rPr>
          <w:rFonts w:ascii="Times New Roman" w:hAnsi="Times New Roman"/>
          <w:sz w:val="27"/>
          <w:szCs w:val="27"/>
          <w:lang w:eastAsia="uk-UA"/>
        </w:rPr>
        <w:t xml:space="preserve">, то есть склонение другого лица к </w:t>
      </w:r>
      <w:r w:rsidRPr="002406B4">
        <w:rPr>
          <w:rFonts w:ascii="Times New Roman" w:hAnsi="Times New Roman"/>
          <w:sz w:val="27"/>
          <w:szCs w:val="27"/>
          <w:lang w:eastAsia="uk-UA"/>
        </w:rPr>
        <w:t>фиктивной постановке на учет иностранного гражданина по месту пребывания в Российской Федерации.</w:t>
      </w:r>
    </w:p>
    <w:p w:rsidR="002D3826" w:rsidRPr="002406B4" w:rsidP="007A4D7F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Так,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 </w:t>
      </w:r>
      <w:r w:rsidRPr="00AD340E" w:rsidR="00AD340E">
        <w:rPr>
          <w:rFonts w:ascii="Times New Roman" w:hAnsi="Times New Roman"/>
          <w:sz w:val="27"/>
          <w:szCs w:val="27"/>
          <w:lang w:eastAsia="uk-UA"/>
        </w:rPr>
        <w:t>(данные изъяты)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 в дневное время суток, точное время установить не представилось возможным, Гожайев К.Х., находясь по адресу: </w:t>
      </w:r>
      <w:r w:rsidRPr="00AD340E" w:rsidR="00AD340E">
        <w:rPr>
          <w:rFonts w:ascii="Times New Roman" w:hAnsi="Times New Roman"/>
          <w:sz w:val="27"/>
          <w:szCs w:val="27"/>
          <w:lang w:eastAsia="uk-UA"/>
        </w:rPr>
        <w:t>(данные изъяты)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>, являясь знакомым Глущенко Ирины Юрьевны, в силу дружеских отношений, путем уговоров и заверений о последующей благодарности за оказанную услугу, в виде денежных средств в сумме 6000 рублей, склонил последнюю к совершению преступления.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 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>В следствии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 чего, Глущенко </w:t>
      </w:r>
      <w:r w:rsidRPr="002406B4" w:rsidR="0078573E">
        <w:rPr>
          <w:rFonts w:ascii="Times New Roman" w:hAnsi="Times New Roman"/>
          <w:sz w:val="27"/>
          <w:szCs w:val="27"/>
          <w:lang w:eastAsia="uk-UA"/>
        </w:rPr>
        <w:t xml:space="preserve">И.Ю., 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являясь гражданкой Российской Федерации, будучи зарегистрированной </w:t>
      </w:r>
      <w:r w:rsidRPr="002406B4" w:rsidR="00F74E11">
        <w:rPr>
          <w:rFonts w:ascii="Times New Roman" w:hAnsi="Times New Roman"/>
          <w:sz w:val="27"/>
          <w:szCs w:val="27"/>
          <w:lang w:eastAsia="uk-UA"/>
        </w:rPr>
        <w:t xml:space="preserve">и собственником жилого помещения 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по адресу: </w:t>
      </w:r>
      <w:r w:rsidRPr="00AD340E" w:rsidR="00AD340E">
        <w:rPr>
          <w:rFonts w:ascii="Times New Roman" w:hAnsi="Times New Roman"/>
          <w:sz w:val="27"/>
          <w:szCs w:val="27"/>
          <w:lang w:eastAsia="uk-UA"/>
        </w:rPr>
        <w:t>(данные изъяты)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, имея умысел, направленный на нарушение правил миграционного учета и фиктивную постановку на учет иностранных гражданин по месту пребывания в Российской Федерации, по вышеуказанному адресу, из корыстных побуждений, не имея намерений в последующем предоставлять вышеуказанное жилое помещение для фактического проживания пребывающим 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лицам, </w:t>
      </w:r>
      <w:r w:rsidRPr="002406B4" w:rsidR="00E40B18">
        <w:rPr>
          <w:rFonts w:ascii="Times New Roman" w:hAnsi="Times New Roman"/>
          <w:sz w:val="27"/>
          <w:szCs w:val="27"/>
          <w:lang w:eastAsia="uk-UA"/>
        </w:rPr>
        <w:t xml:space="preserve">достоверно зная о том, что по указанному адресу они проживать не будут, 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>осознавая противоправный характер своих действий, в нарушение ст. 22 Федерального закона № 109-ФЗ «О миграционном учете иностранных граждан и лиц без гражданства в Российской Федерации» от 18.07.2006, фактически не являясь принимающей стороной, у которой фактически проживают (находятся) иностранные гражданине, и</w:t>
      </w:r>
      <w:r w:rsidRPr="002406B4" w:rsidR="00E40B18">
        <w:rPr>
          <w:rFonts w:ascii="Times New Roman" w:hAnsi="Times New Roman"/>
          <w:sz w:val="27"/>
          <w:szCs w:val="27"/>
          <w:lang w:eastAsia="uk-UA"/>
        </w:rPr>
        <w:t>,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 не предоставляя жилое помещение для пребывания иностранным гражданам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, действуя умышленно </w:t>
      </w:r>
      <w:r w:rsidRPr="00AD340E" w:rsidR="00AD340E">
        <w:rPr>
          <w:rFonts w:ascii="Times New Roman" w:hAnsi="Times New Roman"/>
          <w:sz w:val="27"/>
          <w:szCs w:val="27"/>
          <w:lang w:eastAsia="uk-UA"/>
        </w:rPr>
        <w:t>(данные изъяты)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, примерно в </w:t>
      </w:r>
      <w:r w:rsidRPr="00AD340E" w:rsidR="00AD340E">
        <w:rPr>
          <w:rFonts w:ascii="Times New Roman" w:hAnsi="Times New Roman"/>
          <w:sz w:val="27"/>
          <w:szCs w:val="27"/>
          <w:lang w:eastAsia="uk-UA"/>
        </w:rPr>
        <w:t>(данные изъяты)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,  находясь в помещении ГБУ РК «Многофункциональный центр предоставления 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государственных и муниципальных услуг», расположенном по адресу: </w:t>
      </w:r>
      <w:r w:rsidRPr="00AD340E" w:rsidR="00AD340E">
        <w:rPr>
          <w:rFonts w:ascii="Times New Roman" w:hAnsi="Times New Roman"/>
          <w:sz w:val="27"/>
          <w:szCs w:val="27"/>
          <w:lang w:eastAsia="uk-UA"/>
        </w:rPr>
        <w:t>(данные изъяты)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, подала в указанный орган уведомление о прибытии граждан Азербайджана: Валиева 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>Ягуба</w:t>
      </w:r>
      <w:r w:rsidRPr="002406B4" w:rsidR="00F74E11">
        <w:rPr>
          <w:rFonts w:ascii="Times New Roman" w:hAnsi="Times New Roman"/>
          <w:sz w:val="27"/>
          <w:szCs w:val="27"/>
          <w:lang w:eastAsia="uk-UA"/>
        </w:rPr>
        <w:t>,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 </w:t>
      </w:r>
      <w:r w:rsidRPr="00AD340E" w:rsidR="00AD340E">
        <w:rPr>
          <w:rFonts w:ascii="Times New Roman" w:hAnsi="Times New Roman"/>
          <w:sz w:val="27"/>
          <w:szCs w:val="27"/>
          <w:lang w:eastAsia="uk-UA"/>
        </w:rPr>
        <w:t>(данные изъяты)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>, Хасанова Акбара</w:t>
      </w:r>
      <w:r w:rsidRPr="002406B4" w:rsidR="00F74E11">
        <w:rPr>
          <w:rFonts w:ascii="Times New Roman" w:hAnsi="Times New Roman"/>
          <w:sz w:val="27"/>
          <w:szCs w:val="27"/>
          <w:lang w:eastAsia="uk-UA"/>
        </w:rPr>
        <w:t>,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 </w:t>
      </w:r>
      <w:r w:rsidRPr="00AD340E" w:rsidR="00AD340E">
        <w:rPr>
          <w:rFonts w:ascii="Times New Roman" w:hAnsi="Times New Roman"/>
          <w:sz w:val="27"/>
          <w:szCs w:val="27"/>
          <w:lang w:eastAsia="uk-UA"/>
        </w:rPr>
        <w:t>(данные изъяты)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 и Хасанова Али</w:t>
      </w:r>
      <w:r w:rsidRPr="002406B4" w:rsidR="00F74E11">
        <w:rPr>
          <w:rFonts w:ascii="Times New Roman" w:hAnsi="Times New Roman"/>
          <w:sz w:val="27"/>
          <w:szCs w:val="27"/>
          <w:lang w:eastAsia="uk-UA"/>
        </w:rPr>
        <w:t>,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 </w:t>
      </w:r>
      <w:r w:rsidRPr="00AD340E" w:rsidR="00AD340E">
        <w:rPr>
          <w:rFonts w:ascii="Times New Roman" w:hAnsi="Times New Roman"/>
          <w:sz w:val="27"/>
          <w:szCs w:val="27"/>
          <w:lang w:eastAsia="uk-UA"/>
        </w:rPr>
        <w:t>(данные изъяты)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, чем осуществила их постановку на учет по месту пребывания в Российской Федерации без намерения фактического предоставления иностранному гражданину жилого помещения на территории Российской Федерации. </w:t>
      </w:r>
      <w:r w:rsidRPr="002406B4" w:rsidR="00254DB9">
        <w:rPr>
          <w:rFonts w:ascii="Times New Roman" w:hAnsi="Times New Roman"/>
          <w:sz w:val="27"/>
          <w:szCs w:val="27"/>
          <w:lang w:eastAsia="uk-UA"/>
        </w:rPr>
        <w:t xml:space="preserve">Своими действиями 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Глущенко И.Ю. осуществила фиктивную постановку </w:t>
      </w:r>
      <w:r w:rsidRPr="002406B4" w:rsidR="00254DB9">
        <w:rPr>
          <w:rFonts w:ascii="Times New Roman" w:hAnsi="Times New Roman"/>
          <w:sz w:val="27"/>
          <w:szCs w:val="27"/>
          <w:lang w:eastAsia="uk-UA"/>
        </w:rPr>
        <w:t xml:space="preserve">указанных 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иностранных граждан </w:t>
      </w:r>
      <w:r w:rsidRPr="002406B4" w:rsidR="00254DB9">
        <w:rPr>
          <w:rFonts w:ascii="Times New Roman" w:hAnsi="Times New Roman"/>
          <w:sz w:val="27"/>
          <w:szCs w:val="27"/>
          <w:lang w:eastAsia="uk-UA"/>
        </w:rPr>
        <w:t xml:space="preserve">на учет 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по месту пребывания в Российской Федерации по адресу: </w:t>
      </w:r>
      <w:r w:rsidRPr="00AD340E" w:rsidR="00AD340E">
        <w:rPr>
          <w:rFonts w:ascii="Times New Roman" w:hAnsi="Times New Roman"/>
          <w:sz w:val="27"/>
          <w:szCs w:val="27"/>
          <w:lang w:eastAsia="uk-UA"/>
        </w:rPr>
        <w:t>(данные изъяты)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, </w:t>
      </w:r>
      <w:r w:rsidRPr="002406B4" w:rsidR="00254DB9">
        <w:rPr>
          <w:rFonts w:ascii="Times New Roman" w:hAnsi="Times New Roman"/>
          <w:sz w:val="27"/>
          <w:szCs w:val="27"/>
          <w:lang w:eastAsia="uk-UA"/>
        </w:rPr>
        <w:t>чем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 лишила возможности органы внутренних дел осуществлять 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>контроль за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 соблюдением вышеуказанными иностранными гражданами, правил миграционного учета и их передвижением на территории Российской Федерации. За совершение указанных действий </w:t>
      </w:r>
      <w:r w:rsidRPr="00AD340E" w:rsidR="00AD340E">
        <w:rPr>
          <w:rFonts w:ascii="Times New Roman" w:hAnsi="Times New Roman"/>
          <w:sz w:val="27"/>
          <w:szCs w:val="27"/>
          <w:lang w:eastAsia="uk-UA"/>
        </w:rPr>
        <w:t>(данные изъяты)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, точное время установить не представилось возможным, однако не раньше </w:t>
      </w:r>
      <w:r w:rsidRPr="00AD340E" w:rsidR="00AD340E">
        <w:rPr>
          <w:rFonts w:ascii="Times New Roman" w:hAnsi="Times New Roman"/>
          <w:sz w:val="27"/>
          <w:szCs w:val="27"/>
          <w:lang w:eastAsia="uk-UA"/>
        </w:rPr>
        <w:t>(данные изъяты)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, находясь по адресу: </w:t>
      </w:r>
      <w:r w:rsidRPr="00AD340E" w:rsidR="00AD340E">
        <w:rPr>
          <w:rFonts w:ascii="Times New Roman" w:hAnsi="Times New Roman"/>
          <w:sz w:val="27"/>
          <w:szCs w:val="27"/>
          <w:lang w:eastAsia="uk-UA"/>
        </w:rPr>
        <w:t>(данные изъяты)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, </w:t>
      </w:r>
      <w:r w:rsidRPr="002406B4" w:rsidR="00E57D5D">
        <w:rPr>
          <w:rFonts w:ascii="Times New Roman" w:hAnsi="Times New Roman"/>
          <w:sz w:val="27"/>
          <w:szCs w:val="27"/>
          <w:lang w:eastAsia="uk-UA"/>
        </w:rPr>
        <w:t xml:space="preserve">Глущенко И.Ю. </w:t>
      </w:r>
      <w:r w:rsidRPr="002406B4" w:rsidR="007A4D7F">
        <w:rPr>
          <w:rFonts w:ascii="Times New Roman" w:hAnsi="Times New Roman"/>
          <w:sz w:val="27"/>
          <w:szCs w:val="27"/>
          <w:lang w:eastAsia="uk-UA"/>
        </w:rPr>
        <w:t xml:space="preserve">получила по ранее обговоренной устной договоренности с Гожайевым К.Х., денежное вознаграждение в сумме 6000 рублей, то есть по 2000 рублей за одного иностранного гражданина. </w:t>
      </w:r>
    </w:p>
    <w:p w:rsidR="00B127B8" w:rsidRPr="002406B4" w:rsidP="003F094D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Органами дознания действия подсудимого квалифицированы по части 4 статьи 33, статьи 322.3 Уголовного кодекса Российской Федерации.</w:t>
      </w:r>
    </w:p>
    <w:p w:rsidR="003F094D" w:rsidRPr="002406B4" w:rsidP="003F094D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 xml:space="preserve">По ходатайству </w:t>
      </w:r>
      <w:r w:rsidRPr="002406B4" w:rsidR="00B127B8">
        <w:rPr>
          <w:rFonts w:ascii="Times New Roman" w:hAnsi="Times New Roman"/>
          <w:sz w:val="27"/>
          <w:szCs w:val="27"/>
          <w:lang w:eastAsia="uk-UA"/>
        </w:rPr>
        <w:t>Гожайева К.Х.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 дознание по уголовному делу было произведено согласно главе 32.1 УПК РФ в сокращенной форме.</w:t>
      </w:r>
    </w:p>
    <w:p w:rsidR="003F094D" w:rsidRPr="002406B4" w:rsidP="003F094D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 xml:space="preserve">Подсудимый </w:t>
      </w:r>
      <w:r w:rsidRPr="002406B4" w:rsidR="008A2101">
        <w:rPr>
          <w:rFonts w:ascii="Times New Roman" w:hAnsi="Times New Roman"/>
          <w:sz w:val="27"/>
          <w:szCs w:val="27"/>
          <w:lang w:eastAsia="uk-UA"/>
        </w:rPr>
        <w:t>Гожайев К.Х.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 свою вину в совершении преступления признает полностью, согласен с предъявленным обвинением, поддержал ранее заявленное ходатайство о пост</w:t>
      </w:r>
      <w:r w:rsidRPr="002406B4">
        <w:rPr>
          <w:rFonts w:ascii="Times New Roman" w:hAnsi="Times New Roman"/>
          <w:sz w:val="27"/>
          <w:szCs w:val="27"/>
          <w:lang w:eastAsia="uk-UA"/>
        </w:rPr>
        <w:t>ановлении приговора без проведения судебного разбирательства в особом порядке. Решение принято добровольно и после проведения консультаций с защитником</w:t>
      </w:r>
      <w:r w:rsidRPr="002406B4" w:rsidR="00C84C16">
        <w:rPr>
          <w:rFonts w:ascii="Times New Roman" w:hAnsi="Times New Roman"/>
          <w:sz w:val="27"/>
          <w:szCs w:val="27"/>
          <w:lang w:eastAsia="uk-UA"/>
        </w:rPr>
        <w:t>,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 осознает характер и последствия постановления приговора без проведения судебного разбирательства</w:t>
      </w:r>
      <w:r w:rsidRPr="002406B4" w:rsidR="00B5285A">
        <w:rPr>
          <w:rFonts w:ascii="Times New Roman" w:hAnsi="Times New Roman"/>
          <w:sz w:val="27"/>
          <w:szCs w:val="27"/>
          <w:lang w:eastAsia="uk-UA"/>
        </w:rPr>
        <w:t xml:space="preserve"> в общем порядке, а именно то, что приговор будет основан исключительно на тех доказательствах, которые имеются в материалах уголовного дела, и не может быть обжалован в апелляционном порядке из-за несоответствия изложенных в нём выводов фактическим обстоятельствам уголовного дела.</w:t>
      </w:r>
    </w:p>
    <w:p w:rsidR="00B5285A" w:rsidRPr="002406B4" w:rsidP="00B5285A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Защитник подсудимого и сам подсудимый квалификацию действий не оспаривали.</w:t>
      </w:r>
    </w:p>
    <w:p w:rsidR="003133B2" w:rsidRPr="002406B4" w:rsidP="003133B2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Защитник поддержал ходатайство подсудимо</w:t>
      </w:r>
      <w:r w:rsidRPr="002406B4" w:rsidR="00F939E5">
        <w:rPr>
          <w:rFonts w:ascii="Times New Roman" w:hAnsi="Times New Roman"/>
          <w:sz w:val="27"/>
          <w:szCs w:val="27"/>
          <w:lang w:eastAsia="uk-UA"/>
        </w:rPr>
        <w:t>го</w:t>
      </w:r>
      <w:r w:rsidRPr="002406B4">
        <w:rPr>
          <w:rFonts w:ascii="Times New Roman" w:hAnsi="Times New Roman"/>
          <w:sz w:val="27"/>
          <w:szCs w:val="27"/>
          <w:lang w:eastAsia="uk-UA"/>
        </w:rPr>
        <w:t>.</w:t>
      </w:r>
    </w:p>
    <w:p w:rsidR="003133B2" w:rsidRPr="002406B4" w:rsidP="003133B2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Государственный обвинитель заявил</w:t>
      </w:r>
      <w:r w:rsidRPr="002406B4" w:rsidR="003F3306">
        <w:rPr>
          <w:rFonts w:ascii="Times New Roman" w:hAnsi="Times New Roman"/>
          <w:sz w:val="27"/>
          <w:szCs w:val="27"/>
          <w:lang w:eastAsia="uk-UA"/>
        </w:rPr>
        <w:t xml:space="preserve"> </w:t>
      </w:r>
      <w:r w:rsidRPr="002406B4">
        <w:rPr>
          <w:rFonts w:ascii="Times New Roman" w:hAnsi="Times New Roman"/>
          <w:sz w:val="27"/>
          <w:szCs w:val="27"/>
          <w:lang w:eastAsia="uk-UA"/>
        </w:rPr>
        <w:t>о своем согласии на проведение судебного разбирательства в особом порядке.</w:t>
      </w:r>
    </w:p>
    <w:p w:rsidR="00511F3C" w:rsidRPr="002406B4" w:rsidP="005F5E85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Вменяемо</w:t>
      </w:r>
      <w:r w:rsidRPr="002406B4">
        <w:rPr>
          <w:rFonts w:ascii="Times New Roman" w:hAnsi="Times New Roman"/>
          <w:sz w:val="27"/>
          <w:szCs w:val="27"/>
          <w:lang w:eastAsia="uk-UA"/>
        </w:rPr>
        <w:t>сть подсудимого Гожайева К.Х. у суда сомнения не вызывает.</w:t>
      </w:r>
    </w:p>
    <w:p w:rsidR="005F5E85" w:rsidRPr="002406B4" w:rsidP="005F5E85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 xml:space="preserve">Удостоверившись в том, что </w:t>
      </w:r>
      <w:r w:rsidRPr="002406B4">
        <w:rPr>
          <w:rFonts w:ascii="Times New Roman" w:hAnsi="Times New Roman"/>
          <w:sz w:val="27"/>
          <w:szCs w:val="27"/>
          <w:lang w:eastAsia="ru-RU"/>
        </w:rPr>
        <w:t>условия постановления приговора без проведения судебного разбирательства в общем порядке, предусмотренные ст. 314 УПК РФ полностью соблюдены,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 суд приходит к выводу о возможности </w:t>
      </w:r>
      <w:r w:rsidRPr="002406B4" w:rsidR="00B070A1">
        <w:rPr>
          <w:rFonts w:ascii="Times New Roman" w:hAnsi="Times New Roman"/>
          <w:sz w:val="27"/>
          <w:szCs w:val="27"/>
          <w:lang w:eastAsia="ru-RU"/>
        </w:rPr>
        <w:t>применения особого порядка принятия судебного решения.</w:t>
      </w:r>
    </w:p>
    <w:p w:rsidR="00B4318B" w:rsidRPr="002406B4" w:rsidP="005F5E85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Действия подсудимо</w:t>
      </w:r>
      <w:r w:rsidRPr="002406B4" w:rsidR="00577F6E">
        <w:rPr>
          <w:rFonts w:ascii="Times New Roman" w:hAnsi="Times New Roman"/>
          <w:sz w:val="27"/>
          <w:szCs w:val="27"/>
          <w:lang w:eastAsia="uk-UA"/>
        </w:rPr>
        <w:t>го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 Гожайева К.Х.</w:t>
      </w:r>
      <w:r w:rsidRPr="002406B4" w:rsidR="008A4ABF">
        <w:rPr>
          <w:rFonts w:ascii="Times New Roman" w:hAnsi="Times New Roman"/>
          <w:sz w:val="27"/>
          <w:szCs w:val="27"/>
          <w:lang w:eastAsia="uk-UA"/>
        </w:rPr>
        <w:t xml:space="preserve"> </w:t>
      </w:r>
      <w:r w:rsidRPr="002406B4">
        <w:rPr>
          <w:rFonts w:ascii="Times New Roman" w:hAnsi="Times New Roman"/>
          <w:sz w:val="27"/>
          <w:szCs w:val="27"/>
          <w:lang w:eastAsia="uk-UA"/>
        </w:rPr>
        <w:t>суд квалифицирует по части 4 статьи 33, статьи 322.3 Уголовного кодекса Российской Федерации как подстрекательство, то есть склон</w:t>
      </w:r>
      <w:r w:rsidRPr="002406B4">
        <w:rPr>
          <w:rFonts w:ascii="Times New Roman" w:hAnsi="Times New Roman"/>
          <w:sz w:val="27"/>
          <w:szCs w:val="27"/>
          <w:lang w:eastAsia="uk-UA"/>
        </w:rPr>
        <w:t>ение другого лица к фиктивной постановке на учет иностранного гражданина по месту пребывания в Российской Федерации.</w:t>
      </w:r>
    </w:p>
    <w:p w:rsidR="002E1C50" w:rsidRPr="002406B4" w:rsidP="005F5E85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Квалифицируя действия подсудимого таким образом, суд исходит из того, что подсудимый предложил Глущенко И.Ю. поставить на миграционный учет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 трех граждан </w:t>
      </w:r>
      <w:r w:rsidRPr="002406B4" w:rsidR="00112C91">
        <w:rPr>
          <w:rFonts w:ascii="Times New Roman" w:hAnsi="Times New Roman"/>
          <w:sz w:val="27"/>
          <w:szCs w:val="27"/>
          <w:lang w:eastAsia="uk-UA"/>
        </w:rPr>
        <w:t>Азербайджана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 за денежное вознаграждение, заверив е</w:t>
      </w:r>
      <w:r w:rsidRPr="002406B4" w:rsidR="00112C91">
        <w:rPr>
          <w:rFonts w:ascii="Times New Roman" w:hAnsi="Times New Roman"/>
          <w:sz w:val="27"/>
          <w:szCs w:val="27"/>
          <w:lang w:eastAsia="uk-UA"/>
        </w:rPr>
        <w:t>е</w:t>
      </w:r>
      <w:r w:rsidRPr="002406B4">
        <w:rPr>
          <w:rFonts w:ascii="Times New Roman" w:hAnsi="Times New Roman"/>
          <w:sz w:val="27"/>
          <w:szCs w:val="27"/>
          <w:lang w:eastAsia="uk-UA"/>
        </w:rPr>
        <w:t>, что иностранные граждане проживать у не</w:t>
      </w:r>
      <w:r w:rsidRPr="002406B4" w:rsidR="00112C91">
        <w:rPr>
          <w:rFonts w:ascii="Times New Roman" w:hAnsi="Times New Roman"/>
          <w:sz w:val="27"/>
          <w:szCs w:val="27"/>
          <w:lang w:eastAsia="uk-UA"/>
        </w:rPr>
        <w:t>е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 не будут. </w:t>
      </w:r>
      <w:r w:rsidRPr="002406B4" w:rsidR="00112C91">
        <w:rPr>
          <w:rFonts w:ascii="Times New Roman" w:hAnsi="Times New Roman"/>
          <w:sz w:val="27"/>
          <w:szCs w:val="27"/>
          <w:lang w:eastAsia="uk-UA"/>
        </w:rPr>
        <w:t>Глущенко И.Ю.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 согласил</w:t>
      </w:r>
      <w:r w:rsidRPr="002406B4" w:rsidR="00112C91">
        <w:rPr>
          <w:rFonts w:ascii="Times New Roman" w:hAnsi="Times New Roman"/>
          <w:sz w:val="27"/>
          <w:szCs w:val="27"/>
          <w:lang w:eastAsia="uk-UA"/>
        </w:rPr>
        <w:t>ась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 и поставил</w:t>
      </w:r>
      <w:r w:rsidRPr="002406B4" w:rsidR="00112C91">
        <w:rPr>
          <w:rFonts w:ascii="Times New Roman" w:hAnsi="Times New Roman"/>
          <w:sz w:val="27"/>
          <w:szCs w:val="27"/>
          <w:lang w:eastAsia="uk-UA"/>
        </w:rPr>
        <w:t>а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 на миграционный учет иностранных граждан в принадлежащей е</w:t>
      </w:r>
      <w:r w:rsidRPr="002406B4" w:rsidR="00112C91">
        <w:rPr>
          <w:rFonts w:ascii="Times New Roman" w:hAnsi="Times New Roman"/>
          <w:sz w:val="27"/>
          <w:szCs w:val="27"/>
          <w:lang w:eastAsia="uk-UA"/>
        </w:rPr>
        <w:t>й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 квартире без намерения фактического пред</w:t>
      </w:r>
      <w:r w:rsidRPr="002406B4">
        <w:rPr>
          <w:rFonts w:ascii="Times New Roman" w:hAnsi="Times New Roman"/>
          <w:sz w:val="27"/>
          <w:szCs w:val="27"/>
          <w:lang w:eastAsia="uk-UA"/>
        </w:rPr>
        <w:t>оставления жилого помещения.</w:t>
      </w:r>
    </w:p>
    <w:p w:rsidR="00640246" w:rsidRPr="002406B4" w:rsidP="005F5E85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Обсуждая вопрос о назначении подсудимо</w:t>
      </w:r>
      <w:r w:rsidRPr="002406B4" w:rsidR="008A4ABF">
        <w:rPr>
          <w:rFonts w:ascii="Times New Roman" w:hAnsi="Times New Roman"/>
          <w:sz w:val="27"/>
          <w:szCs w:val="27"/>
          <w:lang w:eastAsia="uk-UA"/>
        </w:rPr>
        <w:t>му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 наказания, суд в соответствии с требованиями ст.</w:t>
      </w:r>
      <w:r w:rsidRPr="002406B4" w:rsidR="00F75F0E">
        <w:rPr>
          <w:rFonts w:ascii="Times New Roman" w:hAnsi="Times New Roman"/>
          <w:sz w:val="27"/>
          <w:szCs w:val="27"/>
          <w:lang w:eastAsia="uk-UA"/>
        </w:rPr>
        <w:t xml:space="preserve"> 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60 УК РФ, учитывает </w:t>
      </w:r>
      <w:r w:rsidRPr="002406B4" w:rsidR="002023EF">
        <w:rPr>
          <w:rFonts w:ascii="Times New Roman" w:hAnsi="Times New Roman"/>
          <w:sz w:val="27"/>
          <w:szCs w:val="27"/>
          <w:lang w:eastAsia="uk-UA"/>
        </w:rPr>
        <w:t>характер и степень общественной опасности преступления, личность виновно</w:t>
      </w:r>
      <w:r w:rsidRPr="002406B4" w:rsidR="008A4ABF">
        <w:rPr>
          <w:rFonts w:ascii="Times New Roman" w:hAnsi="Times New Roman"/>
          <w:sz w:val="27"/>
          <w:szCs w:val="27"/>
          <w:lang w:eastAsia="uk-UA"/>
        </w:rPr>
        <w:t>го</w:t>
      </w:r>
      <w:r w:rsidRPr="002406B4" w:rsidR="002023EF">
        <w:rPr>
          <w:rFonts w:ascii="Times New Roman" w:hAnsi="Times New Roman"/>
          <w:sz w:val="27"/>
          <w:szCs w:val="27"/>
          <w:lang w:eastAsia="uk-UA"/>
        </w:rPr>
        <w:t>, в том числе обстоятельства, смягчающие наказание, а также влияние назначенного наказания на исправление осужденного</w:t>
      </w:r>
      <w:r w:rsidRPr="002406B4" w:rsidR="00135A54">
        <w:rPr>
          <w:rFonts w:ascii="Times New Roman" w:hAnsi="Times New Roman"/>
          <w:sz w:val="27"/>
          <w:szCs w:val="27"/>
          <w:lang w:eastAsia="uk-UA"/>
        </w:rPr>
        <w:t>.</w:t>
      </w:r>
    </w:p>
    <w:p w:rsidR="003E0B80" w:rsidRPr="002406B4" w:rsidP="003E0B80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Судом, при назначении наказания учитываются характеризующие данные о личности подсудимо</w:t>
      </w:r>
      <w:r w:rsidRPr="002406B4" w:rsidR="00BE0F5E">
        <w:rPr>
          <w:rFonts w:ascii="Times New Roman" w:hAnsi="Times New Roman"/>
          <w:sz w:val="27"/>
          <w:szCs w:val="27"/>
          <w:lang w:eastAsia="uk-UA"/>
        </w:rPr>
        <w:t>го</w:t>
      </w:r>
      <w:r w:rsidRPr="002406B4">
        <w:rPr>
          <w:rFonts w:ascii="Times New Roman" w:hAnsi="Times New Roman"/>
          <w:sz w:val="27"/>
          <w:szCs w:val="27"/>
          <w:lang w:eastAsia="uk-UA"/>
        </w:rPr>
        <w:t>, котор</w:t>
      </w:r>
      <w:r w:rsidRPr="002406B4" w:rsidR="00BE0F5E">
        <w:rPr>
          <w:rFonts w:ascii="Times New Roman" w:hAnsi="Times New Roman"/>
          <w:sz w:val="27"/>
          <w:szCs w:val="27"/>
          <w:lang w:eastAsia="uk-UA"/>
        </w:rPr>
        <w:t>ый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 </w:t>
      </w:r>
      <w:r w:rsidRPr="002406B4" w:rsidR="00135889">
        <w:rPr>
          <w:rFonts w:ascii="Times New Roman" w:hAnsi="Times New Roman"/>
          <w:sz w:val="27"/>
          <w:szCs w:val="27"/>
          <w:lang w:eastAsia="uk-UA"/>
        </w:rPr>
        <w:t xml:space="preserve">ранее </w:t>
      </w:r>
      <w:r w:rsidRPr="002406B4" w:rsidR="009912DF">
        <w:rPr>
          <w:rFonts w:ascii="Times New Roman" w:hAnsi="Times New Roman"/>
          <w:sz w:val="27"/>
          <w:szCs w:val="27"/>
          <w:lang w:eastAsia="uk-UA"/>
        </w:rPr>
        <w:t xml:space="preserve">не судим (л.д. </w:t>
      </w:r>
      <w:r w:rsidRPr="002406B4" w:rsidR="00135889">
        <w:rPr>
          <w:rFonts w:ascii="Times New Roman" w:hAnsi="Times New Roman"/>
          <w:sz w:val="27"/>
          <w:szCs w:val="27"/>
          <w:lang w:eastAsia="uk-UA"/>
        </w:rPr>
        <w:t>114, 115</w:t>
      </w:r>
      <w:r w:rsidRPr="002406B4" w:rsidR="00CC09F3">
        <w:rPr>
          <w:rFonts w:ascii="Times New Roman" w:hAnsi="Times New Roman"/>
          <w:sz w:val="27"/>
          <w:szCs w:val="27"/>
          <w:lang w:eastAsia="uk-UA"/>
        </w:rPr>
        <w:t>)</w:t>
      </w:r>
      <w:r w:rsidRPr="002406B4" w:rsidR="00564E51">
        <w:rPr>
          <w:rFonts w:ascii="Times New Roman" w:hAnsi="Times New Roman"/>
          <w:sz w:val="27"/>
          <w:szCs w:val="27"/>
          <w:lang w:eastAsia="uk-UA"/>
        </w:rPr>
        <w:t xml:space="preserve">, </w:t>
      </w:r>
      <w:r w:rsidRPr="002406B4" w:rsidR="00435375">
        <w:rPr>
          <w:rFonts w:ascii="Times New Roman" w:hAnsi="Times New Roman"/>
          <w:sz w:val="27"/>
          <w:szCs w:val="27"/>
          <w:lang w:eastAsia="uk-UA"/>
        </w:rPr>
        <w:t>на учёте у врача психиатра</w:t>
      </w:r>
      <w:r w:rsidRPr="002406B4" w:rsidR="0027538E">
        <w:rPr>
          <w:rFonts w:ascii="Times New Roman" w:hAnsi="Times New Roman"/>
          <w:sz w:val="27"/>
          <w:szCs w:val="27"/>
          <w:lang w:eastAsia="uk-UA"/>
        </w:rPr>
        <w:t xml:space="preserve"> не состоит</w:t>
      </w:r>
      <w:r w:rsidRPr="002406B4" w:rsidR="00010934">
        <w:rPr>
          <w:rFonts w:ascii="Times New Roman" w:hAnsi="Times New Roman"/>
          <w:sz w:val="27"/>
          <w:szCs w:val="27"/>
          <w:lang w:eastAsia="uk-UA"/>
        </w:rPr>
        <w:t>,</w:t>
      </w:r>
      <w:r w:rsidRPr="002406B4" w:rsidR="009912DF">
        <w:rPr>
          <w:rFonts w:ascii="Times New Roman" w:hAnsi="Times New Roman"/>
          <w:sz w:val="27"/>
          <w:szCs w:val="27"/>
          <w:lang w:eastAsia="uk-UA"/>
        </w:rPr>
        <w:t xml:space="preserve"> у врача </w:t>
      </w:r>
      <w:r w:rsidRPr="002406B4" w:rsidR="00135889">
        <w:rPr>
          <w:rFonts w:ascii="Times New Roman" w:hAnsi="Times New Roman"/>
          <w:sz w:val="27"/>
          <w:szCs w:val="27"/>
          <w:lang w:eastAsia="uk-UA"/>
        </w:rPr>
        <w:t>психиатра-</w:t>
      </w:r>
      <w:r w:rsidRPr="002406B4" w:rsidR="009912DF">
        <w:rPr>
          <w:rFonts w:ascii="Times New Roman" w:hAnsi="Times New Roman"/>
          <w:sz w:val="27"/>
          <w:szCs w:val="27"/>
          <w:lang w:eastAsia="uk-UA"/>
        </w:rPr>
        <w:t xml:space="preserve">нарколога под динамическим наблюдением </w:t>
      </w:r>
      <w:r w:rsidRPr="002406B4" w:rsidR="00135889">
        <w:rPr>
          <w:rFonts w:ascii="Times New Roman" w:hAnsi="Times New Roman"/>
          <w:sz w:val="27"/>
          <w:szCs w:val="27"/>
          <w:lang w:eastAsia="uk-UA"/>
        </w:rPr>
        <w:t>не находится</w:t>
      </w:r>
      <w:r w:rsidRPr="002406B4" w:rsidR="009912DF">
        <w:rPr>
          <w:rFonts w:ascii="Times New Roman" w:hAnsi="Times New Roman"/>
          <w:sz w:val="27"/>
          <w:szCs w:val="27"/>
          <w:lang w:eastAsia="uk-UA"/>
        </w:rPr>
        <w:t xml:space="preserve"> (л.д. </w:t>
      </w:r>
      <w:r w:rsidRPr="002406B4" w:rsidR="00135889">
        <w:rPr>
          <w:rFonts w:ascii="Times New Roman" w:hAnsi="Times New Roman"/>
          <w:sz w:val="27"/>
          <w:szCs w:val="27"/>
          <w:lang w:eastAsia="uk-UA"/>
        </w:rPr>
        <w:t>116</w:t>
      </w:r>
      <w:r w:rsidRPr="002406B4" w:rsidR="009912DF">
        <w:rPr>
          <w:rFonts w:ascii="Times New Roman" w:hAnsi="Times New Roman"/>
          <w:sz w:val="27"/>
          <w:szCs w:val="27"/>
          <w:lang w:eastAsia="uk-UA"/>
        </w:rPr>
        <w:t>)</w:t>
      </w:r>
      <w:r w:rsidRPr="002406B4" w:rsidR="00E6050E">
        <w:rPr>
          <w:rFonts w:ascii="Times New Roman" w:hAnsi="Times New Roman"/>
          <w:sz w:val="27"/>
          <w:szCs w:val="27"/>
          <w:lang w:eastAsia="uk-UA"/>
        </w:rPr>
        <w:t xml:space="preserve">, </w:t>
      </w:r>
      <w:r w:rsidRPr="002406B4" w:rsidR="003004D2">
        <w:rPr>
          <w:rFonts w:ascii="Times New Roman" w:hAnsi="Times New Roman"/>
          <w:sz w:val="27"/>
          <w:szCs w:val="27"/>
          <w:lang w:eastAsia="uk-UA"/>
        </w:rPr>
        <w:t>по мест</w:t>
      </w:r>
      <w:r w:rsidRPr="002406B4" w:rsidR="00F371AA">
        <w:rPr>
          <w:rFonts w:ascii="Times New Roman" w:hAnsi="Times New Roman"/>
          <w:sz w:val="27"/>
          <w:szCs w:val="27"/>
          <w:lang w:eastAsia="uk-UA"/>
        </w:rPr>
        <w:t>ам регистрации и</w:t>
      </w:r>
      <w:r w:rsidRPr="002406B4" w:rsidR="003004D2">
        <w:rPr>
          <w:rFonts w:ascii="Times New Roman" w:hAnsi="Times New Roman"/>
          <w:sz w:val="27"/>
          <w:szCs w:val="27"/>
          <w:lang w:eastAsia="uk-UA"/>
        </w:rPr>
        <w:t xml:space="preserve"> проживания характеризуется </w:t>
      </w:r>
      <w:r w:rsidRPr="002406B4" w:rsidR="00F371AA">
        <w:rPr>
          <w:rFonts w:ascii="Times New Roman" w:hAnsi="Times New Roman"/>
          <w:sz w:val="27"/>
          <w:szCs w:val="27"/>
          <w:lang w:eastAsia="uk-UA"/>
        </w:rPr>
        <w:t>в целом с положительной стороны</w:t>
      </w:r>
      <w:r w:rsidRPr="002406B4" w:rsidR="003004D2">
        <w:rPr>
          <w:rFonts w:ascii="Times New Roman" w:hAnsi="Times New Roman"/>
          <w:sz w:val="27"/>
          <w:szCs w:val="27"/>
          <w:lang w:eastAsia="uk-UA"/>
        </w:rPr>
        <w:t xml:space="preserve"> (л.д. </w:t>
      </w:r>
      <w:r w:rsidRPr="002406B4" w:rsidR="00BA18DF">
        <w:rPr>
          <w:rFonts w:ascii="Times New Roman" w:hAnsi="Times New Roman"/>
          <w:sz w:val="27"/>
          <w:szCs w:val="27"/>
          <w:lang w:eastAsia="uk-UA"/>
        </w:rPr>
        <w:t>119, 120</w:t>
      </w:r>
      <w:r w:rsidRPr="002406B4" w:rsidR="00C55608">
        <w:rPr>
          <w:rFonts w:ascii="Times New Roman" w:hAnsi="Times New Roman"/>
          <w:sz w:val="27"/>
          <w:szCs w:val="27"/>
          <w:lang w:eastAsia="uk-UA"/>
        </w:rPr>
        <w:t>).</w:t>
      </w:r>
    </w:p>
    <w:p w:rsidR="00640246" w:rsidRPr="002406B4" w:rsidP="00116BCB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В качестве обстоятельств, которые смягчают наказание подсудимо</w:t>
      </w:r>
      <w:r w:rsidRPr="002406B4" w:rsidR="001B4ACB">
        <w:rPr>
          <w:rFonts w:ascii="Times New Roman" w:hAnsi="Times New Roman"/>
          <w:sz w:val="27"/>
          <w:szCs w:val="27"/>
          <w:lang w:eastAsia="uk-UA"/>
        </w:rPr>
        <w:t>му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, суд </w:t>
      </w:r>
      <w:r w:rsidRPr="002406B4" w:rsidR="001B4ACB">
        <w:rPr>
          <w:rFonts w:ascii="Times New Roman" w:hAnsi="Times New Roman"/>
          <w:sz w:val="27"/>
          <w:szCs w:val="27"/>
          <w:lang w:eastAsia="uk-UA"/>
        </w:rPr>
        <w:t xml:space="preserve">признает </w:t>
      </w:r>
      <w:r w:rsidRPr="002406B4" w:rsidR="008F1894">
        <w:rPr>
          <w:rFonts w:ascii="Times New Roman" w:hAnsi="Times New Roman"/>
          <w:sz w:val="27"/>
          <w:szCs w:val="27"/>
          <w:lang w:eastAsia="uk-UA"/>
        </w:rPr>
        <w:t>п. «и» ч. 1 ст. 61 УК РФ активное способствование расследованию преступления, которое выразилось</w:t>
      </w:r>
      <w:r w:rsidRPr="002406B4" w:rsidR="001027D8">
        <w:rPr>
          <w:rFonts w:ascii="Times New Roman" w:hAnsi="Times New Roman"/>
          <w:sz w:val="27"/>
          <w:szCs w:val="27"/>
          <w:lang w:eastAsia="uk-UA"/>
        </w:rPr>
        <w:t xml:space="preserve"> в </w:t>
      </w:r>
      <w:r w:rsidRPr="002406B4" w:rsidR="00DC158B">
        <w:rPr>
          <w:rFonts w:ascii="Times New Roman" w:hAnsi="Times New Roman"/>
          <w:sz w:val="27"/>
          <w:szCs w:val="27"/>
          <w:lang w:eastAsia="uk-UA"/>
        </w:rPr>
        <w:t>том, что Гожайев К.Х.</w:t>
      </w:r>
      <w:r w:rsidRPr="002406B4" w:rsidR="00B960E5">
        <w:rPr>
          <w:sz w:val="27"/>
          <w:szCs w:val="27"/>
        </w:rPr>
        <w:t xml:space="preserve"> </w:t>
      </w:r>
      <w:r w:rsidRPr="002406B4" w:rsidR="00B960E5">
        <w:rPr>
          <w:rFonts w:ascii="Times New Roman" w:hAnsi="Times New Roman"/>
          <w:sz w:val="27"/>
          <w:szCs w:val="27"/>
          <w:lang w:eastAsia="uk-UA"/>
        </w:rPr>
        <w:t xml:space="preserve">давал правдивые и полные показания, способствующие расследованию и изобличающие его, </w:t>
      </w:r>
      <w:r w:rsidRPr="002406B4" w:rsidR="00C05D54">
        <w:rPr>
          <w:rFonts w:ascii="Times New Roman" w:hAnsi="Times New Roman"/>
          <w:sz w:val="27"/>
          <w:szCs w:val="27"/>
          <w:lang w:eastAsia="uk-UA"/>
        </w:rPr>
        <w:t xml:space="preserve">предоставлял органам </w:t>
      </w:r>
      <w:r w:rsidRPr="002406B4" w:rsidR="00B960E5">
        <w:rPr>
          <w:rFonts w:ascii="Times New Roman" w:hAnsi="Times New Roman"/>
          <w:sz w:val="27"/>
          <w:szCs w:val="27"/>
          <w:lang w:eastAsia="uk-UA"/>
        </w:rPr>
        <w:t>дознания</w:t>
      </w:r>
      <w:r w:rsidRPr="002406B4" w:rsidR="00C05D54">
        <w:rPr>
          <w:rFonts w:ascii="Times New Roman" w:hAnsi="Times New Roman"/>
          <w:sz w:val="27"/>
          <w:szCs w:val="27"/>
          <w:lang w:eastAsia="uk-UA"/>
        </w:rPr>
        <w:t xml:space="preserve"> информацию об обстоятельствах совершения преступления, по мнению суда, данные действия были совершены им добровольно, а не под давлением имеющихся улик, и были направлены на сотрудничество с правоохранительными органами.</w:t>
      </w:r>
      <w:r w:rsidRPr="002406B4" w:rsidR="00492B24">
        <w:rPr>
          <w:rFonts w:ascii="Times New Roman" w:hAnsi="Times New Roman"/>
          <w:sz w:val="27"/>
          <w:szCs w:val="27"/>
          <w:lang w:eastAsia="uk-UA"/>
        </w:rPr>
        <w:t xml:space="preserve"> </w:t>
      </w:r>
      <w:r w:rsidRPr="002406B4" w:rsidR="00C05D54">
        <w:rPr>
          <w:rFonts w:ascii="Times New Roman" w:hAnsi="Times New Roman"/>
          <w:sz w:val="27"/>
          <w:szCs w:val="27"/>
          <w:lang w:eastAsia="uk-UA"/>
        </w:rPr>
        <w:t>В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 соответствии </w:t>
      </w:r>
      <w:r w:rsidRPr="002406B4" w:rsidR="001B4ACB">
        <w:rPr>
          <w:rFonts w:ascii="Times New Roman" w:hAnsi="Times New Roman"/>
          <w:sz w:val="27"/>
          <w:szCs w:val="27"/>
          <w:lang w:eastAsia="uk-UA"/>
        </w:rPr>
        <w:t xml:space="preserve">с </w:t>
      </w:r>
      <w:r w:rsidRPr="002406B4">
        <w:rPr>
          <w:rFonts w:ascii="Times New Roman" w:hAnsi="Times New Roman"/>
          <w:sz w:val="27"/>
          <w:szCs w:val="27"/>
          <w:lang w:eastAsia="uk-UA"/>
        </w:rPr>
        <w:t>ч.</w:t>
      </w:r>
      <w:r w:rsidRPr="002406B4" w:rsidR="004C118E">
        <w:rPr>
          <w:rFonts w:ascii="Times New Roman" w:hAnsi="Times New Roman"/>
          <w:sz w:val="27"/>
          <w:szCs w:val="27"/>
          <w:lang w:eastAsia="uk-UA"/>
        </w:rPr>
        <w:t xml:space="preserve"> </w:t>
      </w:r>
      <w:r w:rsidRPr="002406B4">
        <w:rPr>
          <w:rFonts w:ascii="Times New Roman" w:hAnsi="Times New Roman"/>
          <w:sz w:val="27"/>
          <w:szCs w:val="27"/>
          <w:lang w:eastAsia="uk-UA"/>
        </w:rPr>
        <w:t>2 ст.</w:t>
      </w:r>
      <w:r w:rsidRPr="002406B4" w:rsidR="00335EFC">
        <w:rPr>
          <w:rFonts w:ascii="Times New Roman" w:hAnsi="Times New Roman"/>
          <w:sz w:val="27"/>
          <w:szCs w:val="27"/>
          <w:lang w:eastAsia="uk-UA"/>
        </w:rPr>
        <w:t xml:space="preserve"> 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61 УК РФ </w:t>
      </w:r>
      <w:r w:rsidRPr="002406B4" w:rsidR="00492B24">
        <w:rPr>
          <w:rFonts w:ascii="Times New Roman" w:hAnsi="Times New Roman"/>
          <w:sz w:val="27"/>
          <w:szCs w:val="27"/>
          <w:lang w:eastAsia="uk-UA"/>
        </w:rPr>
        <w:t xml:space="preserve">в качестве обстоятельств, которые смягчают наказание подсудимому, суд признает </w:t>
      </w:r>
      <w:r w:rsidRPr="002406B4">
        <w:rPr>
          <w:rFonts w:ascii="Times New Roman" w:hAnsi="Times New Roman"/>
          <w:sz w:val="27"/>
          <w:szCs w:val="27"/>
          <w:lang w:eastAsia="uk-UA"/>
        </w:rPr>
        <w:t>полное признание своей вины и чистосердечное раскаяние в совершенном преступлении</w:t>
      </w:r>
      <w:r w:rsidRPr="002406B4" w:rsidR="00BA18DF">
        <w:rPr>
          <w:rFonts w:ascii="Times New Roman" w:hAnsi="Times New Roman"/>
          <w:sz w:val="27"/>
          <w:szCs w:val="27"/>
          <w:lang w:eastAsia="uk-UA"/>
        </w:rPr>
        <w:t>, а также наличие инвалидности третей группы общего заболевания</w:t>
      </w:r>
      <w:r w:rsidRPr="002406B4" w:rsidR="007074F2">
        <w:rPr>
          <w:rFonts w:ascii="Times New Roman" w:hAnsi="Times New Roman"/>
          <w:sz w:val="27"/>
          <w:szCs w:val="27"/>
          <w:lang w:eastAsia="uk-UA"/>
        </w:rPr>
        <w:t xml:space="preserve"> (л.д. 113).</w:t>
      </w:r>
    </w:p>
    <w:p w:rsidR="00C224A9" w:rsidRPr="002406B4" w:rsidP="00640246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О</w:t>
      </w:r>
      <w:r w:rsidRPr="002406B4" w:rsidR="00640246">
        <w:rPr>
          <w:rFonts w:ascii="Times New Roman" w:hAnsi="Times New Roman"/>
          <w:sz w:val="27"/>
          <w:szCs w:val="27"/>
          <w:lang w:eastAsia="uk-UA"/>
        </w:rPr>
        <w:t>бстоятельств</w:t>
      </w:r>
      <w:r w:rsidRPr="002406B4" w:rsidR="008712F5">
        <w:rPr>
          <w:rFonts w:ascii="Times New Roman" w:hAnsi="Times New Roman"/>
          <w:sz w:val="27"/>
          <w:szCs w:val="27"/>
          <w:lang w:eastAsia="uk-UA"/>
        </w:rPr>
        <w:t>,</w:t>
      </w:r>
      <w:r w:rsidRPr="002406B4" w:rsidR="00640246">
        <w:rPr>
          <w:rFonts w:ascii="Times New Roman" w:hAnsi="Times New Roman"/>
          <w:sz w:val="27"/>
          <w:szCs w:val="27"/>
          <w:lang w:eastAsia="uk-UA"/>
        </w:rPr>
        <w:t xml:space="preserve"> отягчающи</w:t>
      </w:r>
      <w:r w:rsidRPr="002406B4">
        <w:rPr>
          <w:rFonts w:ascii="Times New Roman" w:hAnsi="Times New Roman"/>
          <w:sz w:val="27"/>
          <w:szCs w:val="27"/>
          <w:lang w:eastAsia="uk-UA"/>
        </w:rPr>
        <w:t>х</w:t>
      </w:r>
      <w:r w:rsidRPr="002406B4" w:rsidR="00640246">
        <w:rPr>
          <w:rFonts w:ascii="Times New Roman" w:hAnsi="Times New Roman"/>
          <w:sz w:val="27"/>
          <w:szCs w:val="27"/>
          <w:lang w:eastAsia="uk-UA"/>
        </w:rPr>
        <w:t xml:space="preserve"> наказание</w:t>
      </w:r>
      <w:r w:rsidRPr="002406B4" w:rsidR="008712F5">
        <w:rPr>
          <w:rFonts w:ascii="Times New Roman" w:hAnsi="Times New Roman"/>
          <w:sz w:val="27"/>
          <w:szCs w:val="27"/>
          <w:lang w:eastAsia="uk-UA"/>
        </w:rPr>
        <w:t>,</w:t>
      </w:r>
      <w:r w:rsidRPr="002406B4" w:rsidR="00640246">
        <w:rPr>
          <w:rFonts w:ascii="Times New Roman" w:hAnsi="Times New Roman"/>
          <w:sz w:val="27"/>
          <w:szCs w:val="27"/>
          <w:lang w:eastAsia="uk-UA"/>
        </w:rPr>
        <w:t xml:space="preserve"> 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судом </w:t>
      </w:r>
      <w:r w:rsidRPr="002406B4">
        <w:rPr>
          <w:rFonts w:ascii="Times New Roman" w:hAnsi="Times New Roman"/>
          <w:sz w:val="27"/>
          <w:szCs w:val="27"/>
          <w:lang w:eastAsia="uk-UA"/>
        </w:rPr>
        <w:t>не установлено.</w:t>
      </w:r>
    </w:p>
    <w:p w:rsidR="0050389F" w:rsidRPr="002406B4" w:rsidP="0050389F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 xml:space="preserve">Принимая во внимание рассмотрение уголовного дела в особом порядке судебного разбирательства, суд считает необходимым назначить  </w:t>
      </w:r>
      <w:r w:rsidRPr="002406B4" w:rsidR="006E508B">
        <w:rPr>
          <w:rFonts w:ascii="Times New Roman" w:hAnsi="Times New Roman"/>
          <w:sz w:val="27"/>
          <w:szCs w:val="27"/>
          <w:lang w:eastAsia="uk-UA"/>
        </w:rPr>
        <w:t xml:space="preserve">Гожайев К.Х. </w:t>
      </w:r>
      <w:r w:rsidRPr="002406B4">
        <w:rPr>
          <w:rFonts w:ascii="Times New Roman" w:hAnsi="Times New Roman"/>
          <w:sz w:val="27"/>
          <w:szCs w:val="27"/>
          <w:lang w:eastAsia="uk-UA"/>
        </w:rPr>
        <w:t>наказание с учетом правил ч. 5 ст. 62 УК РФ, согласно которой срок или размер наказания, назначаем</w:t>
      </w:r>
      <w:r w:rsidRPr="002406B4">
        <w:rPr>
          <w:rFonts w:ascii="Times New Roman" w:hAnsi="Times New Roman"/>
          <w:sz w:val="27"/>
          <w:szCs w:val="27"/>
          <w:lang w:eastAsia="uk-UA"/>
        </w:rPr>
        <w:t>ого лицу, уголовное дело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</w:t>
      </w:r>
      <w:r w:rsidRPr="002406B4">
        <w:rPr>
          <w:rFonts w:ascii="Times New Roman" w:hAnsi="Times New Roman"/>
          <w:sz w:val="27"/>
          <w:szCs w:val="27"/>
          <w:lang w:eastAsia="uk-UA"/>
        </w:rPr>
        <w:t>нного за совершенное преступление.</w:t>
      </w:r>
    </w:p>
    <w:p w:rsidR="00E773AB" w:rsidRPr="002406B4" w:rsidP="00A26DDA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Совершенное Гожайевым К.Х. преступление в соответствии со ст.15 УК РФ относится к преступлениям небольшой тяжести, в связи с чем, оснований для изменения категории преступления, в совершении которого обвиняется подсудимый</w:t>
      </w:r>
      <w:r w:rsidRPr="002406B4">
        <w:rPr>
          <w:rFonts w:ascii="Times New Roman" w:hAnsi="Times New Roman"/>
          <w:sz w:val="27"/>
          <w:szCs w:val="27"/>
          <w:lang w:eastAsia="uk-UA"/>
        </w:rPr>
        <w:t>, на менее тяжкую, не имеется.</w:t>
      </w:r>
    </w:p>
    <w:p w:rsidR="001C4F4B" w:rsidRPr="002406B4" w:rsidP="00A26DDA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Также суд не усматривает оснований для постановления приговора без назначения наказания судом.</w:t>
      </w:r>
    </w:p>
    <w:p w:rsidR="00A26DDA" w:rsidRPr="002406B4" w:rsidP="00A26DDA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Вместе с тем, согласно ч. ч. 1 и 2 ст. 64 УК РФ, при наличии исключительных обстоятельств, связанных с целями и мотивами преступле</w:t>
      </w:r>
      <w:r w:rsidRPr="002406B4">
        <w:rPr>
          <w:rFonts w:ascii="Times New Roman" w:hAnsi="Times New Roman"/>
          <w:sz w:val="27"/>
          <w:szCs w:val="27"/>
          <w:lang w:eastAsia="uk-UA"/>
        </w:rPr>
        <w:t>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наказание может быть назначено ниже низшего предела, предусмотренного соответствую</w:t>
      </w:r>
      <w:r w:rsidRPr="002406B4">
        <w:rPr>
          <w:rFonts w:ascii="Times New Roman" w:hAnsi="Times New Roman"/>
          <w:sz w:val="27"/>
          <w:szCs w:val="27"/>
          <w:lang w:eastAsia="uk-UA"/>
        </w:rPr>
        <w:t>щей статьей Особенной части Уголовного кодекса Российской Федерации, или суд может назначить более мягкий вид наказания, чем предусмотрен этой статьей, или не применить дополнительный вид наказания, предусмотренный в качестве обязательного. Исключительными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 могут быть признаны как отдельные смягчающие обстоятельства, так и совокупность таких обстоятельств.</w:t>
      </w:r>
    </w:p>
    <w:p w:rsidR="00A26DDA" w:rsidRPr="002406B4" w:rsidP="00A26DDA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 xml:space="preserve">Считаю, что совокупность таких обстоятельств как наличие </w:t>
      </w:r>
      <w:r w:rsidRPr="002406B4" w:rsidR="00391C30">
        <w:rPr>
          <w:rFonts w:ascii="Times New Roman" w:hAnsi="Times New Roman"/>
          <w:sz w:val="27"/>
          <w:szCs w:val="27"/>
          <w:lang w:eastAsia="uk-UA"/>
        </w:rPr>
        <w:t>у подсудимого инвалидности третей группы общего заболевания, полное признание им своей вины и чистосердечное раскаяние в совершенном преступлении,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 </w:t>
      </w:r>
      <w:r w:rsidRPr="002406B4" w:rsidR="00C40A75">
        <w:rPr>
          <w:rFonts w:ascii="Times New Roman" w:hAnsi="Times New Roman"/>
          <w:sz w:val="27"/>
          <w:szCs w:val="27"/>
          <w:lang w:eastAsia="uk-UA"/>
        </w:rPr>
        <w:t xml:space="preserve">активное способствование расследованию преступления, </w:t>
      </w:r>
      <w:r w:rsidRPr="002406B4" w:rsidR="00B56AAF">
        <w:rPr>
          <w:rFonts w:ascii="Times New Roman" w:hAnsi="Times New Roman"/>
          <w:sz w:val="27"/>
          <w:szCs w:val="27"/>
          <w:lang w:eastAsia="uk-UA"/>
        </w:rPr>
        <w:t xml:space="preserve">материальное положение подсудимого, который кроме пенсии по инвалидности дохода не имеет, 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существенно уменьшает степень общественной опасности 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совершенного преступления, в связи с чем, полагаю возможным признать данные обстоятельства исключительными, и на основании ст. 64 УК РФ назначить подсудимому наказание ниже низшего предела, предусмотренного в санкции </w:t>
      </w:r>
      <w:r w:rsidRPr="002406B4" w:rsidR="0037028B">
        <w:rPr>
          <w:rFonts w:ascii="Times New Roman" w:hAnsi="Times New Roman"/>
          <w:sz w:val="27"/>
          <w:szCs w:val="27"/>
          <w:lang w:eastAsia="uk-UA"/>
        </w:rPr>
        <w:t xml:space="preserve">ч. 4 ст. 33, ст. 322.3 </w:t>
      </w:r>
      <w:r w:rsidRPr="002406B4">
        <w:rPr>
          <w:rFonts w:ascii="Times New Roman" w:hAnsi="Times New Roman"/>
          <w:sz w:val="27"/>
          <w:szCs w:val="27"/>
          <w:lang w:eastAsia="uk-UA"/>
        </w:rPr>
        <w:t>УК РФ.</w:t>
      </w:r>
    </w:p>
    <w:p w:rsidR="00A26DDA" w:rsidRPr="002406B4" w:rsidP="00A26DDA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По мнению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 суда, именно такое наказание является достаточным и необходимым для исправления подсудимого и предупреждения совершения им новых преступлений, и соответствует требованиям ст. 6, 43 УК РФ о справедливости назначенного наказания.</w:t>
      </w:r>
    </w:p>
    <w:p w:rsidR="001C4F4B" w:rsidRPr="002406B4" w:rsidP="001C4F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Мера пресечения не избирала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сь. Меру процессуального принуждения </w:t>
      </w:r>
      <w:r w:rsidRPr="002406B4" w:rsidR="0001315E">
        <w:rPr>
          <w:rFonts w:ascii="Times New Roman" w:hAnsi="Times New Roman"/>
          <w:sz w:val="27"/>
          <w:szCs w:val="27"/>
          <w:lang w:eastAsia="uk-UA"/>
        </w:rPr>
        <w:t xml:space="preserve">Гожайеву К.Х. </w:t>
      </w:r>
      <w:r w:rsidRPr="002406B4">
        <w:rPr>
          <w:rFonts w:ascii="Times New Roman" w:hAnsi="Times New Roman"/>
          <w:sz w:val="27"/>
          <w:szCs w:val="27"/>
          <w:lang w:eastAsia="uk-UA"/>
        </w:rPr>
        <w:t>в виде обязательства о явке оставить без изменения до вступления приговора в законную силу.</w:t>
      </w:r>
    </w:p>
    <w:p w:rsidR="00A26DDA" w:rsidRPr="002406B4" w:rsidP="00A26DDA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Вопрос о вещественных доказательствах подлежит разрешению в порядке ст. 81 УПК РФ.</w:t>
      </w:r>
    </w:p>
    <w:p w:rsidR="00A26DDA" w:rsidRPr="002406B4" w:rsidP="00A26DDA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Гражданский иск не заявлен.</w:t>
      </w:r>
    </w:p>
    <w:p w:rsidR="0001315E" w:rsidRPr="002406B4" w:rsidP="0001315E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 xml:space="preserve">В </w:t>
      </w:r>
      <w:r w:rsidRPr="002406B4">
        <w:rPr>
          <w:rFonts w:ascii="Times New Roman" w:hAnsi="Times New Roman"/>
          <w:sz w:val="27"/>
          <w:szCs w:val="27"/>
          <w:lang w:eastAsia="uk-UA"/>
        </w:rPr>
        <w:t>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BA494F" w:rsidRPr="002406B4" w:rsidP="00610CC6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 xml:space="preserve">На основании изложенного, руководствуясь ст.ст. 303-304, 307-309, </w:t>
      </w:r>
      <w:r w:rsidRPr="002406B4" w:rsidR="002A6634">
        <w:rPr>
          <w:rFonts w:ascii="Times New Roman" w:hAnsi="Times New Roman"/>
          <w:sz w:val="27"/>
          <w:szCs w:val="27"/>
          <w:lang w:eastAsia="uk-UA"/>
        </w:rPr>
        <w:t xml:space="preserve">316-317, </w:t>
      </w:r>
      <w:r w:rsidRPr="002406B4" w:rsidR="00025CBC">
        <w:rPr>
          <w:rFonts w:ascii="Times New Roman" w:hAnsi="Times New Roman"/>
          <w:sz w:val="27"/>
          <w:szCs w:val="27"/>
          <w:lang w:eastAsia="uk-UA"/>
        </w:rPr>
        <w:t>322-323</w:t>
      </w:r>
      <w:r w:rsidRPr="002406B4" w:rsidR="006869A8">
        <w:rPr>
          <w:rFonts w:ascii="Times New Roman" w:hAnsi="Times New Roman"/>
          <w:sz w:val="27"/>
          <w:szCs w:val="27"/>
          <w:lang w:eastAsia="uk-UA"/>
        </w:rPr>
        <w:t xml:space="preserve"> 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УПК РФ, </w:t>
      </w:r>
      <w:r w:rsidRPr="002406B4" w:rsidR="006869A8">
        <w:rPr>
          <w:rFonts w:ascii="Times New Roman" w:hAnsi="Times New Roman"/>
          <w:sz w:val="27"/>
          <w:szCs w:val="27"/>
          <w:lang w:eastAsia="uk-UA"/>
        </w:rPr>
        <w:t>суд</w:t>
      </w:r>
    </w:p>
    <w:p w:rsidR="008936A0" w:rsidRPr="002406B4" w:rsidP="008936A0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uk-UA"/>
        </w:rPr>
      </w:pPr>
    </w:p>
    <w:p w:rsidR="007912C6" w:rsidRPr="002406B4" w:rsidP="008936A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  <w:lang w:eastAsia="uk-UA"/>
        </w:rPr>
      </w:pPr>
      <w:r w:rsidRPr="002406B4">
        <w:rPr>
          <w:rFonts w:ascii="Times New Roman" w:hAnsi="Times New Roman"/>
          <w:b/>
          <w:sz w:val="27"/>
          <w:szCs w:val="27"/>
          <w:lang w:eastAsia="uk-UA"/>
        </w:rPr>
        <w:t>ПРИГОВОРИЛ:</w:t>
      </w:r>
    </w:p>
    <w:p w:rsidR="0001315E" w:rsidRPr="002406B4" w:rsidP="002E0D5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</w:p>
    <w:p w:rsidR="00213936" w:rsidRPr="002406B4" w:rsidP="00B2292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 xml:space="preserve">Гожайева 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Камила Ханахмад оглы </w:t>
      </w:r>
      <w:r w:rsidRPr="002406B4" w:rsidR="00FA2C53">
        <w:rPr>
          <w:rFonts w:ascii="Times New Roman" w:hAnsi="Times New Roman"/>
          <w:sz w:val="27"/>
          <w:szCs w:val="27"/>
          <w:lang w:eastAsia="uk-UA"/>
        </w:rPr>
        <w:t>признать виновн</w:t>
      </w:r>
      <w:r w:rsidRPr="002406B4" w:rsidR="00461576">
        <w:rPr>
          <w:rFonts w:ascii="Times New Roman" w:hAnsi="Times New Roman"/>
          <w:sz w:val="27"/>
          <w:szCs w:val="27"/>
          <w:lang w:eastAsia="uk-UA"/>
        </w:rPr>
        <w:t>ым</w:t>
      </w:r>
      <w:r w:rsidRPr="002406B4" w:rsidR="007912C6">
        <w:rPr>
          <w:rFonts w:ascii="Times New Roman" w:hAnsi="Times New Roman"/>
          <w:sz w:val="27"/>
          <w:szCs w:val="27"/>
          <w:lang w:eastAsia="uk-UA"/>
        </w:rPr>
        <w:t xml:space="preserve"> в совершении преступлени</w:t>
      </w:r>
      <w:r w:rsidRPr="002406B4" w:rsidR="00C64C8B">
        <w:rPr>
          <w:rFonts w:ascii="Times New Roman" w:hAnsi="Times New Roman"/>
          <w:sz w:val="27"/>
          <w:szCs w:val="27"/>
          <w:lang w:eastAsia="uk-UA"/>
        </w:rPr>
        <w:t xml:space="preserve">я, </w:t>
      </w:r>
      <w:r w:rsidRPr="002406B4" w:rsidR="007912C6">
        <w:rPr>
          <w:rFonts w:ascii="Times New Roman" w:hAnsi="Times New Roman"/>
          <w:sz w:val="27"/>
          <w:szCs w:val="27"/>
          <w:lang w:eastAsia="uk-UA"/>
        </w:rPr>
        <w:t>предусмотренн</w:t>
      </w:r>
      <w:r w:rsidRPr="002406B4" w:rsidR="00A051FC">
        <w:rPr>
          <w:rFonts w:ascii="Times New Roman" w:hAnsi="Times New Roman"/>
          <w:sz w:val="27"/>
          <w:szCs w:val="27"/>
          <w:lang w:eastAsia="uk-UA"/>
        </w:rPr>
        <w:t>о</w:t>
      </w:r>
      <w:r w:rsidRPr="002406B4" w:rsidR="00C64C8B">
        <w:rPr>
          <w:rFonts w:ascii="Times New Roman" w:hAnsi="Times New Roman"/>
          <w:sz w:val="27"/>
          <w:szCs w:val="27"/>
          <w:lang w:eastAsia="uk-UA"/>
        </w:rPr>
        <w:t>го</w:t>
      </w:r>
      <w:r w:rsidRPr="002406B4" w:rsidR="007912C6">
        <w:rPr>
          <w:rFonts w:ascii="Times New Roman" w:hAnsi="Times New Roman"/>
          <w:sz w:val="27"/>
          <w:szCs w:val="27"/>
          <w:lang w:eastAsia="uk-UA"/>
        </w:rPr>
        <w:t xml:space="preserve"> </w:t>
      </w:r>
      <w:r w:rsidRPr="002406B4" w:rsidR="00B2292A">
        <w:rPr>
          <w:rFonts w:ascii="Times New Roman" w:hAnsi="Times New Roman"/>
          <w:sz w:val="27"/>
          <w:szCs w:val="27"/>
          <w:lang w:eastAsia="uk-UA"/>
        </w:rPr>
        <w:t xml:space="preserve">частью 4 статьи 33, статьи 322.3 </w:t>
      </w:r>
      <w:r w:rsidRPr="002406B4" w:rsidR="002E0D51">
        <w:rPr>
          <w:rFonts w:ascii="Times New Roman" w:hAnsi="Times New Roman"/>
          <w:sz w:val="27"/>
          <w:szCs w:val="27"/>
          <w:lang w:eastAsia="uk-UA"/>
        </w:rPr>
        <w:t>Уголовного кодекса Российской Федерации</w:t>
      </w:r>
      <w:r w:rsidRPr="002406B4" w:rsidR="00AD3F09">
        <w:rPr>
          <w:rFonts w:ascii="Times New Roman" w:hAnsi="Times New Roman"/>
          <w:sz w:val="27"/>
          <w:szCs w:val="27"/>
          <w:lang w:eastAsia="uk-UA"/>
        </w:rPr>
        <w:t>,</w:t>
      </w:r>
      <w:r w:rsidRPr="002406B4" w:rsidR="007912C6">
        <w:rPr>
          <w:rFonts w:ascii="Times New Roman" w:hAnsi="Times New Roman"/>
          <w:sz w:val="27"/>
          <w:szCs w:val="27"/>
          <w:lang w:eastAsia="uk-UA"/>
        </w:rPr>
        <w:t xml:space="preserve"> и </w:t>
      </w:r>
      <w:r w:rsidRPr="002406B4" w:rsidR="00B2292A">
        <w:rPr>
          <w:rFonts w:ascii="Times New Roman" w:hAnsi="Times New Roman"/>
          <w:sz w:val="27"/>
          <w:szCs w:val="27"/>
          <w:lang w:eastAsia="uk-UA"/>
        </w:rPr>
        <w:t>назначить ему наказание с применением ст. 64 УК РФ в виде штрафа в определенной сумме 7000 (семь</w:t>
      </w:r>
      <w:r w:rsidRPr="002406B4" w:rsidR="0006272B">
        <w:rPr>
          <w:rFonts w:ascii="Times New Roman" w:hAnsi="Times New Roman"/>
          <w:sz w:val="27"/>
          <w:szCs w:val="27"/>
          <w:lang w:eastAsia="uk-UA"/>
        </w:rPr>
        <w:t xml:space="preserve"> тысяч) рублей.</w:t>
      </w:r>
    </w:p>
    <w:p w:rsidR="00E6453D" w:rsidRPr="002406B4" w:rsidP="00E645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 xml:space="preserve">Меру процессуального принуждения </w:t>
      </w:r>
      <w:r w:rsidRPr="002406B4" w:rsidR="007C5623">
        <w:rPr>
          <w:rFonts w:ascii="Times New Roman" w:hAnsi="Times New Roman"/>
          <w:sz w:val="27"/>
          <w:szCs w:val="27"/>
          <w:lang w:eastAsia="uk-UA"/>
        </w:rPr>
        <w:t xml:space="preserve">Гожайеву Камилу Ханахмад оглы </w:t>
      </w:r>
      <w:r w:rsidRPr="002406B4">
        <w:rPr>
          <w:rFonts w:ascii="Times New Roman" w:hAnsi="Times New Roman"/>
          <w:sz w:val="27"/>
          <w:szCs w:val="27"/>
          <w:lang w:eastAsia="uk-UA"/>
        </w:rPr>
        <w:t>в виде обязательства о явке оставить без изменения до вступления приговора в законную силу.</w:t>
      </w:r>
    </w:p>
    <w:p w:rsidR="003F0193" w:rsidRPr="002406B4" w:rsidP="006954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 xml:space="preserve">Вещественное доказательство по делу после вступления приговора в законную силу: </w:t>
      </w:r>
      <w:r w:rsidRPr="002406B4" w:rsidR="007C5685">
        <w:rPr>
          <w:rFonts w:ascii="Times New Roman" w:hAnsi="Times New Roman"/>
          <w:sz w:val="27"/>
          <w:szCs w:val="27"/>
          <w:lang w:eastAsia="uk-UA"/>
        </w:rPr>
        <w:t xml:space="preserve">три оригинала талона «уведомления о прибытии иностранного гражданина или лица без гражданства в место пребывания» на трех граждан Азербайджана: Валиева </w:t>
      </w:r>
      <w:r w:rsidRPr="002406B4" w:rsidR="007C5685">
        <w:rPr>
          <w:rFonts w:ascii="Times New Roman" w:hAnsi="Times New Roman"/>
          <w:sz w:val="27"/>
          <w:szCs w:val="27"/>
          <w:lang w:eastAsia="uk-UA"/>
        </w:rPr>
        <w:t>Ягуба</w:t>
      </w:r>
      <w:r w:rsidRPr="002406B4" w:rsidR="007C5685">
        <w:rPr>
          <w:rFonts w:ascii="Times New Roman" w:hAnsi="Times New Roman"/>
          <w:sz w:val="27"/>
          <w:szCs w:val="27"/>
          <w:lang w:eastAsia="uk-UA"/>
        </w:rPr>
        <w:t xml:space="preserve">, </w:t>
      </w:r>
      <w:r w:rsidRPr="00AD340E" w:rsidR="00AD340E">
        <w:rPr>
          <w:rFonts w:ascii="Times New Roman" w:hAnsi="Times New Roman"/>
          <w:sz w:val="27"/>
          <w:szCs w:val="27"/>
          <w:lang w:eastAsia="uk-UA"/>
        </w:rPr>
        <w:t>(данные изъяты)</w:t>
      </w:r>
      <w:r w:rsidRPr="002406B4" w:rsidR="007C5685">
        <w:rPr>
          <w:rFonts w:ascii="Times New Roman" w:hAnsi="Times New Roman"/>
          <w:sz w:val="27"/>
          <w:szCs w:val="27"/>
          <w:lang w:eastAsia="uk-UA"/>
        </w:rPr>
        <w:t xml:space="preserve">, Хасанова Акбара, </w:t>
      </w:r>
      <w:r w:rsidRPr="00AD340E" w:rsidR="00AD340E">
        <w:rPr>
          <w:rFonts w:ascii="Times New Roman" w:hAnsi="Times New Roman"/>
          <w:sz w:val="27"/>
          <w:szCs w:val="27"/>
          <w:lang w:eastAsia="uk-UA"/>
        </w:rPr>
        <w:t>(данные изъяты)</w:t>
      </w:r>
      <w:r w:rsidRPr="002406B4" w:rsidR="007C5685">
        <w:rPr>
          <w:rFonts w:ascii="Times New Roman" w:hAnsi="Times New Roman"/>
          <w:sz w:val="27"/>
          <w:szCs w:val="27"/>
          <w:lang w:eastAsia="uk-UA"/>
        </w:rPr>
        <w:t xml:space="preserve"> и Хасанова Али, </w:t>
      </w:r>
      <w:r w:rsidRPr="00AD340E" w:rsidR="00AD340E">
        <w:rPr>
          <w:rFonts w:ascii="Times New Roman" w:hAnsi="Times New Roman"/>
          <w:sz w:val="27"/>
          <w:szCs w:val="27"/>
          <w:lang w:eastAsia="uk-UA"/>
        </w:rPr>
        <w:t>(данные изъяты)</w:t>
      </w:r>
      <w:r w:rsidRPr="002406B4" w:rsidR="007C5685">
        <w:rPr>
          <w:rFonts w:ascii="Times New Roman" w:hAnsi="Times New Roman"/>
          <w:sz w:val="27"/>
          <w:szCs w:val="27"/>
          <w:lang w:eastAsia="uk-UA"/>
        </w:rPr>
        <w:t>, переданные на хранение специалисту-эксперту ОВМ ОМВД России по Ленинскому району Синеокой Н.Н. (т. 1 л.д. 88-89) – оставить у указанного лица.</w:t>
      </w:r>
    </w:p>
    <w:p w:rsidR="00327C4F" w:rsidRPr="002406B4" w:rsidP="00327C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 xml:space="preserve">Процессуальные издержки </w:t>
      </w:r>
      <w:r w:rsidRPr="002406B4" w:rsidR="00DC0BF3">
        <w:rPr>
          <w:rFonts w:ascii="Times New Roman" w:hAnsi="Times New Roman"/>
          <w:sz w:val="27"/>
          <w:szCs w:val="27"/>
          <w:lang w:eastAsia="uk-UA"/>
        </w:rPr>
        <w:t>возместить за счет средств федерального бюджета.</w:t>
      </w:r>
    </w:p>
    <w:p w:rsidR="00180237" w:rsidRPr="002406B4" w:rsidP="001802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u w:val="single"/>
          <w:lang w:eastAsia="uk-UA"/>
        </w:rPr>
        <w:t xml:space="preserve">Сведения для уплаты штрафа </w:t>
      </w:r>
      <w:r w:rsidRPr="002406B4">
        <w:rPr>
          <w:rFonts w:ascii="Times New Roman" w:hAnsi="Times New Roman"/>
          <w:sz w:val="27"/>
          <w:szCs w:val="27"/>
          <w:u w:val="single"/>
          <w:lang w:eastAsia="uk-UA"/>
        </w:rPr>
        <w:t>назначенного судом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: </w:t>
      </w:r>
    </w:p>
    <w:p w:rsidR="00180237" w:rsidRPr="002406B4" w:rsidP="001802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ОМВД России по Ленинскому району (л/с 04751 А 92850)</w:t>
      </w:r>
    </w:p>
    <w:p w:rsidR="00180237" w:rsidRPr="002406B4" w:rsidP="001802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ИНН – 9111000524, КПП – 911101001, БИК – 013510002</w:t>
      </w:r>
    </w:p>
    <w:p w:rsidR="00180237" w:rsidRPr="002406B4" w:rsidP="001802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 xml:space="preserve">Р/С – </w:t>
      </w:r>
      <w:r w:rsidRPr="002406B4" w:rsidR="00B3238E">
        <w:rPr>
          <w:rFonts w:ascii="Times New Roman" w:hAnsi="Times New Roman"/>
          <w:sz w:val="27"/>
          <w:szCs w:val="27"/>
          <w:lang w:eastAsia="uk-UA"/>
        </w:rPr>
        <w:t>40102810645370000035</w:t>
      </w:r>
      <w:r w:rsidRPr="002406B4">
        <w:rPr>
          <w:rFonts w:ascii="Times New Roman" w:hAnsi="Times New Roman"/>
          <w:sz w:val="27"/>
          <w:szCs w:val="27"/>
          <w:lang w:eastAsia="uk-UA"/>
        </w:rPr>
        <w:t>, Кор.счет-</w:t>
      </w:r>
      <w:r w:rsidRPr="002406B4" w:rsidR="00B3238E">
        <w:rPr>
          <w:rFonts w:ascii="Times New Roman" w:hAnsi="Times New Roman"/>
          <w:sz w:val="27"/>
          <w:szCs w:val="27"/>
          <w:lang w:eastAsia="uk-UA"/>
        </w:rPr>
        <w:t>03211643000000017500</w:t>
      </w:r>
    </w:p>
    <w:p w:rsidR="00180237" w:rsidRPr="002406B4" w:rsidP="001802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КБК – 1881160313</w:t>
      </w:r>
      <w:r w:rsidRPr="002406B4" w:rsidR="00A16217">
        <w:rPr>
          <w:rFonts w:ascii="Times New Roman" w:hAnsi="Times New Roman"/>
          <w:sz w:val="27"/>
          <w:szCs w:val="27"/>
          <w:lang w:eastAsia="uk-UA"/>
        </w:rPr>
        <w:t>2</w:t>
      </w:r>
      <w:r w:rsidRPr="002406B4">
        <w:rPr>
          <w:rFonts w:ascii="Times New Roman" w:hAnsi="Times New Roman"/>
          <w:sz w:val="27"/>
          <w:szCs w:val="27"/>
          <w:lang w:eastAsia="uk-UA"/>
        </w:rPr>
        <w:t>019000140, ОКТМО-35627405</w:t>
      </w:r>
    </w:p>
    <w:p w:rsidR="00180237" w:rsidRPr="002406B4" w:rsidP="001802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УИН</w:t>
      </w:r>
      <w:r w:rsidRPr="002406B4" w:rsidR="00E53B4E">
        <w:rPr>
          <w:rFonts w:ascii="Times New Roman" w:hAnsi="Times New Roman"/>
          <w:sz w:val="27"/>
          <w:szCs w:val="27"/>
          <w:lang w:eastAsia="uk-UA"/>
        </w:rPr>
        <w:t xml:space="preserve"> </w:t>
      </w:r>
      <w:r w:rsidRPr="002406B4">
        <w:rPr>
          <w:rFonts w:ascii="Times New Roman" w:hAnsi="Times New Roman"/>
          <w:sz w:val="27"/>
          <w:szCs w:val="27"/>
          <w:lang w:eastAsia="uk-UA"/>
        </w:rPr>
        <w:t>-</w:t>
      </w:r>
      <w:r w:rsidRPr="002406B4" w:rsidR="00E53B4E">
        <w:rPr>
          <w:rFonts w:ascii="Times New Roman" w:hAnsi="Times New Roman"/>
          <w:sz w:val="27"/>
          <w:szCs w:val="27"/>
          <w:lang w:eastAsia="uk-UA"/>
        </w:rPr>
        <w:t xml:space="preserve"> </w:t>
      </w:r>
      <w:r w:rsidRPr="002406B4">
        <w:rPr>
          <w:rFonts w:ascii="Times New Roman" w:hAnsi="Times New Roman"/>
          <w:sz w:val="27"/>
          <w:szCs w:val="27"/>
          <w:lang w:eastAsia="uk-UA"/>
        </w:rPr>
        <w:t>18858224101300003</w:t>
      </w:r>
      <w:r w:rsidRPr="002406B4" w:rsidR="000C234A">
        <w:rPr>
          <w:rFonts w:ascii="Times New Roman" w:hAnsi="Times New Roman"/>
          <w:sz w:val="27"/>
          <w:szCs w:val="27"/>
          <w:lang w:eastAsia="uk-UA"/>
        </w:rPr>
        <w:t>114</w:t>
      </w:r>
    </w:p>
    <w:p w:rsidR="00353A98" w:rsidRPr="002406B4" w:rsidP="00353A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353A98" w:rsidRPr="002406B4" w:rsidP="00353A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В остальной части приговор может быть обжалован в апелляционном порядке в Ленин</w:t>
      </w:r>
      <w:r w:rsidRPr="002406B4">
        <w:rPr>
          <w:rFonts w:ascii="Times New Roman" w:hAnsi="Times New Roman"/>
          <w:sz w:val="27"/>
          <w:szCs w:val="27"/>
          <w:lang w:eastAsia="uk-UA"/>
        </w:rPr>
        <w:t>ский районный суд Республики Крым в течение 15 суток со дня его провозглашения с принесением жалобы или представления через мирового судью судебного участка № 6</w:t>
      </w:r>
      <w:r w:rsidRPr="002406B4" w:rsidR="008B05D7">
        <w:rPr>
          <w:rFonts w:ascii="Times New Roman" w:hAnsi="Times New Roman"/>
          <w:sz w:val="27"/>
          <w:szCs w:val="27"/>
          <w:lang w:eastAsia="uk-UA"/>
        </w:rPr>
        <w:t>2</w:t>
      </w:r>
      <w:r w:rsidRPr="002406B4">
        <w:rPr>
          <w:rFonts w:ascii="Times New Roman" w:hAnsi="Times New Roman"/>
          <w:sz w:val="27"/>
          <w:szCs w:val="27"/>
          <w:lang w:eastAsia="uk-UA"/>
        </w:rPr>
        <w:t xml:space="preserve"> Ленинского судебного района (Ленинский муниципальный район) Республики Крым.</w:t>
      </w:r>
    </w:p>
    <w:p w:rsidR="00E0142A" w:rsidRPr="002406B4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В случае подачи а</w:t>
      </w:r>
      <w:r w:rsidRPr="002406B4">
        <w:rPr>
          <w:rFonts w:ascii="Times New Roman" w:hAnsi="Times New Roman"/>
          <w:sz w:val="27"/>
          <w:szCs w:val="27"/>
          <w:lang w:eastAsia="uk-UA"/>
        </w:rPr>
        <w:t>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</w:t>
      </w:r>
      <w:r w:rsidRPr="002406B4">
        <w:rPr>
          <w:rFonts w:ascii="Times New Roman" w:hAnsi="Times New Roman"/>
          <w:sz w:val="27"/>
          <w:szCs w:val="27"/>
          <w:lang w:eastAsia="uk-UA"/>
        </w:rPr>
        <w:t>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 УПК РФ.</w:t>
      </w:r>
    </w:p>
    <w:p w:rsidR="00E15237" w:rsidRPr="002406B4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</w:p>
    <w:p w:rsidR="009D7BB8" w:rsidRPr="002406B4" w:rsidP="008867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  <w:lang w:eastAsia="uk-UA"/>
        </w:rPr>
      </w:pPr>
      <w:r w:rsidRPr="002406B4">
        <w:rPr>
          <w:rFonts w:ascii="Times New Roman" w:hAnsi="Times New Roman"/>
          <w:sz w:val="27"/>
          <w:szCs w:val="27"/>
          <w:lang w:eastAsia="uk-UA"/>
        </w:rPr>
        <w:t>Мировой судья</w:t>
      </w:r>
      <w:r w:rsidRPr="002406B4">
        <w:rPr>
          <w:rFonts w:ascii="Times New Roman" w:hAnsi="Times New Roman"/>
          <w:sz w:val="27"/>
          <w:szCs w:val="27"/>
          <w:lang w:eastAsia="uk-UA"/>
        </w:rPr>
        <w:tab/>
      </w:r>
      <w:r w:rsidRPr="002406B4">
        <w:rPr>
          <w:rFonts w:ascii="Times New Roman" w:hAnsi="Times New Roman"/>
          <w:sz w:val="27"/>
          <w:szCs w:val="27"/>
          <w:lang w:eastAsia="uk-UA"/>
        </w:rPr>
        <w:tab/>
      </w:r>
      <w:r w:rsidRPr="002406B4">
        <w:rPr>
          <w:rFonts w:ascii="Times New Roman" w:hAnsi="Times New Roman"/>
          <w:sz w:val="27"/>
          <w:szCs w:val="27"/>
          <w:lang w:eastAsia="uk-UA"/>
        </w:rPr>
        <w:tab/>
      </w:r>
      <w:r w:rsidRPr="002406B4">
        <w:rPr>
          <w:rFonts w:ascii="Times New Roman" w:hAnsi="Times New Roman"/>
          <w:sz w:val="27"/>
          <w:szCs w:val="27"/>
          <w:lang w:eastAsia="uk-UA"/>
        </w:rPr>
        <w:tab/>
      </w:r>
      <w:r w:rsidRPr="002406B4">
        <w:rPr>
          <w:rFonts w:ascii="Times New Roman" w:hAnsi="Times New Roman"/>
          <w:sz w:val="27"/>
          <w:szCs w:val="27"/>
          <w:lang w:eastAsia="uk-UA"/>
        </w:rPr>
        <w:tab/>
      </w:r>
      <w:r w:rsidRPr="002406B4">
        <w:rPr>
          <w:rFonts w:ascii="Times New Roman" w:hAnsi="Times New Roman"/>
          <w:sz w:val="27"/>
          <w:szCs w:val="27"/>
          <w:lang w:eastAsia="uk-UA"/>
        </w:rPr>
        <w:tab/>
        <w:t>В.А. Тимофеева</w:t>
      </w:r>
    </w:p>
    <w:sectPr w:rsidSect="00001EA6">
      <w:headerReference w:type="default" r:id="rId5"/>
      <w:pgSz w:w="11906" w:h="16838" w:code="9"/>
      <w:pgMar w:top="1135" w:right="851" w:bottom="851" w:left="1701" w:header="284" w:footer="686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3802231"/>
      <w:docPartObj>
        <w:docPartGallery w:val="Page Numbers (Top of Page)"/>
        <w:docPartUnique/>
      </w:docPartObj>
    </w:sdtPr>
    <w:sdtContent>
      <w:p w:rsidR="003126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40E">
          <w:rPr>
            <w:noProof/>
          </w:rPr>
          <w:t>2</w:t>
        </w:r>
        <w:r>
          <w:fldChar w:fldCharType="end"/>
        </w:r>
      </w:p>
    </w:sdtContent>
  </w:sdt>
  <w:p w:rsidR="00C53C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00A7"/>
    <w:rsid w:val="00001EA6"/>
    <w:rsid w:val="00002B50"/>
    <w:rsid w:val="00010934"/>
    <w:rsid w:val="00010AF4"/>
    <w:rsid w:val="000128B0"/>
    <w:rsid w:val="0001315E"/>
    <w:rsid w:val="00015CE9"/>
    <w:rsid w:val="00016284"/>
    <w:rsid w:val="000207CB"/>
    <w:rsid w:val="00025CBC"/>
    <w:rsid w:val="00027A94"/>
    <w:rsid w:val="00027E29"/>
    <w:rsid w:val="0003124E"/>
    <w:rsid w:val="00031C52"/>
    <w:rsid w:val="00032AF8"/>
    <w:rsid w:val="00035C94"/>
    <w:rsid w:val="00035E06"/>
    <w:rsid w:val="00036343"/>
    <w:rsid w:val="00041E60"/>
    <w:rsid w:val="000424B8"/>
    <w:rsid w:val="00052AF8"/>
    <w:rsid w:val="0006272B"/>
    <w:rsid w:val="000652F6"/>
    <w:rsid w:val="000653AF"/>
    <w:rsid w:val="000666C2"/>
    <w:rsid w:val="0006798C"/>
    <w:rsid w:val="000713FD"/>
    <w:rsid w:val="00082230"/>
    <w:rsid w:val="00085A3F"/>
    <w:rsid w:val="000965FA"/>
    <w:rsid w:val="000A2ADD"/>
    <w:rsid w:val="000C1FCF"/>
    <w:rsid w:val="000C234A"/>
    <w:rsid w:val="000C3012"/>
    <w:rsid w:val="000D273E"/>
    <w:rsid w:val="000E5D71"/>
    <w:rsid w:val="000E5E87"/>
    <w:rsid w:val="000E7077"/>
    <w:rsid w:val="000F188B"/>
    <w:rsid w:val="000F1C60"/>
    <w:rsid w:val="0010277E"/>
    <w:rsid w:val="001027D8"/>
    <w:rsid w:val="00102AE9"/>
    <w:rsid w:val="00107D9C"/>
    <w:rsid w:val="00110F16"/>
    <w:rsid w:val="001112AE"/>
    <w:rsid w:val="00112C91"/>
    <w:rsid w:val="00116BCB"/>
    <w:rsid w:val="00117872"/>
    <w:rsid w:val="00135889"/>
    <w:rsid w:val="00135A54"/>
    <w:rsid w:val="00144ADD"/>
    <w:rsid w:val="001511FE"/>
    <w:rsid w:val="001558EA"/>
    <w:rsid w:val="001561FA"/>
    <w:rsid w:val="00156842"/>
    <w:rsid w:val="001607C2"/>
    <w:rsid w:val="00162FF0"/>
    <w:rsid w:val="00180237"/>
    <w:rsid w:val="00180A0F"/>
    <w:rsid w:val="00186CB4"/>
    <w:rsid w:val="001871BB"/>
    <w:rsid w:val="001873F0"/>
    <w:rsid w:val="00192BE2"/>
    <w:rsid w:val="001934E6"/>
    <w:rsid w:val="00196D85"/>
    <w:rsid w:val="001A0427"/>
    <w:rsid w:val="001A3080"/>
    <w:rsid w:val="001B1A17"/>
    <w:rsid w:val="001B1A8E"/>
    <w:rsid w:val="001B4ACB"/>
    <w:rsid w:val="001C0B33"/>
    <w:rsid w:val="001C1EE3"/>
    <w:rsid w:val="001C4F4B"/>
    <w:rsid w:val="001D35FC"/>
    <w:rsid w:val="001E4FA6"/>
    <w:rsid w:val="001F592A"/>
    <w:rsid w:val="002023EF"/>
    <w:rsid w:val="002049AA"/>
    <w:rsid w:val="00204DCA"/>
    <w:rsid w:val="00204ED8"/>
    <w:rsid w:val="00212FEB"/>
    <w:rsid w:val="00213936"/>
    <w:rsid w:val="00214FBC"/>
    <w:rsid w:val="00222296"/>
    <w:rsid w:val="00226696"/>
    <w:rsid w:val="00230FD5"/>
    <w:rsid w:val="00231CD1"/>
    <w:rsid w:val="00232181"/>
    <w:rsid w:val="002351D6"/>
    <w:rsid w:val="00236B6F"/>
    <w:rsid w:val="00237292"/>
    <w:rsid w:val="002406B4"/>
    <w:rsid w:val="00247E59"/>
    <w:rsid w:val="00254DB9"/>
    <w:rsid w:val="00256C6B"/>
    <w:rsid w:val="00256C9D"/>
    <w:rsid w:val="002574A1"/>
    <w:rsid w:val="0026169C"/>
    <w:rsid w:val="00263B2B"/>
    <w:rsid w:val="00272ACB"/>
    <w:rsid w:val="002739D2"/>
    <w:rsid w:val="0027538E"/>
    <w:rsid w:val="00277B45"/>
    <w:rsid w:val="00281193"/>
    <w:rsid w:val="002876C6"/>
    <w:rsid w:val="00293825"/>
    <w:rsid w:val="002950DB"/>
    <w:rsid w:val="002A6634"/>
    <w:rsid w:val="002B0175"/>
    <w:rsid w:val="002C16C1"/>
    <w:rsid w:val="002D30F6"/>
    <w:rsid w:val="002D3826"/>
    <w:rsid w:val="002D49D9"/>
    <w:rsid w:val="002E0D51"/>
    <w:rsid w:val="002E1C50"/>
    <w:rsid w:val="002E4C01"/>
    <w:rsid w:val="002E6187"/>
    <w:rsid w:val="002E6AB4"/>
    <w:rsid w:val="002E6D7A"/>
    <w:rsid w:val="002F269A"/>
    <w:rsid w:val="002F2B74"/>
    <w:rsid w:val="002F3338"/>
    <w:rsid w:val="002F55D3"/>
    <w:rsid w:val="003004D2"/>
    <w:rsid w:val="003009A0"/>
    <w:rsid w:val="003020AE"/>
    <w:rsid w:val="003046D4"/>
    <w:rsid w:val="003049F9"/>
    <w:rsid w:val="003126A8"/>
    <w:rsid w:val="003133B2"/>
    <w:rsid w:val="00321014"/>
    <w:rsid w:val="00321EA1"/>
    <w:rsid w:val="00324245"/>
    <w:rsid w:val="003259E8"/>
    <w:rsid w:val="00327C4F"/>
    <w:rsid w:val="00335EFC"/>
    <w:rsid w:val="003507A7"/>
    <w:rsid w:val="00353A98"/>
    <w:rsid w:val="00357483"/>
    <w:rsid w:val="0036331C"/>
    <w:rsid w:val="00364EA1"/>
    <w:rsid w:val="0037028B"/>
    <w:rsid w:val="003735DB"/>
    <w:rsid w:val="00376187"/>
    <w:rsid w:val="00387B9B"/>
    <w:rsid w:val="00387E3C"/>
    <w:rsid w:val="00391C30"/>
    <w:rsid w:val="003A3B41"/>
    <w:rsid w:val="003B372B"/>
    <w:rsid w:val="003C317B"/>
    <w:rsid w:val="003D05D2"/>
    <w:rsid w:val="003E04C4"/>
    <w:rsid w:val="003E0B80"/>
    <w:rsid w:val="003E7EF0"/>
    <w:rsid w:val="003F0193"/>
    <w:rsid w:val="003F094D"/>
    <w:rsid w:val="003F3306"/>
    <w:rsid w:val="004028CB"/>
    <w:rsid w:val="00402C21"/>
    <w:rsid w:val="00403C84"/>
    <w:rsid w:val="00407F02"/>
    <w:rsid w:val="00410C71"/>
    <w:rsid w:val="00413197"/>
    <w:rsid w:val="00417347"/>
    <w:rsid w:val="00421B99"/>
    <w:rsid w:val="0043079E"/>
    <w:rsid w:val="00435375"/>
    <w:rsid w:val="00440688"/>
    <w:rsid w:val="00441A69"/>
    <w:rsid w:val="00446211"/>
    <w:rsid w:val="00446AC5"/>
    <w:rsid w:val="00450930"/>
    <w:rsid w:val="004563A1"/>
    <w:rsid w:val="00457528"/>
    <w:rsid w:val="00461576"/>
    <w:rsid w:val="00466583"/>
    <w:rsid w:val="004676BA"/>
    <w:rsid w:val="0047419C"/>
    <w:rsid w:val="00474D8D"/>
    <w:rsid w:val="0047789E"/>
    <w:rsid w:val="00477D86"/>
    <w:rsid w:val="004914E4"/>
    <w:rsid w:val="0049244F"/>
    <w:rsid w:val="00492B24"/>
    <w:rsid w:val="00493267"/>
    <w:rsid w:val="00496E0A"/>
    <w:rsid w:val="004A069B"/>
    <w:rsid w:val="004A0B4B"/>
    <w:rsid w:val="004A681A"/>
    <w:rsid w:val="004B2BE6"/>
    <w:rsid w:val="004B4928"/>
    <w:rsid w:val="004B52CE"/>
    <w:rsid w:val="004C118E"/>
    <w:rsid w:val="004C227E"/>
    <w:rsid w:val="004C4595"/>
    <w:rsid w:val="004C7CE1"/>
    <w:rsid w:val="004D1CAA"/>
    <w:rsid w:val="004F04D6"/>
    <w:rsid w:val="004F106F"/>
    <w:rsid w:val="004F7230"/>
    <w:rsid w:val="0050389F"/>
    <w:rsid w:val="00505D42"/>
    <w:rsid w:val="005103B1"/>
    <w:rsid w:val="00511F3C"/>
    <w:rsid w:val="00512671"/>
    <w:rsid w:val="0051318C"/>
    <w:rsid w:val="0051420D"/>
    <w:rsid w:val="00520262"/>
    <w:rsid w:val="00521052"/>
    <w:rsid w:val="005372D9"/>
    <w:rsid w:val="00544D7D"/>
    <w:rsid w:val="005466BB"/>
    <w:rsid w:val="0055388C"/>
    <w:rsid w:val="00561030"/>
    <w:rsid w:val="00564E51"/>
    <w:rsid w:val="00565F86"/>
    <w:rsid w:val="0057016C"/>
    <w:rsid w:val="005722ED"/>
    <w:rsid w:val="005732C1"/>
    <w:rsid w:val="00573648"/>
    <w:rsid w:val="00573BE2"/>
    <w:rsid w:val="00574FD7"/>
    <w:rsid w:val="00575F41"/>
    <w:rsid w:val="00577F6E"/>
    <w:rsid w:val="005811A8"/>
    <w:rsid w:val="00582BF1"/>
    <w:rsid w:val="005923CD"/>
    <w:rsid w:val="00592B59"/>
    <w:rsid w:val="005972CD"/>
    <w:rsid w:val="005A405A"/>
    <w:rsid w:val="005A4AB2"/>
    <w:rsid w:val="005A7886"/>
    <w:rsid w:val="005B775C"/>
    <w:rsid w:val="005C2531"/>
    <w:rsid w:val="005D00EF"/>
    <w:rsid w:val="005D497D"/>
    <w:rsid w:val="005D7185"/>
    <w:rsid w:val="005E39C8"/>
    <w:rsid w:val="005F0206"/>
    <w:rsid w:val="005F3D9D"/>
    <w:rsid w:val="005F5E85"/>
    <w:rsid w:val="00600741"/>
    <w:rsid w:val="00600FCE"/>
    <w:rsid w:val="006023BB"/>
    <w:rsid w:val="00604D26"/>
    <w:rsid w:val="00610B88"/>
    <w:rsid w:val="00610CC6"/>
    <w:rsid w:val="006208C4"/>
    <w:rsid w:val="00632D4E"/>
    <w:rsid w:val="00634002"/>
    <w:rsid w:val="006347E2"/>
    <w:rsid w:val="006376E3"/>
    <w:rsid w:val="00640246"/>
    <w:rsid w:val="00647FB2"/>
    <w:rsid w:val="00661EC2"/>
    <w:rsid w:val="00666AA9"/>
    <w:rsid w:val="00670C17"/>
    <w:rsid w:val="00672EAA"/>
    <w:rsid w:val="006771E0"/>
    <w:rsid w:val="006803CE"/>
    <w:rsid w:val="006807EB"/>
    <w:rsid w:val="0068345A"/>
    <w:rsid w:val="006869A8"/>
    <w:rsid w:val="0069345E"/>
    <w:rsid w:val="0069545A"/>
    <w:rsid w:val="00697141"/>
    <w:rsid w:val="006A514F"/>
    <w:rsid w:val="006A7EFA"/>
    <w:rsid w:val="006B39C3"/>
    <w:rsid w:val="006C0161"/>
    <w:rsid w:val="006C6012"/>
    <w:rsid w:val="006E014E"/>
    <w:rsid w:val="006E508B"/>
    <w:rsid w:val="006F4C06"/>
    <w:rsid w:val="00704882"/>
    <w:rsid w:val="007074F2"/>
    <w:rsid w:val="00710085"/>
    <w:rsid w:val="00712741"/>
    <w:rsid w:val="00712C25"/>
    <w:rsid w:val="00715A7C"/>
    <w:rsid w:val="00723E89"/>
    <w:rsid w:val="00730927"/>
    <w:rsid w:val="0073332C"/>
    <w:rsid w:val="00735B76"/>
    <w:rsid w:val="00737A60"/>
    <w:rsid w:val="00740260"/>
    <w:rsid w:val="007424CD"/>
    <w:rsid w:val="00747F0C"/>
    <w:rsid w:val="00773982"/>
    <w:rsid w:val="007823EC"/>
    <w:rsid w:val="0078573E"/>
    <w:rsid w:val="00785B43"/>
    <w:rsid w:val="0078684E"/>
    <w:rsid w:val="007907E1"/>
    <w:rsid w:val="007912C6"/>
    <w:rsid w:val="007A0234"/>
    <w:rsid w:val="007A0C44"/>
    <w:rsid w:val="007A4D7F"/>
    <w:rsid w:val="007B2C11"/>
    <w:rsid w:val="007B3683"/>
    <w:rsid w:val="007B6A92"/>
    <w:rsid w:val="007B765A"/>
    <w:rsid w:val="007C5623"/>
    <w:rsid w:val="007C5685"/>
    <w:rsid w:val="007D1FBF"/>
    <w:rsid w:val="007D20BE"/>
    <w:rsid w:val="007D3E8F"/>
    <w:rsid w:val="007D7B1F"/>
    <w:rsid w:val="007E481D"/>
    <w:rsid w:val="00800EE3"/>
    <w:rsid w:val="008025A0"/>
    <w:rsid w:val="00810B73"/>
    <w:rsid w:val="00821DC4"/>
    <w:rsid w:val="00823706"/>
    <w:rsid w:val="00823F69"/>
    <w:rsid w:val="0083013C"/>
    <w:rsid w:val="0084008C"/>
    <w:rsid w:val="008401DB"/>
    <w:rsid w:val="00847425"/>
    <w:rsid w:val="00853A49"/>
    <w:rsid w:val="00854EE9"/>
    <w:rsid w:val="00856E1D"/>
    <w:rsid w:val="0086494F"/>
    <w:rsid w:val="00870C1D"/>
    <w:rsid w:val="008712F5"/>
    <w:rsid w:val="008748C5"/>
    <w:rsid w:val="00880192"/>
    <w:rsid w:val="008821FD"/>
    <w:rsid w:val="008867F8"/>
    <w:rsid w:val="0088794E"/>
    <w:rsid w:val="0089031B"/>
    <w:rsid w:val="0089298F"/>
    <w:rsid w:val="00892FF8"/>
    <w:rsid w:val="008936A0"/>
    <w:rsid w:val="00895438"/>
    <w:rsid w:val="00896BA5"/>
    <w:rsid w:val="008A2101"/>
    <w:rsid w:val="008A4ABF"/>
    <w:rsid w:val="008A4C35"/>
    <w:rsid w:val="008B05D7"/>
    <w:rsid w:val="008B06D0"/>
    <w:rsid w:val="008B16A6"/>
    <w:rsid w:val="008C35E6"/>
    <w:rsid w:val="008C59AD"/>
    <w:rsid w:val="008C66C3"/>
    <w:rsid w:val="008D0EBD"/>
    <w:rsid w:val="008D1A62"/>
    <w:rsid w:val="008D413A"/>
    <w:rsid w:val="008D4276"/>
    <w:rsid w:val="008D4709"/>
    <w:rsid w:val="008D6B7B"/>
    <w:rsid w:val="008D76BB"/>
    <w:rsid w:val="008E0125"/>
    <w:rsid w:val="008E21E1"/>
    <w:rsid w:val="008E3270"/>
    <w:rsid w:val="008E35E1"/>
    <w:rsid w:val="008E4B44"/>
    <w:rsid w:val="008F1894"/>
    <w:rsid w:val="008F5F16"/>
    <w:rsid w:val="009071BA"/>
    <w:rsid w:val="009118A1"/>
    <w:rsid w:val="00932A2E"/>
    <w:rsid w:val="00941688"/>
    <w:rsid w:val="0094221C"/>
    <w:rsid w:val="00952578"/>
    <w:rsid w:val="009569B3"/>
    <w:rsid w:val="00960A38"/>
    <w:rsid w:val="00961317"/>
    <w:rsid w:val="00966234"/>
    <w:rsid w:val="009676F8"/>
    <w:rsid w:val="00970343"/>
    <w:rsid w:val="00971D99"/>
    <w:rsid w:val="00980042"/>
    <w:rsid w:val="0098032C"/>
    <w:rsid w:val="00981117"/>
    <w:rsid w:val="0098666B"/>
    <w:rsid w:val="009910F9"/>
    <w:rsid w:val="009912DF"/>
    <w:rsid w:val="009922EE"/>
    <w:rsid w:val="00993E72"/>
    <w:rsid w:val="00993F5A"/>
    <w:rsid w:val="0099447B"/>
    <w:rsid w:val="00997DA3"/>
    <w:rsid w:val="009B2E7A"/>
    <w:rsid w:val="009B6011"/>
    <w:rsid w:val="009C3563"/>
    <w:rsid w:val="009C6467"/>
    <w:rsid w:val="009C764C"/>
    <w:rsid w:val="009D311A"/>
    <w:rsid w:val="009D4EED"/>
    <w:rsid w:val="009D7A11"/>
    <w:rsid w:val="009D7BB8"/>
    <w:rsid w:val="009F1158"/>
    <w:rsid w:val="009F42CB"/>
    <w:rsid w:val="009F6E39"/>
    <w:rsid w:val="009F7146"/>
    <w:rsid w:val="009F786D"/>
    <w:rsid w:val="00A026B6"/>
    <w:rsid w:val="00A03563"/>
    <w:rsid w:val="00A044E6"/>
    <w:rsid w:val="00A051FC"/>
    <w:rsid w:val="00A16217"/>
    <w:rsid w:val="00A24825"/>
    <w:rsid w:val="00A26DDA"/>
    <w:rsid w:val="00A27B95"/>
    <w:rsid w:val="00A3093E"/>
    <w:rsid w:val="00A3528A"/>
    <w:rsid w:val="00A41EC7"/>
    <w:rsid w:val="00A478E4"/>
    <w:rsid w:val="00A50FDF"/>
    <w:rsid w:val="00A5143A"/>
    <w:rsid w:val="00A52F65"/>
    <w:rsid w:val="00A547AF"/>
    <w:rsid w:val="00A6387C"/>
    <w:rsid w:val="00A70B60"/>
    <w:rsid w:val="00A73CD4"/>
    <w:rsid w:val="00A84E92"/>
    <w:rsid w:val="00A95DE5"/>
    <w:rsid w:val="00A9675E"/>
    <w:rsid w:val="00AA015B"/>
    <w:rsid w:val="00AA250E"/>
    <w:rsid w:val="00AA6584"/>
    <w:rsid w:val="00AA7406"/>
    <w:rsid w:val="00AA76F9"/>
    <w:rsid w:val="00AB1A98"/>
    <w:rsid w:val="00AB31FC"/>
    <w:rsid w:val="00AC5674"/>
    <w:rsid w:val="00AD2799"/>
    <w:rsid w:val="00AD27FD"/>
    <w:rsid w:val="00AD340E"/>
    <w:rsid w:val="00AD3F09"/>
    <w:rsid w:val="00AF345B"/>
    <w:rsid w:val="00AF42CC"/>
    <w:rsid w:val="00B070A1"/>
    <w:rsid w:val="00B127B8"/>
    <w:rsid w:val="00B170C2"/>
    <w:rsid w:val="00B20A9A"/>
    <w:rsid w:val="00B2292A"/>
    <w:rsid w:val="00B234D3"/>
    <w:rsid w:val="00B241D7"/>
    <w:rsid w:val="00B25F75"/>
    <w:rsid w:val="00B31582"/>
    <w:rsid w:val="00B3238E"/>
    <w:rsid w:val="00B33177"/>
    <w:rsid w:val="00B42840"/>
    <w:rsid w:val="00B42D34"/>
    <w:rsid w:val="00B4318B"/>
    <w:rsid w:val="00B4526A"/>
    <w:rsid w:val="00B46080"/>
    <w:rsid w:val="00B4787A"/>
    <w:rsid w:val="00B5285A"/>
    <w:rsid w:val="00B53514"/>
    <w:rsid w:val="00B536BE"/>
    <w:rsid w:val="00B56AAF"/>
    <w:rsid w:val="00B65933"/>
    <w:rsid w:val="00B73454"/>
    <w:rsid w:val="00B7600A"/>
    <w:rsid w:val="00B92F14"/>
    <w:rsid w:val="00B937FE"/>
    <w:rsid w:val="00B960E5"/>
    <w:rsid w:val="00BA18DF"/>
    <w:rsid w:val="00BA3984"/>
    <w:rsid w:val="00BA494F"/>
    <w:rsid w:val="00BA6FFD"/>
    <w:rsid w:val="00BA7510"/>
    <w:rsid w:val="00BB1BBF"/>
    <w:rsid w:val="00BB359E"/>
    <w:rsid w:val="00BC0ACD"/>
    <w:rsid w:val="00BD3E0C"/>
    <w:rsid w:val="00BD4F99"/>
    <w:rsid w:val="00BE0F5E"/>
    <w:rsid w:val="00BE3232"/>
    <w:rsid w:val="00BE59F1"/>
    <w:rsid w:val="00BF2AF1"/>
    <w:rsid w:val="00BF3218"/>
    <w:rsid w:val="00BF3C5F"/>
    <w:rsid w:val="00BF5531"/>
    <w:rsid w:val="00C03889"/>
    <w:rsid w:val="00C04AD3"/>
    <w:rsid w:val="00C04E51"/>
    <w:rsid w:val="00C05D54"/>
    <w:rsid w:val="00C06953"/>
    <w:rsid w:val="00C11F7B"/>
    <w:rsid w:val="00C135E2"/>
    <w:rsid w:val="00C15B22"/>
    <w:rsid w:val="00C224A9"/>
    <w:rsid w:val="00C24B56"/>
    <w:rsid w:val="00C2750B"/>
    <w:rsid w:val="00C32A5F"/>
    <w:rsid w:val="00C3368C"/>
    <w:rsid w:val="00C338FB"/>
    <w:rsid w:val="00C40A75"/>
    <w:rsid w:val="00C47654"/>
    <w:rsid w:val="00C5166E"/>
    <w:rsid w:val="00C52719"/>
    <w:rsid w:val="00C528D7"/>
    <w:rsid w:val="00C53C92"/>
    <w:rsid w:val="00C55608"/>
    <w:rsid w:val="00C57370"/>
    <w:rsid w:val="00C64C8B"/>
    <w:rsid w:val="00C84C16"/>
    <w:rsid w:val="00C90700"/>
    <w:rsid w:val="00C94112"/>
    <w:rsid w:val="00C95BD2"/>
    <w:rsid w:val="00C97383"/>
    <w:rsid w:val="00CB0FFD"/>
    <w:rsid w:val="00CB658C"/>
    <w:rsid w:val="00CC0792"/>
    <w:rsid w:val="00CC09F3"/>
    <w:rsid w:val="00CC4AD8"/>
    <w:rsid w:val="00CC5570"/>
    <w:rsid w:val="00CD4EBC"/>
    <w:rsid w:val="00CD7012"/>
    <w:rsid w:val="00CE0197"/>
    <w:rsid w:val="00CE0E2F"/>
    <w:rsid w:val="00CE4400"/>
    <w:rsid w:val="00CE4425"/>
    <w:rsid w:val="00CE52F1"/>
    <w:rsid w:val="00CF21B2"/>
    <w:rsid w:val="00D007E8"/>
    <w:rsid w:val="00D0097D"/>
    <w:rsid w:val="00D10176"/>
    <w:rsid w:val="00D13810"/>
    <w:rsid w:val="00D16074"/>
    <w:rsid w:val="00D16368"/>
    <w:rsid w:val="00D232B7"/>
    <w:rsid w:val="00D24154"/>
    <w:rsid w:val="00D354FD"/>
    <w:rsid w:val="00D36EE1"/>
    <w:rsid w:val="00D4369F"/>
    <w:rsid w:val="00D44D58"/>
    <w:rsid w:val="00D50F3A"/>
    <w:rsid w:val="00D5286A"/>
    <w:rsid w:val="00D565C8"/>
    <w:rsid w:val="00D6143C"/>
    <w:rsid w:val="00D62943"/>
    <w:rsid w:val="00D652C2"/>
    <w:rsid w:val="00D726F7"/>
    <w:rsid w:val="00D72893"/>
    <w:rsid w:val="00D77D5C"/>
    <w:rsid w:val="00D90578"/>
    <w:rsid w:val="00D91327"/>
    <w:rsid w:val="00D93545"/>
    <w:rsid w:val="00D93813"/>
    <w:rsid w:val="00DA76F5"/>
    <w:rsid w:val="00DA7AA3"/>
    <w:rsid w:val="00DB2295"/>
    <w:rsid w:val="00DB37FB"/>
    <w:rsid w:val="00DB656E"/>
    <w:rsid w:val="00DB6FB6"/>
    <w:rsid w:val="00DC001D"/>
    <w:rsid w:val="00DC0BF3"/>
    <w:rsid w:val="00DC158B"/>
    <w:rsid w:val="00DC1FDC"/>
    <w:rsid w:val="00DC3372"/>
    <w:rsid w:val="00DC3D49"/>
    <w:rsid w:val="00DC425C"/>
    <w:rsid w:val="00DC5D1F"/>
    <w:rsid w:val="00DD005B"/>
    <w:rsid w:val="00DE1185"/>
    <w:rsid w:val="00DE1C2C"/>
    <w:rsid w:val="00DE455A"/>
    <w:rsid w:val="00DE4F3E"/>
    <w:rsid w:val="00DF2F20"/>
    <w:rsid w:val="00DF721B"/>
    <w:rsid w:val="00E0142A"/>
    <w:rsid w:val="00E03C8E"/>
    <w:rsid w:val="00E11F42"/>
    <w:rsid w:val="00E15237"/>
    <w:rsid w:val="00E20267"/>
    <w:rsid w:val="00E2382D"/>
    <w:rsid w:val="00E316FF"/>
    <w:rsid w:val="00E378DA"/>
    <w:rsid w:val="00E40B18"/>
    <w:rsid w:val="00E43558"/>
    <w:rsid w:val="00E44529"/>
    <w:rsid w:val="00E53B4E"/>
    <w:rsid w:val="00E56E6D"/>
    <w:rsid w:val="00E572E0"/>
    <w:rsid w:val="00E57D5D"/>
    <w:rsid w:val="00E6050E"/>
    <w:rsid w:val="00E60CDC"/>
    <w:rsid w:val="00E6453D"/>
    <w:rsid w:val="00E73485"/>
    <w:rsid w:val="00E750D8"/>
    <w:rsid w:val="00E751A9"/>
    <w:rsid w:val="00E773AB"/>
    <w:rsid w:val="00E80A54"/>
    <w:rsid w:val="00E84044"/>
    <w:rsid w:val="00E8529A"/>
    <w:rsid w:val="00E87047"/>
    <w:rsid w:val="00EB06C0"/>
    <w:rsid w:val="00EB4764"/>
    <w:rsid w:val="00EB5557"/>
    <w:rsid w:val="00EC017B"/>
    <w:rsid w:val="00EC064F"/>
    <w:rsid w:val="00ED487A"/>
    <w:rsid w:val="00ED5F57"/>
    <w:rsid w:val="00ED65E8"/>
    <w:rsid w:val="00ED705F"/>
    <w:rsid w:val="00EE1A8A"/>
    <w:rsid w:val="00EE403B"/>
    <w:rsid w:val="00EE61E5"/>
    <w:rsid w:val="00EF49D4"/>
    <w:rsid w:val="00F00DF9"/>
    <w:rsid w:val="00F06047"/>
    <w:rsid w:val="00F06129"/>
    <w:rsid w:val="00F17239"/>
    <w:rsid w:val="00F17628"/>
    <w:rsid w:val="00F23666"/>
    <w:rsid w:val="00F25D58"/>
    <w:rsid w:val="00F305F9"/>
    <w:rsid w:val="00F31719"/>
    <w:rsid w:val="00F329F1"/>
    <w:rsid w:val="00F33FF2"/>
    <w:rsid w:val="00F371AA"/>
    <w:rsid w:val="00F37907"/>
    <w:rsid w:val="00F444C3"/>
    <w:rsid w:val="00F50915"/>
    <w:rsid w:val="00F60F78"/>
    <w:rsid w:val="00F61045"/>
    <w:rsid w:val="00F653F5"/>
    <w:rsid w:val="00F662A8"/>
    <w:rsid w:val="00F7408D"/>
    <w:rsid w:val="00F74E11"/>
    <w:rsid w:val="00F75EEA"/>
    <w:rsid w:val="00F75F0E"/>
    <w:rsid w:val="00F85160"/>
    <w:rsid w:val="00F862EC"/>
    <w:rsid w:val="00F939E5"/>
    <w:rsid w:val="00F97393"/>
    <w:rsid w:val="00FA18BF"/>
    <w:rsid w:val="00FA2C53"/>
    <w:rsid w:val="00FA63A3"/>
    <w:rsid w:val="00FA7213"/>
    <w:rsid w:val="00FB0675"/>
    <w:rsid w:val="00FC060F"/>
    <w:rsid w:val="00FC64E3"/>
    <w:rsid w:val="00FD0BE0"/>
    <w:rsid w:val="00FD4C88"/>
    <w:rsid w:val="00FD79F4"/>
    <w:rsid w:val="00FE490C"/>
    <w:rsid w:val="00FF04FF"/>
    <w:rsid w:val="00FF48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0000A7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000A7"/>
    <w:rPr>
      <w:rFonts w:ascii="Times New Roman" w:eastAsia="Times New Roman" w:hAnsi="Times New Roman" w:cs="Times New Roman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3C9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3C9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8936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23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30F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7813A-8553-417E-9845-4672C3B6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