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A50A7" w:rsidRPr="009903E0" w:rsidP="00760710">
      <w:pPr>
        <w:jc w:val="right"/>
        <w:rPr>
          <w:sz w:val="28"/>
          <w:szCs w:val="28"/>
        </w:rPr>
      </w:pPr>
      <w:r w:rsidRPr="009903E0">
        <w:rPr>
          <w:sz w:val="28"/>
          <w:szCs w:val="28"/>
        </w:rPr>
        <w:t>Дело № 1-</w:t>
      </w:r>
      <w:r w:rsidRPr="009903E0" w:rsidR="00006F84">
        <w:rPr>
          <w:sz w:val="28"/>
          <w:szCs w:val="28"/>
        </w:rPr>
        <w:t>62</w:t>
      </w:r>
      <w:r w:rsidRPr="009903E0">
        <w:rPr>
          <w:sz w:val="28"/>
          <w:szCs w:val="28"/>
        </w:rPr>
        <w:t>-</w:t>
      </w:r>
      <w:r w:rsidR="004D5BAA">
        <w:rPr>
          <w:sz w:val="28"/>
          <w:szCs w:val="28"/>
        </w:rPr>
        <w:t>22</w:t>
      </w:r>
      <w:r w:rsidRPr="009903E0">
        <w:rPr>
          <w:sz w:val="28"/>
          <w:szCs w:val="28"/>
        </w:rPr>
        <w:t>/201</w:t>
      </w:r>
      <w:r w:rsidRPr="009903E0" w:rsidR="00241E16">
        <w:rPr>
          <w:sz w:val="28"/>
          <w:szCs w:val="28"/>
        </w:rPr>
        <w:t>9</w:t>
      </w:r>
    </w:p>
    <w:p w:rsidR="00EA50A7" w:rsidRPr="009903E0" w:rsidP="00760710">
      <w:pPr>
        <w:jc w:val="center"/>
        <w:rPr>
          <w:sz w:val="28"/>
          <w:szCs w:val="28"/>
        </w:rPr>
      </w:pPr>
    </w:p>
    <w:p w:rsidR="00EA50A7" w:rsidP="00760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ПРИГОВОР</w:t>
      </w:r>
    </w:p>
    <w:p w:rsidR="00514E2A" w:rsidRPr="009903E0" w:rsidP="00760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РОССИЙСКОЙ ФЕДЕРАЦИИ</w:t>
      </w:r>
    </w:p>
    <w:p w:rsidR="00B066C3" w:rsidRPr="009903E0" w:rsidP="00760710">
      <w:pPr>
        <w:rPr>
          <w:sz w:val="28"/>
          <w:szCs w:val="28"/>
          <w:shd w:val="clear" w:color="auto" w:fill="FFFFFF"/>
        </w:rPr>
      </w:pPr>
    </w:p>
    <w:p w:rsidR="00EA50A7" w:rsidRPr="009903E0" w:rsidP="00760710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Pr="009903E0" w:rsidR="00006F84">
        <w:rPr>
          <w:sz w:val="28"/>
          <w:szCs w:val="28"/>
        </w:rPr>
        <w:t xml:space="preserve"> октября</w:t>
      </w:r>
      <w:r w:rsidRPr="009903E0" w:rsidR="00241E16">
        <w:rPr>
          <w:sz w:val="28"/>
          <w:szCs w:val="28"/>
        </w:rPr>
        <w:t xml:space="preserve"> 2019</w:t>
      </w:r>
      <w:r w:rsidRPr="009903E0" w:rsidR="002F16F6">
        <w:rPr>
          <w:sz w:val="28"/>
          <w:szCs w:val="28"/>
        </w:rPr>
        <w:t xml:space="preserve"> </w:t>
      </w:r>
      <w:r w:rsidRPr="009903E0">
        <w:rPr>
          <w:sz w:val="28"/>
          <w:szCs w:val="28"/>
        </w:rPr>
        <w:t>г</w:t>
      </w:r>
      <w:r w:rsidRPr="009903E0" w:rsidR="002F16F6">
        <w:rPr>
          <w:sz w:val="28"/>
          <w:szCs w:val="28"/>
        </w:rPr>
        <w:t>.</w:t>
      </w:r>
      <w:r w:rsidRPr="009903E0">
        <w:rPr>
          <w:sz w:val="28"/>
          <w:szCs w:val="28"/>
        </w:rPr>
        <w:t xml:space="preserve">      </w:t>
      </w:r>
      <w:r w:rsidR="009903E0">
        <w:rPr>
          <w:sz w:val="28"/>
          <w:szCs w:val="28"/>
        </w:rPr>
        <w:t xml:space="preserve">    </w:t>
      </w:r>
      <w:r w:rsidRPr="009903E0">
        <w:rPr>
          <w:sz w:val="28"/>
          <w:szCs w:val="28"/>
        </w:rPr>
        <w:t xml:space="preserve">            </w:t>
      </w:r>
      <w:r w:rsidRPr="009903E0" w:rsidR="008622C2">
        <w:rPr>
          <w:sz w:val="28"/>
          <w:szCs w:val="28"/>
        </w:rPr>
        <w:t xml:space="preserve">              </w:t>
      </w:r>
      <w:r w:rsidRPr="009903E0">
        <w:rPr>
          <w:sz w:val="28"/>
          <w:szCs w:val="28"/>
        </w:rPr>
        <w:t xml:space="preserve">      </w:t>
      </w:r>
      <w:r w:rsidRPr="009903E0" w:rsidR="00760710">
        <w:rPr>
          <w:sz w:val="28"/>
          <w:szCs w:val="28"/>
        </w:rPr>
        <w:t xml:space="preserve">                                             </w:t>
      </w:r>
      <w:r w:rsidR="009903E0">
        <w:rPr>
          <w:sz w:val="28"/>
          <w:szCs w:val="28"/>
        </w:rPr>
        <w:t xml:space="preserve"> </w:t>
      </w:r>
      <w:r w:rsidRPr="009903E0">
        <w:rPr>
          <w:sz w:val="28"/>
          <w:szCs w:val="28"/>
        </w:rPr>
        <w:t>п</w:t>
      </w:r>
      <w:r w:rsidRPr="009903E0" w:rsidR="002F16F6">
        <w:rPr>
          <w:sz w:val="28"/>
          <w:szCs w:val="28"/>
        </w:rPr>
        <w:t>гт</w:t>
      </w:r>
      <w:r w:rsidRPr="009903E0">
        <w:rPr>
          <w:sz w:val="28"/>
          <w:szCs w:val="28"/>
        </w:rPr>
        <w:t>.Л</w:t>
      </w:r>
      <w:r w:rsidRPr="009903E0">
        <w:rPr>
          <w:sz w:val="28"/>
          <w:szCs w:val="28"/>
        </w:rPr>
        <w:t>енино</w:t>
      </w:r>
    </w:p>
    <w:p w:rsidR="00EA50A7" w:rsidRPr="009903E0" w:rsidP="00760710">
      <w:pPr>
        <w:jc w:val="both"/>
        <w:rPr>
          <w:sz w:val="28"/>
          <w:szCs w:val="28"/>
        </w:rPr>
      </w:pPr>
      <w:r w:rsidRPr="009903E0">
        <w:rPr>
          <w:sz w:val="28"/>
          <w:szCs w:val="28"/>
        </w:rPr>
        <w:tab/>
      </w:r>
    </w:p>
    <w:p w:rsidR="002F16F6" w:rsidRPr="009903E0" w:rsidP="00760710">
      <w:pPr>
        <w:ind w:firstLine="851"/>
        <w:jc w:val="both"/>
        <w:rPr>
          <w:sz w:val="28"/>
          <w:szCs w:val="28"/>
        </w:rPr>
      </w:pPr>
      <w:r w:rsidRPr="009903E0">
        <w:rPr>
          <w:sz w:val="28"/>
          <w:szCs w:val="28"/>
        </w:rPr>
        <w:t>Исполняющий обязанности мирового судьи</w:t>
      </w:r>
      <w:r w:rsidRPr="009903E0">
        <w:rPr>
          <w:sz w:val="28"/>
          <w:szCs w:val="28"/>
        </w:rPr>
        <w:t xml:space="preserve"> судебного участка №6</w:t>
      </w:r>
      <w:r w:rsidRPr="009903E0">
        <w:rPr>
          <w:sz w:val="28"/>
          <w:szCs w:val="28"/>
        </w:rPr>
        <w:t>2</w:t>
      </w:r>
      <w:r w:rsidRPr="009903E0">
        <w:rPr>
          <w:sz w:val="28"/>
          <w:szCs w:val="28"/>
        </w:rPr>
        <w:t xml:space="preserve"> Ленинского судебного района (Ленинский муниципальный район) Республики Крым Кулунчаков А.А.,</w:t>
      </w:r>
      <w:r w:rsidRPr="009903E0" w:rsidR="00A939A2">
        <w:rPr>
          <w:sz w:val="28"/>
          <w:szCs w:val="28"/>
        </w:rPr>
        <w:t xml:space="preserve"> </w:t>
      </w:r>
      <w:r w:rsidRPr="009903E0" w:rsidR="00B066C3">
        <w:rPr>
          <w:sz w:val="28"/>
          <w:szCs w:val="28"/>
        </w:rPr>
        <w:t>при секретаре</w:t>
      </w:r>
      <w:r w:rsidRPr="009903E0">
        <w:rPr>
          <w:sz w:val="28"/>
          <w:szCs w:val="28"/>
        </w:rPr>
        <w:t xml:space="preserve"> </w:t>
      </w:r>
      <w:r w:rsidRPr="009903E0">
        <w:rPr>
          <w:sz w:val="28"/>
          <w:szCs w:val="28"/>
        </w:rPr>
        <w:t>Степаненко Е.В.</w:t>
      </w:r>
      <w:r w:rsidRPr="009903E0" w:rsidR="00241E16">
        <w:rPr>
          <w:sz w:val="28"/>
          <w:szCs w:val="28"/>
        </w:rPr>
        <w:t>,</w:t>
      </w:r>
      <w:r w:rsidRPr="009903E0" w:rsidR="00A939A2">
        <w:rPr>
          <w:sz w:val="28"/>
          <w:szCs w:val="28"/>
        </w:rPr>
        <w:t xml:space="preserve"> </w:t>
      </w:r>
      <w:r w:rsidRPr="009903E0">
        <w:rPr>
          <w:sz w:val="28"/>
          <w:szCs w:val="28"/>
        </w:rPr>
        <w:t xml:space="preserve">с участием </w:t>
      </w:r>
      <w:r w:rsidRPr="009903E0" w:rsidR="00241E16">
        <w:rPr>
          <w:sz w:val="28"/>
          <w:szCs w:val="28"/>
        </w:rPr>
        <w:t xml:space="preserve">старшего </w:t>
      </w:r>
      <w:r w:rsidRPr="009903E0">
        <w:rPr>
          <w:sz w:val="28"/>
          <w:szCs w:val="28"/>
        </w:rPr>
        <w:t xml:space="preserve">помощника прокурора Ленинского района  Республики Крым </w:t>
      </w:r>
      <w:r w:rsidRPr="009903E0" w:rsidR="00312EB3">
        <w:rPr>
          <w:sz w:val="28"/>
          <w:szCs w:val="28"/>
        </w:rPr>
        <w:t>Насурлаева</w:t>
      </w:r>
      <w:r w:rsidRPr="009903E0" w:rsidR="00312EB3">
        <w:rPr>
          <w:sz w:val="28"/>
          <w:szCs w:val="28"/>
        </w:rPr>
        <w:t xml:space="preserve"> А.А.</w:t>
      </w:r>
      <w:r w:rsidRPr="009903E0">
        <w:rPr>
          <w:sz w:val="28"/>
          <w:szCs w:val="28"/>
        </w:rPr>
        <w:t>,</w:t>
      </w:r>
      <w:r w:rsidRPr="009903E0" w:rsidR="00A939A2">
        <w:rPr>
          <w:sz w:val="28"/>
          <w:szCs w:val="28"/>
        </w:rPr>
        <w:t xml:space="preserve"> </w:t>
      </w:r>
      <w:r w:rsidRPr="009903E0">
        <w:rPr>
          <w:sz w:val="28"/>
          <w:szCs w:val="28"/>
        </w:rPr>
        <w:t xml:space="preserve">защитника адвоката </w:t>
      </w:r>
      <w:r w:rsidRPr="009903E0">
        <w:rPr>
          <w:sz w:val="28"/>
          <w:szCs w:val="28"/>
        </w:rPr>
        <w:t>Русанова</w:t>
      </w:r>
      <w:r w:rsidRPr="009903E0">
        <w:rPr>
          <w:sz w:val="28"/>
          <w:szCs w:val="28"/>
        </w:rPr>
        <w:t xml:space="preserve"> С.Г.</w:t>
      </w:r>
      <w:r w:rsidRPr="009903E0">
        <w:rPr>
          <w:sz w:val="28"/>
          <w:szCs w:val="28"/>
        </w:rPr>
        <w:t>,</w:t>
      </w:r>
      <w:r w:rsidRPr="009903E0">
        <w:rPr>
          <w:sz w:val="28"/>
          <w:szCs w:val="28"/>
        </w:rPr>
        <w:t xml:space="preserve"> потерпевше</w:t>
      </w:r>
      <w:r w:rsidR="004D5BAA">
        <w:rPr>
          <w:sz w:val="28"/>
          <w:szCs w:val="28"/>
        </w:rPr>
        <w:t>го</w:t>
      </w:r>
      <w:r w:rsidRPr="009903E0">
        <w:rPr>
          <w:sz w:val="28"/>
          <w:szCs w:val="28"/>
        </w:rPr>
        <w:t xml:space="preserve"> </w:t>
      </w:r>
      <w:r w:rsidR="004D5BAA">
        <w:rPr>
          <w:sz w:val="28"/>
          <w:szCs w:val="28"/>
        </w:rPr>
        <w:t>Алиева Р.С.</w:t>
      </w:r>
      <w:r w:rsidRPr="009903E0">
        <w:rPr>
          <w:sz w:val="28"/>
          <w:szCs w:val="28"/>
        </w:rPr>
        <w:t>,</w:t>
      </w:r>
      <w:r w:rsidRPr="009903E0">
        <w:rPr>
          <w:sz w:val="28"/>
          <w:szCs w:val="28"/>
        </w:rPr>
        <w:t xml:space="preserve"> </w:t>
      </w:r>
      <w:r w:rsidR="004D5BAA">
        <w:rPr>
          <w:sz w:val="28"/>
          <w:szCs w:val="28"/>
        </w:rPr>
        <w:t>подсудимого Трегубова М.О.</w:t>
      </w:r>
      <w:r w:rsidRPr="009903E0" w:rsidR="004D5BAA">
        <w:rPr>
          <w:sz w:val="28"/>
          <w:szCs w:val="28"/>
        </w:rPr>
        <w:t>,</w:t>
      </w:r>
      <w:r w:rsidR="009D6B41">
        <w:rPr>
          <w:sz w:val="28"/>
          <w:szCs w:val="28"/>
        </w:rPr>
        <w:t xml:space="preserve"> </w:t>
      </w:r>
      <w:r w:rsidRPr="009903E0">
        <w:rPr>
          <w:sz w:val="28"/>
          <w:szCs w:val="28"/>
        </w:rPr>
        <w:t xml:space="preserve">рассмотрев в открытом судебном заседании </w:t>
      </w:r>
      <w:r w:rsidR="004D5BAA">
        <w:rPr>
          <w:sz w:val="28"/>
          <w:szCs w:val="28"/>
        </w:rPr>
        <w:t>уголовное дело по обвинению</w:t>
      </w:r>
      <w:r w:rsidRPr="009903E0" w:rsidR="00467433">
        <w:rPr>
          <w:sz w:val="28"/>
          <w:szCs w:val="28"/>
          <w:shd w:val="clear" w:color="auto" w:fill="FFFFFF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9639"/>
      </w:tblGrid>
      <w:tr w:rsidTr="0076071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" w:type="dxa"/>
          </w:tcPr>
          <w:p w:rsidR="002F16F6" w:rsidRPr="009903E0" w:rsidP="007607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2F16F6" w:rsidRPr="009903E0" w:rsidP="002D7891">
            <w:pPr>
              <w:ind w:left="187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Трегубова М</w:t>
            </w:r>
            <w:r w:rsidR="002D7891">
              <w:rPr>
                <w:sz w:val="28"/>
                <w:szCs w:val="28"/>
              </w:rPr>
              <w:t>.О. (данные изъяты)</w:t>
            </w:r>
            <w:r w:rsidRPr="009903E0" w:rsidR="00006F84">
              <w:rPr>
                <w:sz w:val="28"/>
                <w:szCs w:val="28"/>
              </w:rPr>
              <w:t>,</w:t>
            </w:r>
            <w:r w:rsidRPr="009903E0">
              <w:rPr>
                <w:sz w:val="28"/>
                <w:szCs w:val="28"/>
              </w:rPr>
              <w:t xml:space="preserve"> </w:t>
            </w:r>
          </w:p>
        </w:tc>
      </w:tr>
    </w:tbl>
    <w:p w:rsidR="002F16F6" w:rsidRPr="009903E0" w:rsidP="00760710">
      <w:pPr>
        <w:jc w:val="both"/>
        <w:rPr>
          <w:sz w:val="28"/>
          <w:szCs w:val="28"/>
        </w:rPr>
      </w:pPr>
      <w:r w:rsidRPr="009903E0">
        <w:rPr>
          <w:sz w:val="28"/>
          <w:szCs w:val="28"/>
        </w:rPr>
        <w:t xml:space="preserve">в совершении преступления предусмотренного </w:t>
      </w:r>
      <w:r w:rsidRPr="009903E0" w:rsidR="00B066C3">
        <w:rPr>
          <w:sz w:val="28"/>
          <w:szCs w:val="28"/>
        </w:rPr>
        <w:t>ч</w:t>
      </w:r>
      <w:r w:rsidRPr="009903E0" w:rsidR="00B066C3">
        <w:rPr>
          <w:sz w:val="28"/>
          <w:szCs w:val="28"/>
        </w:rPr>
        <w:t xml:space="preserve">.1 </w:t>
      </w:r>
      <w:r w:rsidRPr="009903E0">
        <w:rPr>
          <w:sz w:val="28"/>
          <w:szCs w:val="28"/>
        </w:rPr>
        <w:t>ст.</w:t>
      </w:r>
      <w:r w:rsidRPr="009903E0" w:rsidR="00B066C3">
        <w:rPr>
          <w:sz w:val="28"/>
          <w:szCs w:val="28"/>
        </w:rPr>
        <w:t>1</w:t>
      </w:r>
      <w:r w:rsidR="004D5BAA">
        <w:rPr>
          <w:sz w:val="28"/>
          <w:szCs w:val="28"/>
        </w:rPr>
        <w:t>12</w:t>
      </w:r>
      <w:r w:rsidRPr="009903E0">
        <w:rPr>
          <w:sz w:val="28"/>
          <w:szCs w:val="28"/>
        </w:rPr>
        <w:t xml:space="preserve"> У</w:t>
      </w:r>
      <w:r w:rsidR="004D5BAA">
        <w:rPr>
          <w:sz w:val="28"/>
          <w:szCs w:val="28"/>
        </w:rPr>
        <w:t>головного кодекса Российской Федерации</w:t>
      </w:r>
      <w:r w:rsidRPr="009903E0">
        <w:rPr>
          <w:sz w:val="28"/>
          <w:szCs w:val="28"/>
        </w:rPr>
        <w:t>, -</w:t>
      </w:r>
    </w:p>
    <w:p w:rsidR="002F16F6" w:rsidP="00760710">
      <w:pPr>
        <w:autoSpaceDE w:val="0"/>
        <w:autoSpaceDN w:val="0"/>
        <w:adjustRightInd w:val="0"/>
        <w:contextualSpacing/>
        <w:jc w:val="center"/>
        <w:rPr>
          <w:sz w:val="28"/>
          <w:szCs w:val="28"/>
          <w:lang w:eastAsia="uk-UA"/>
        </w:rPr>
      </w:pPr>
      <w:r w:rsidRPr="009903E0">
        <w:rPr>
          <w:sz w:val="28"/>
          <w:szCs w:val="28"/>
          <w:lang w:eastAsia="uk-UA"/>
        </w:rPr>
        <w:t>У С Т А Н О В И Л:</w:t>
      </w:r>
    </w:p>
    <w:p w:rsidR="004D5BAA" w:rsidRPr="009903E0" w:rsidP="00760710">
      <w:pPr>
        <w:autoSpaceDE w:val="0"/>
        <w:autoSpaceDN w:val="0"/>
        <w:adjustRightInd w:val="0"/>
        <w:contextualSpacing/>
        <w:jc w:val="center"/>
        <w:rPr>
          <w:sz w:val="28"/>
          <w:szCs w:val="28"/>
          <w:lang w:eastAsia="uk-UA"/>
        </w:rPr>
      </w:pPr>
    </w:p>
    <w:p w:rsidR="004D5BAA" w:rsidRPr="00745A77" w:rsidP="00755A60">
      <w:pPr>
        <w:ind w:firstLine="851"/>
        <w:jc w:val="both"/>
        <w:rPr>
          <w:bCs/>
          <w:sz w:val="28"/>
          <w:szCs w:val="28"/>
          <w:bdr w:val="none" w:sz="0" w:space="0" w:color="auto" w:frame="1"/>
        </w:rPr>
      </w:pPr>
      <w:r w:rsidRPr="00745A77">
        <w:rPr>
          <w:bCs/>
          <w:sz w:val="28"/>
          <w:szCs w:val="28"/>
          <w:bdr w:val="none" w:sz="0" w:space="0" w:color="auto" w:frame="1"/>
        </w:rPr>
        <w:t>Трегубов</w:t>
      </w:r>
      <w:r w:rsidRPr="00745A77">
        <w:rPr>
          <w:bCs/>
          <w:sz w:val="28"/>
          <w:szCs w:val="28"/>
          <w:bdr w:val="none" w:sz="0" w:space="0" w:color="auto" w:frame="1"/>
        </w:rPr>
        <w:t xml:space="preserve"> М.О. умышленно причинил вред здоровью средней тяжести потерпевшему, не опасного для жизни человека и не повлекшего последствий, указанных в ст.111 УК РФ,</w:t>
      </w:r>
      <w:r w:rsidRPr="00745A77" w:rsidR="00B066C3">
        <w:rPr>
          <w:bCs/>
          <w:sz w:val="28"/>
          <w:szCs w:val="28"/>
          <w:bdr w:val="none" w:sz="0" w:space="0" w:color="auto" w:frame="1"/>
        </w:rPr>
        <w:t xml:space="preserve"> при следующих обстоятельствах:</w:t>
      </w:r>
      <w:r w:rsidRPr="00745A77" w:rsidR="00760710">
        <w:rPr>
          <w:bCs/>
          <w:sz w:val="28"/>
          <w:szCs w:val="28"/>
          <w:bdr w:val="none" w:sz="0" w:space="0" w:color="auto" w:frame="1"/>
        </w:rPr>
        <w:t xml:space="preserve"> </w:t>
      </w:r>
      <w:r w:rsidRPr="00745A77">
        <w:rPr>
          <w:bCs/>
          <w:sz w:val="28"/>
          <w:szCs w:val="28"/>
          <w:bdr w:val="none" w:sz="0" w:space="0" w:color="auto" w:frame="1"/>
        </w:rPr>
        <w:t xml:space="preserve">09.06.2019, примерно в </w:t>
      </w:r>
      <w:r w:rsidR="002D7891">
        <w:rPr>
          <w:sz w:val="28"/>
          <w:szCs w:val="28"/>
        </w:rPr>
        <w:t xml:space="preserve">(данные изъяты) </w:t>
      </w:r>
      <w:r w:rsidRPr="00745A77">
        <w:rPr>
          <w:bCs/>
          <w:sz w:val="28"/>
          <w:szCs w:val="28"/>
          <w:bdr w:val="none" w:sz="0" w:space="0" w:color="auto" w:frame="1"/>
        </w:rPr>
        <w:t xml:space="preserve"> часа </w:t>
      </w:r>
      <w:r w:rsidR="002D7891">
        <w:rPr>
          <w:sz w:val="28"/>
          <w:szCs w:val="28"/>
        </w:rPr>
        <w:t xml:space="preserve">(данные изъяты) </w:t>
      </w:r>
      <w:r w:rsidRPr="00745A77">
        <w:rPr>
          <w:bCs/>
          <w:sz w:val="28"/>
          <w:szCs w:val="28"/>
          <w:bdr w:val="none" w:sz="0" w:space="0" w:color="auto" w:frame="1"/>
        </w:rPr>
        <w:t xml:space="preserve"> минут, он, находясь возле бара «</w:t>
      </w:r>
      <w:r w:rsidR="002D7891">
        <w:rPr>
          <w:sz w:val="28"/>
          <w:szCs w:val="28"/>
        </w:rPr>
        <w:t>(данные изъяты)</w:t>
      </w:r>
      <w:r w:rsidRPr="00745A77">
        <w:rPr>
          <w:bCs/>
          <w:sz w:val="28"/>
          <w:szCs w:val="28"/>
          <w:bdr w:val="none" w:sz="0" w:space="0" w:color="auto" w:frame="1"/>
        </w:rPr>
        <w:t>», расположенного по алее №</w:t>
      </w:r>
      <w:r w:rsidR="002D7891">
        <w:rPr>
          <w:sz w:val="28"/>
          <w:szCs w:val="28"/>
        </w:rPr>
        <w:t xml:space="preserve">(данные изъяты) </w:t>
      </w:r>
      <w:r w:rsidRPr="00745A77">
        <w:rPr>
          <w:bCs/>
          <w:sz w:val="28"/>
          <w:szCs w:val="28"/>
          <w:bdr w:val="none" w:sz="0" w:space="0" w:color="auto" w:frame="1"/>
        </w:rPr>
        <w:t xml:space="preserve"> Ленинского района Республики Крым, в ходе сложившегося конфликта с Алиевым Р.С.</w:t>
      </w:r>
      <w:r w:rsidRPr="00745A77">
        <w:rPr>
          <w:bCs/>
          <w:sz w:val="28"/>
          <w:szCs w:val="28"/>
          <w:bdr w:val="none" w:sz="0" w:space="0" w:color="auto" w:frame="1"/>
        </w:rPr>
        <w:t xml:space="preserve">, </w:t>
      </w:r>
      <w:r w:rsidRPr="00745A77">
        <w:rPr>
          <w:bCs/>
          <w:sz w:val="28"/>
          <w:szCs w:val="28"/>
          <w:bdr w:val="none" w:sz="0" w:space="0" w:color="auto" w:frame="1"/>
        </w:rPr>
        <w:t>реализуя свой внезапно возникший умысел, направленный на причинение телесных повреждений Алиеву Р.С., осознавая противоправный характер своих действий, предвидя неизбежность наступления общественно-опасных последствий в виде причинения вреда здоровью</w:t>
      </w:r>
      <w:r w:rsidRPr="00745A77" w:rsidR="00755A60">
        <w:rPr>
          <w:bCs/>
          <w:sz w:val="28"/>
          <w:szCs w:val="28"/>
          <w:bdr w:val="none" w:sz="0" w:space="0" w:color="auto" w:frame="1"/>
        </w:rPr>
        <w:t xml:space="preserve"> и желая их наступления, умышленно нанес Алиеву Р.С. один удар ладонью левой руки по правой стороне лица, а именно: в нижнюю челюсть справа, чем причинил Алиеву Р.С. телесные повреждения в</w:t>
      </w:r>
      <w:r w:rsidRPr="00745A77" w:rsidR="00755A60">
        <w:rPr>
          <w:bCs/>
          <w:sz w:val="28"/>
          <w:szCs w:val="28"/>
          <w:bdr w:val="none" w:sz="0" w:space="0" w:color="auto" w:frame="1"/>
        </w:rPr>
        <w:t xml:space="preserve"> </w:t>
      </w:r>
      <w:r w:rsidRPr="00745A77" w:rsidR="00755A60">
        <w:rPr>
          <w:bCs/>
          <w:sz w:val="28"/>
          <w:szCs w:val="28"/>
          <w:bdr w:val="none" w:sz="0" w:space="0" w:color="auto" w:frame="1"/>
        </w:rPr>
        <w:t xml:space="preserve">виде закрытого </w:t>
      </w:r>
      <w:r w:rsidRPr="00745A77" w:rsidR="00755A60">
        <w:rPr>
          <w:bCs/>
          <w:sz w:val="28"/>
          <w:szCs w:val="28"/>
          <w:bdr w:val="none" w:sz="0" w:space="0" w:color="auto" w:frame="1"/>
        </w:rPr>
        <w:t>оскольчатого</w:t>
      </w:r>
      <w:r w:rsidRPr="00745A77" w:rsidR="00755A60">
        <w:rPr>
          <w:bCs/>
          <w:sz w:val="28"/>
          <w:szCs w:val="28"/>
          <w:bdr w:val="none" w:sz="0" w:space="0" w:color="auto" w:frame="1"/>
        </w:rPr>
        <w:t xml:space="preserve"> перелома ветви нижней челюсти справа в проекции угла, закрытый линейный перелом </w:t>
      </w:r>
      <w:r w:rsidRPr="00745A77" w:rsidR="00755A60">
        <w:rPr>
          <w:bCs/>
          <w:sz w:val="28"/>
          <w:szCs w:val="28"/>
          <w:bdr w:val="none" w:sz="0" w:space="0" w:color="auto" w:frame="1"/>
        </w:rPr>
        <w:t>мыщелкового</w:t>
      </w:r>
      <w:r w:rsidRPr="00745A77" w:rsidR="00755A60">
        <w:rPr>
          <w:bCs/>
          <w:sz w:val="28"/>
          <w:szCs w:val="28"/>
          <w:bdr w:val="none" w:sz="0" w:space="0" w:color="auto" w:frame="1"/>
        </w:rPr>
        <w:t xml:space="preserve"> отростка нижней челюсти справа, которые согласно заключения эксперта вызвали длительное расстройство здоровья – более 21 дня Медицинских критериев определения степени тяжести вреда, причиненного здоровью человека и относятся к средней тяжести вреда здоровью.</w:t>
      </w:r>
    </w:p>
    <w:p w:rsidR="00755A60" w:rsidRPr="00745A77" w:rsidP="00755A60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745A77">
        <w:rPr>
          <w:bCs/>
          <w:sz w:val="28"/>
          <w:szCs w:val="28"/>
          <w:bdr w:val="none" w:sz="0" w:space="0" w:color="auto" w:frame="1"/>
        </w:rPr>
        <w:t>Трегубов</w:t>
      </w:r>
      <w:r w:rsidRPr="00745A77">
        <w:rPr>
          <w:bCs/>
          <w:sz w:val="28"/>
          <w:szCs w:val="28"/>
          <w:bdr w:val="none" w:sz="0" w:space="0" w:color="auto" w:frame="1"/>
        </w:rPr>
        <w:t xml:space="preserve"> М.О.</w:t>
      </w:r>
      <w:r w:rsidRPr="00745A77">
        <w:rPr>
          <w:sz w:val="28"/>
          <w:szCs w:val="28"/>
          <w:shd w:val="clear" w:color="auto" w:fill="FFFFFF"/>
        </w:rPr>
        <w:t xml:space="preserve"> с предъявленным обвинением согласился, вину признал полностью, в присутствии защитника заявил ходатайство о проведении особого порядка судебного разбирательства.</w:t>
      </w:r>
    </w:p>
    <w:p w:rsidR="00755A60" w:rsidRPr="00745A77" w:rsidP="00755A60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745A77">
        <w:rPr>
          <w:sz w:val="28"/>
          <w:szCs w:val="28"/>
          <w:shd w:val="clear" w:color="auto" w:fill="FFFFFF"/>
        </w:rPr>
        <w:t xml:space="preserve">В судебном заседании </w:t>
      </w:r>
      <w:r w:rsidRPr="00745A77">
        <w:rPr>
          <w:bCs/>
          <w:sz w:val="28"/>
          <w:szCs w:val="28"/>
          <w:bdr w:val="none" w:sz="0" w:space="0" w:color="auto" w:frame="1"/>
        </w:rPr>
        <w:t>Трегубов</w:t>
      </w:r>
      <w:r w:rsidRPr="00745A77">
        <w:rPr>
          <w:bCs/>
          <w:sz w:val="28"/>
          <w:szCs w:val="28"/>
          <w:bdr w:val="none" w:sz="0" w:space="0" w:color="auto" w:frame="1"/>
        </w:rPr>
        <w:t xml:space="preserve"> М.О.</w:t>
      </w:r>
      <w:r w:rsidRPr="00745A77">
        <w:rPr>
          <w:sz w:val="28"/>
          <w:szCs w:val="28"/>
          <w:shd w:val="clear" w:color="auto" w:fill="FFFFFF"/>
        </w:rPr>
        <w:t xml:space="preserve"> свое ходатайство поддержал, пояснил, что он понимает смысл предъявленного ему обвинения, с предъявленным обвинением полностью согласен, и свою вину признает в полном объеме. </w:t>
      </w:r>
    </w:p>
    <w:p w:rsidR="00755A60" w:rsidRPr="00745A77" w:rsidP="00755A60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745A77">
        <w:rPr>
          <w:sz w:val="28"/>
          <w:szCs w:val="28"/>
          <w:shd w:val="clear" w:color="auto" w:fill="FFFFFF"/>
        </w:rPr>
        <w:t xml:space="preserve">Ходатайство о проведении особого порядка судебного разбирательства заявил добровольно, после консультации с защитником и в его присутствии. Последствия, предусмотренные статьей 317 УПК РФ, о невозможности </w:t>
      </w:r>
      <w:r w:rsidRPr="00745A77">
        <w:rPr>
          <w:sz w:val="28"/>
          <w:szCs w:val="28"/>
          <w:shd w:val="clear" w:color="auto" w:fill="FFFFFF"/>
        </w:rPr>
        <w:t>обжалования приговора в связи с несоответствием выводов суда, изложенных в приговоре, фактическим обстоятельствам дела, понятны.</w:t>
      </w:r>
    </w:p>
    <w:p w:rsidR="00755A60" w:rsidRPr="00745A77" w:rsidP="00755A60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745A77">
        <w:rPr>
          <w:sz w:val="28"/>
          <w:szCs w:val="28"/>
          <w:shd w:val="clear" w:color="auto" w:fill="FFFFFF"/>
        </w:rPr>
        <w:t xml:space="preserve">Потерпевший Алиев Р.С. не возражал против рассмотрения уголовного дела в особом порядке судебного разбирательства. </w:t>
      </w:r>
    </w:p>
    <w:p w:rsidR="00755A60" w:rsidRPr="00745A77" w:rsidP="00755A60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745A77">
        <w:rPr>
          <w:sz w:val="28"/>
          <w:szCs w:val="28"/>
          <w:shd w:val="clear" w:color="auto" w:fill="FFFFFF"/>
        </w:rPr>
        <w:t xml:space="preserve">Защитник - адвокат </w:t>
      </w:r>
      <w:r w:rsidRPr="00745A77">
        <w:rPr>
          <w:sz w:val="28"/>
          <w:szCs w:val="28"/>
          <w:shd w:val="clear" w:color="auto" w:fill="FFFFFF"/>
        </w:rPr>
        <w:t>Русанов</w:t>
      </w:r>
      <w:r w:rsidRPr="00745A77">
        <w:rPr>
          <w:sz w:val="28"/>
          <w:szCs w:val="28"/>
          <w:shd w:val="clear" w:color="auto" w:fill="FFFFFF"/>
        </w:rPr>
        <w:t xml:space="preserve"> С.Г. ходатайство подсудимого </w:t>
      </w:r>
      <w:r w:rsidRPr="00745A77">
        <w:rPr>
          <w:bCs/>
          <w:sz w:val="28"/>
          <w:szCs w:val="28"/>
          <w:bdr w:val="none" w:sz="0" w:space="0" w:color="auto" w:frame="1"/>
        </w:rPr>
        <w:t>Трегубова М.О.</w:t>
      </w:r>
      <w:r w:rsidRPr="00745A77">
        <w:rPr>
          <w:sz w:val="28"/>
          <w:szCs w:val="28"/>
          <w:shd w:val="clear" w:color="auto" w:fill="FFFFFF"/>
        </w:rPr>
        <w:t xml:space="preserve"> также поддержал. </w:t>
      </w:r>
    </w:p>
    <w:p w:rsidR="00755A60" w:rsidRPr="00745A77" w:rsidP="00755A60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745A77">
        <w:rPr>
          <w:sz w:val="28"/>
          <w:szCs w:val="28"/>
          <w:shd w:val="clear" w:color="auto" w:fill="FFFFFF"/>
        </w:rPr>
        <w:t xml:space="preserve">Государственный обвинитель </w:t>
      </w:r>
      <w:r w:rsidRPr="00745A77">
        <w:rPr>
          <w:sz w:val="28"/>
          <w:szCs w:val="28"/>
          <w:shd w:val="clear" w:color="auto" w:fill="FFFFFF"/>
        </w:rPr>
        <w:t>Насурлаев</w:t>
      </w:r>
      <w:r w:rsidRPr="00745A77">
        <w:rPr>
          <w:sz w:val="28"/>
          <w:szCs w:val="28"/>
          <w:shd w:val="clear" w:color="auto" w:fill="FFFFFF"/>
        </w:rPr>
        <w:t xml:space="preserve"> А.А. не возражал против постановления приговора без проведения судебного разбирательства.</w:t>
      </w:r>
    </w:p>
    <w:p w:rsidR="00755A60" w:rsidRPr="00745A77" w:rsidP="00755A60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745A77">
        <w:rPr>
          <w:sz w:val="28"/>
          <w:szCs w:val="28"/>
          <w:shd w:val="clear" w:color="auto" w:fill="FFFFFF"/>
        </w:rPr>
        <w:t>Суд, выслушав мнение сторон, считает, что имеются все основания, предусмотренные ст. 314 УПК РФ, для постановления приговора без проведения судебного разбирательства.</w:t>
      </w:r>
    </w:p>
    <w:p w:rsidR="00755A60" w:rsidRPr="00745A77" w:rsidP="00755A60">
      <w:pPr>
        <w:ind w:firstLine="851"/>
        <w:jc w:val="both"/>
        <w:rPr>
          <w:sz w:val="28"/>
          <w:szCs w:val="28"/>
          <w:shd w:val="clear" w:color="auto" w:fill="FFFFFF"/>
        </w:rPr>
      </w:pPr>
      <w:r w:rsidRPr="00745A77">
        <w:rPr>
          <w:sz w:val="28"/>
          <w:szCs w:val="28"/>
          <w:shd w:val="clear" w:color="auto" w:fill="FFFFFF"/>
        </w:rPr>
        <w:t xml:space="preserve">Суд находит, что действия Трегубова М.О. следует квалифицировать по </w:t>
      </w:r>
      <w:r w:rsidRPr="00745A77">
        <w:rPr>
          <w:sz w:val="28"/>
          <w:szCs w:val="28"/>
          <w:shd w:val="clear" w:color="auto" w:fill="FFFFFF"/>
        </w:rPr>
        <w:t>ч</w:t>
      </w:r>
      <w:r w:rsidRPr="00745A77">
        <w:rPr>
          <w:sz w:val="28"/>
          <w:szCs w:val="28"/>
          <w:shd w:val="clear" w:color="auto" w:fill="FFFFFF"/>
        </w:rPr>
        <w:t>.1 ст.</w:t>
      </w:r>
      <w:hyperlink r:id="rId4" w:tgtFrame="_blank" w:tooltip="УК РФ &gt;  Особенная часть &gt; Раздел VII. Преступления против личности &gt; Глава 16. Преступления против жизни и здоровья &gt; Статья 112. Умышленное причинение средней тяжести вреда здоровью" w:history="1">
        <w:r w:rsidRPr="00745A7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112 УК РФ</w:t>
        </w:r>
      </w:hyperlink>
      <w:r w:rsidRPr="00745A77">
        <w:rPr>
          <w:sz w:val="28"/>
          <w:szCs w:val="28"/>
          <w:shd w:val="clear" w:color="auto" w:fill="FFFFFF"/>
        </w:rPr>
        <w:t> как 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здоровья.</w:t>
      </w:r>
    </w:p>
    <w:p w:rsidR="00285C2F" w:rsidRPr="00745A77" w:rsidP="00285C2F">
      <w:pPr>
        <w:ind w:firstLine="851"/>
        <w:jc w:val="both"/>
        <w:rPr>
          <w:sz w:val="28"/>
          <w:szCs w:val="28"/>
          <w:shd w:val="clear" w:color="auto" w:fill="FFFFFF"/>
        </w:rPr>
      </w:pPr>
      <w:r w:rsidRPr="00745A77">
        <w:rPr>
          <w:sz w:val="28"/>
          <w:szCs w:val="28"/>
          <w:shd w:val="clear" w:color="auto" w:fill="FFFFFF"/>
        </w:rPr>
        <w:t>При назначении меры наказания суд учитывает характер </w:t>
      </w:r>
      <w:r w:rsidRPr="00745A77">
        <w:rPr>
          <w:sz w:val="28"/>
          <w:szCs w:val="28"/>
          <w:bdr w:val="none" w:sz="0" w:space="0" w:color="auto" w:frame="1"/>
        </w:rPr>
        <w:t>и</w:t>
      </w:r>
      <w:r w:rsidRPr="00745A77">
        <w:rPr>
          <w:sz w:val="28"/>
          <w:szCs w:val="28"/>
          <w:shd w:val="clear" w:color="auto" w:fill="FFFFFF"/>
        </w:rPr>
        <w:t xml:space="preserve"> степень общественной опасности преступления, данные о личности подсудимого – </w:t>
      </w:r>
      <w:r w:rsidRPr="00745A77">
        <w:rPr>
          <w:sz w:val="28"/>
          <w:szCs w:val="28"/>
          <w:shd w:val="clear" w:color="auto" w:fill="FFFFFF"/>
        </w:rPr>
        <w:t>Трегубов</w:t>
      </w:r>
      <w:r w:rsidRPr="00745A77">
        <w:rPr>
          <w:sz w:val="28"/>
          <w:szCs w:val="28"/>
          <w:shd w:val="clear" w:color="auto" w:fill="FFFFFF"/>
        </w:rPr>
        <w:t xml:space="preserve"> М.О. совершил преступление небольшой степени тяжести против личности, ранее не судим, по месту жительства характеризуется </w:t>
      </w:r>
      <w:r w:rsidRPr="00745A77">
        <w:rPr>
          <w:sz w:val="28"/>
          <w:szCs w:val="28"/>
          <w:shd w:val="clear" w:color="auto" w:fill="FFFFFF"/>
        </w:rPr>
        <w:t>посредственно</w:t>
      </w:r>
      <w:r w:rsidRPr="00745A77">
        <w:rPr>
          <w:sz w:val="28"/>
          <w:szCs w:val="28"/>
          <w:shd w:val="clear" w:color="auto" w:fill="FFFFFF"/>
        </w:rPr>
        <w:t>, на учете у врача нарколога и психиатра не состоит.</w:t>
      </w:r>
    </w:p>
    <w:p w:rsidR="00285C2F" w:rsidRPr="00745A77" w:rsidP="00285C2F">
      <w:pPr>
        <w:ind w:firstLine="851"/>
        <w:jc w:val="both"/>
        <w:rPr>
          <w:sz w:val="28"/>
          <w:szCs w:val="28"/>
          <w:shd w:val="clear" w:color="auto" w:fill="FFFFFF"/>
        </w:rPr>
      </w:pPr>
      <w:r w:rsidRPr="00745A77">
        <w:rPr>
          <w:sz w:val="28"/>
          <w:szCs w:val="28"/>
          <w:shd w:val="clear" w:color="auto" w:fill="FFFFFF"/>
        </w:rPr>
        <w:t>Признание вины, совершение преступления впервые, мировой суд признает обстоятельствами, смягчающим наказание Трегубову М.О.</w:t>
      </w:r>
    </w:p>
    <w:p w:rsidR="00285C2F" w:rsidRPr="00745A77" w:rsidP="00285C2F">
      <w:pPr>
        <w:ind w:firstLine="851"/>
        <w:jc w:val="both"/>
        <w:rPr>
          <w:sz w:val="28"/>
          <w:szCs w:val="28"/>
          <w:shd w:val="clear" w:color="auto" w:fill="FFFFFF"/>
        </w:rPr>
      </w:pPr>
      <w:r w:rsidRPr="00745A77">
        <w:rPr>
          <w:sz w:val="28"/>
          <w:szCs w:val="28"/>
          <w:shd w:val="clear" w:color="auto" w:fill="FFFFFF"/>
        </w:rPr>
        <w:t>Обстоятельств, отягчающих наказание по делу не установлено</w:t>
      </w:r>
      <w:r w:rsidRPr="00745A77">
        <w:rPr>
          <w:sz w:val="28"/>
          <w:szCs w:val="28"/>
          <w:shd w:val="clear" w:color="auto" w:fill="FFFFFF"/>
        </w:rPr>
        <w:t>.</w:t>
      </w:r>
    </w:p>
    <w:p w:rsidR="00285C2F" w:rsidRPr="00745A77" w:rsidP="00285C2F">
      <w:pPr>
        <w:ind w:firstLine="851"/>
        <w:jc w:val="both"/>
        <w:rPr>
          <w:sz w:val="28"/>
          <w:szCs w:val="28"/>
          <w:shd w:val="clear" w:color="auto" w:fill="FFFFFF"/>
        </w:rPr>
      </w:pPr>
      <w:r w:rsidRPr="00745A77">
        <w:rPr>
          <w:sz w:val="28"/>
          <w:szCs w:val="28"/>
          <w:shd w:val="clear" w:color="auto" w:fill="FFFFFF"/>
        </w:rPr>
        <w:t>С учётом изложенных выше обстоятельств, влияющих на назначение уголовного наказания, в силу ч. 2 ст. </w:t>
      </w:r>
      <w:hyperlink r:id="rId5" w:tgtFrame="_blank" w:tooltip="УК РФ &gt;  Общая часть &gt; Раздел III. Наказание &gt; Глава 9. Понятие и цели наказания. Виды наказаний &gt; Статья 43. Понятие и цели наказания" w:history="1">
        <w:r w:rsidRPr="00745A7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43 УК РФ</w:t>
        </w:r>
      </w:hyperlink>
      <w:r w:rsidRPr="00745A77">
        <w:rPr>
          <w:sz w:val="28"/>
          <w:szCs w:val="28"/>
          <w:shd w:val="clear" w:color="auto" w:fill="FFFFFF"/>
        </w:rPr>
        <w:t>, в связи с необходимостью восстановления социальной справедливости, исправления подсудимого и предупреждения совершения им новых преступлений, принимая во внимание необходимость соответствия характера и степени общественной опасности совершенного преступления, обстоятельствам его совершения, личности подсудимого, а так же необходимостью влияния назначенного наказания на исправление осужденного</w:t>
      </w:r>
      <w:r w:rsidRPr="00745A77">
        <w:rPr>
          <w:sz w:val="28"/>
          <w:szCs w:val="28"/>
          <w:shd w:val="clear" w:color="auto" w:fill="FFFFFF"/>
        </w:rPr>
        <w:t xml:space="preserve"> и на условие жизни его семьи, суд считает необходимым назначить Трегубову М.О. наказание без изоляции от общества в виде </w:t>
      </w:r>
      <w:r w:rsidRPr="00745A77">
        <w:rPr>
          <w:rStyle w:val="snippetequal"/>
          <w:bCs/>
          <w:sz w:val="28"/>
          <w:szCs w:val="28"/>
          <w:bdr w:val="none" w:sz="0" w:space="0" w:color="auto" w:frame="1"/>
        </w:rPr>
        <w:t>ограничения свободы</w:t>
      </w:r>
      <w:r w:rsidRPr="00745A77">
        <w:rPr>
          <w:sz w:val="28"/>
          <w:szCs w:val="28"/>
          <w:shd w:val="clear" w:color="auto" w:fill="FFFFFF"/>
        </w:rPr>
        <w:t>.</w:t>
      </w:r>
    </w:p>
    <w:p w:rsidR="00285C2F" w:rsidRPr="00745A77" w:rsidP="00285C2F">
      <w:pPr>
        <w:ind w:firstLine="851"/>
        <w:jc w:val="both"/>
        <w:rPr>
          <w:sz w:val="28"/>
          <w:szCs w:val="28"/>
          <w:shd w:val="clear" w:color="auto" w:fill="FFFFFF"/>
        </w:rPr>
      </w:pPr>
      <w:r w:rsidRPr="00745A77">
        <w:rPr>
          <w:sz w:val="28"/>
          <w:szCs w:val="28"/>
          <w:shd w:val="clear" w:color="auto" w:fill="FFFFFF"/>
        </w:rPr>
        <w:t>Оснований для назначения более мягкого наказания, чем предусмотрено за данное преступление, в соответствии со ст.</w:t>
      </w:r>
      <w:hyperlink r:id="rId6" w:tgtFrame="_blank" w:tooltip=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w:history="1">
        <w:r w:rsidRPr="00745A7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64 УК РФ</w:t>
        </w:r>
      </w:hyperlink>
      <w:r w:rsidRPr="00745A77">
        <w:rPr>
          <w:sz w:val="28"/>
          <w:szCs w:val="28"/>
          <w:shd w:val="clear" w:color="auto" w:fill="FFFFFF"/>
        </w:rPr>
        <w:t>, либо условного осуждения согласно ст.</w:t>
      </w:r>
      <w:hyperlink r:id="rId7" w:tgtFrame="_blank" w:tooltip="УК РФ &gt;  Общая часть &gt; Раздел III. Наказание &gt; Глава 10. Назначение наказания &gt; Статья 73. Условное осуждение" w:history="1">
        <w:r w:rsidRPr="00745A7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73 УК РФ</w:t>
        </w:r>
      </w:hyperlink>
      <w:r w:rsidRPr="00745A77">
        <w:rPr>
          <w:sz w:val="28"/>
          <w:szCs w:val="28"/>
          <w:shd w:val="clear" w:color="auto" w:fill="FFFFFF"/>
        </w:rPr>
        <w:t> суд не усматривает, поскольку исключительных обстоятельств, связанных с целью и мотивами, ролью виннового, его поведением во время или после совершения преступления, и других обстоятельств, существенно уменьшающих степень общественной опасности преступления, не имеется.</w:t>
      </w:r>
    </w:p>
    <w:p w:rsidR="00285C2F" w:rsidRPr="00745A77" w:rsidP="00285C2F">
      <w:pPr>
        <w:ind w:firstLine="851"/>
        <w:jc w:val="both"/>
        <w:rPr>
          <w:sz w:val="28"/>
          <w:szCs w:val="28"/>
          <w:shd w:val="clear" w:color="auto" w:fill="FFFFFF"/>
        </w:rPr>
      </w:pPr>
      <w:r w:rsidRPr="00745A77">
        <w:rPr>
          <w:sz w:val="28"/>
          <w:szCs w:val="28"/>
          <w:shd w:val="clear" w:color="auto" w:fill="FFFFFF"/>
        </w:rPr>
        <w:t>Гражданский иск по уголовному делу не заявлен.</w:t>
      </w:r>
    </w:p>
    <w:p w:rsidR="00285C2F" w:rsidRPr="00745A77" w:rsidP="00285C2F">
      <w:pPr>
        <w:ind w:firstLine="851"/>
        <w:jc w:val="both"/>
        <w:rPr>
          <w:sz w:val="28"/>
          <w:szCs w:val="28"/>
          <w:shd w:val="clear" w:color="auto" w:fill="FFFFFF"/>
        </w:rPr>
      </w:pPr>
      <w:r w:rsidRPr="00745A77">
        <w:rPr>
          <w:sz w:val="28"/>
          <w:szCs w:val="28"/>
          <w:shd w:val="clear" w:color="auto" w:fill="FFFFFF"/>
        </w:rPr>
        <w:t>Вещественных доказательств по делу не имеется.</w:t>
      </w:r>
    </w:p>
    <w:p w:rsidR="00285C2F" w:rsidRPr="00745A77" w:rsidP="00285C2F">
      <w:pPr>
        <w:ind w:firstLine="851"/>
        <w:jc w:val="both"/>
        <w:rPr>
          <w:sz w:val="28"/>
          <w:szCs w:val="28"/>
          <w:shd w:val="clear" w:color="auto" w:fill="FFFFFF"/>
        </w:rPr>
      </w:pPr>
      <w:r w:rsidRPr="00745A77">
        <w:rPr>
          <w:sz w:val="28"/>
          <w:szCs w:val="28"/>
          <w:shd w:val="clear" w:color="auto" w:fill="FFFFFF"/>
        </w:rPr>
        <w:t xml:space="preserve">В соответствии с </w:t>
      </w:r>
      <w:r w:rsidRPr="00745A77">
        <w:rPr>
          <w:sz w:val="28"/>
          <w:szCs w:val="28"/>
          <w:shd w:val="clear" w:color="auto" w:fill="FFFFFF"/>
        </w:rPr>
        <w:t>ч</w:t>
      </w:r>
      <w:r w:rsidRPr="00745A77">
        <w:rPr>
          <w:sz w:val="28"/>
          <w:szCs w:val="28"/>
          <w:shd w:val="clear" w:color="auto" w:fill="FFFFFF"/>
        </w:rPr>
        <w:t>.</w:t>
      </w:r>
      <w:r w:rsidR="00745A77">
        <w:rPr>
          <w:sz w:val="28"/>
          <w:szCs w:val="28"/>
          <w:shd w:val="clear" w:color="auto" w:fill="FFFFFF"/>
        </w:rPr>
        <w:t>1</w:t>
      </w:r>
      <w:r w:rsidRPr="00745A77">
        <w:rPr>
          <w:sz w:val="28"/>
          <w:szCs w:val="28"/>
          <w:shd w:val="clear" w:color="auto" w:fill="FFFFFF"/>
        </w:rPr>
        <w:t>0 ст. </w:t>
      </w:r>
      <w:hyperlink r:id="rId8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" w:history="1">
        <w:r w:rsidRPr="00745A7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316 УПК РФ</w:t>
        </w:r>
      </w:hyperlink>
      <w:r w:rsidRPr="00745A77">
        <w:rPr>
          <w:sz w:val="28"/>
          <w:szCs w:val="28"/>
          <w:shd w:val="clear" w:color="auto" w:fill="FFFFFF"/>
        </w:rPr>
        <w:t> процессуальные издержки, предусмотренные ст.</w:t>
      </w:r>
      <w:hyperlink r:id="rId9" w:tgtFrame="_blank" w:tooltip="УПК РФ &gt;  Часть 1. Общие положения &gt; Раздел VI. Иные положения &gt; Глава 17. Процессуальные сроки. Процессуальные издержки &gt; Статья 131. Процессуальные издержки" w:history="1">
        <w:r w:rsidRPr="00745A7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131 УПК РФ</w:t>
        </w:r>
      </w:hyperlink>
      <w:r w:rsidRPr="00745A77">
        <w:rPr>
          <w:sz w:val="28"/>
          <w:szCs w:val="28"/>
          <w:shd w:val="clear" w:color="auto" w:fill="FFFFFF"/>
        </w:rPr>
        <w:t>, взысканию с Трегубова М.О. не подлежат.</w:t>
      </w:r>
    </w:p>
    <w:p w:rsidR="00285C2F" w:rsidRPr="00745A77" w:rsidP="00285C2F">
      <w:pPr>
        <w:ind w:firstLine="851"/>
        <w:jc w:val="both"/>
        <w:rPr>
          <w:sz w:val="28"/>
          <w:szCs w:val="28"/>
          <w:shd w:val="clear" w:color="auto" w:fill="FFFFFF"/>
        </w:rPr>
      </w:pPr>
    </w:p>
    <w:p w:rsidR="004D5BAA" w:rsidRPr="00745A77" w:rsidP="00285C2F">
      <w:pPr>
        <w:pStyle w:val="20"/>
        <w:shd w:val="clear" w:color="auto" w:fill="auto"/>
        <w:spacing w:line="240" w:lineRule="auto"/>
        <w:ind w:firstLine="760"/>
        <w:rPr>
          <w:shd w:val="clear" w:color="auto" w:fill="FFFFFF"/>
        </w:rPr>
      </w:pPr>
      <w:r w:rsidRPr="00745A77">
        <w:rPr>
          <w:shd w:val="clear" w:color="auto" w:fill="FFFFFF"/>
        </w:rPr>
        <w:t>Руководствуясь ст.ст. </w:t>
      </w:r>
      <w:hyperlink r:id="rId10" w:tgtFrame="_blank" w:tooltip="УПК РФ &gt;  Часть 3. Судебное производство &gt; Раздел IX. Производство в суде первой инстанции &gt; Глава 39. Постановление приговора &gt; Статья 307. Описательно-мотивировочная часть обвинительного приговора" w:history="1">
        <w:r w:rsidRPr="00745A77">
          <w:rPr>
            <w:rStyle w:val="Hyperlink"/>
            <w:color w:val="auto"/>
            <w:u w:val="none"/>
            <w:bdr w:val="none" w:sz="0" w:space="0" w:color="auto" w:frame="1"/>
          </w:rPr>
          <w:t>307</w:t>
        </w:r>
      </w:hyperlink>
      <w:r w:rsidRPr="00745A77">
        <w:rPr>
          <w:shd w:val="clear" w:color="auto" w:fill="FFFFFF"/>
        </w:rPr>
        <w:t>, </w:t>
      </w:r>
      <w:hyperlink r:id="rId11" w:tgtFrame="_blank" w:tooltip="УПК РФ &gt;  Часть 3. Судебное производство &gt; Раздел IX. Производство в суде первой инстанции &gt; Глава 39. Постановление приговора &gt; Статья 308. Резолютивная часть обвинительного приговора" w:history="1">
        <w:r w:rsidRPr="00745A77">
          <w:rPr>
            <w:rStyle w:val="Hyperlink"/>
            <w:color w:val="auto"/>
            <w:u w:val="none"/>
            <w:bdr w:val="none" w:sz="0" w:space="0" w:color="auto" w:frame="1"/>
          </w:rPr>
          <w:t>308</w:t>
        </w:r>
      </w:hyperlink>
      <w:r w:rsidRPr="00745A77">
        <w:rPr>
          <w:shd w:val="clear" w:color="auto" w:fill="FFFFFF"/>
        </w:rPr>
        <w:t>, </w:t>
      </w:r>
      <w:hyperlink r:id="rId12" w:tgtFrame="_blank" w:tooltip="УПК РФ &gt;  Часть 3. Судебное производство &gt; Раздел IX. Производство в суде первой инстанции &gt; Глава 39. Постановление приговора &gt; Статья 309. Иные вопросы, подлежащие решению в резолютивной части приговора" w:history="1">
        <w:r w:rsidRPr="00745A77">
          <w:rPr>
            <w:rStyle w:val="Hyperlink"/>
            <w:color w:val="auto"/>
            <w:u w:val="none"/>
            <w:bdr w:val="none" w:sz="0" w:space="0" w:color="auto" w:frame="1"/>
          </w:rPr>
          <w:t>309</w:t>
        </w:r>
      </w:hyperlink>
      <w:r w:rsidRPr="00745A77">
        <w:rPr>
          <w:shd w:val="clear" w:color="auto" w:fill="FFFFFF"/>
        </w:rPr>
        <w:t>, </w:t>
      </w:r>
      <w:hyperlink r:id="rId8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" w:history="1">
        <w:r w:rsidRPr="00745A77">
          <w:rPr>
            <w:rStyle w:val="Hyperlink"/>
            <w:color w:val="auto"/>
            <w:u w:val="none"/>
            <w:bdr w:val="none" w:sz="0" w:space="0" w:color="auto" w:frame="1"/>
          </w:rPr>
          <w:t>316 УПК РФ</w:t>
        </w:r>
      </w:hyperlink>
      <w:r w:rsidRPr="00745A77">
        <w:rPr>
          <w:shd w:val="clear" w:color="auto" w:fill="FFFFFF"/>
        </w:rPr>
        <w:t>, мировой судья</w:t>
      </w:r>
    </w:p>
    <w:p w:rsidR="00285C2F" w:rsidRPr="00745A77" w:rsidP="00760710">
      <w:pPr>
        <w:pStyle w:val="20"/>
        <w:shd w:val="clear" w:color="auto" w:fill="auto"/>
        <w:spacing w:line="240" w:lineRule="auto"/>
        <w:ind w:firstLine="760"/>
        <w:jc w:val="center"/>
        <w:rPr>
          <w:bCs/>
          <w:bdr w:val="none" w:sz="0" w:space="0" w:color="auto" w:frame="1"/>
        </w:rPr>
      </w:pPr>
      <w:r w:rsidRPr="00745A77">
        <w:rPr>
          <w:color w:val="000000"/>
          <w:shd w:val="clear" w:color="auto" w:fill="FFFFFF"/>
        </w:rPr>
        <w:t>ПРИГОВОРИЛ:</w:t>
      </w:r>
    </w:p>
    <w:p w:rsidR="00745A77" w:rsidRPr="00745A77" w:rsidP="00745A77">
      <w:pPr>
        <w:tabs>
          <w:tab w:val="left" w:pos="702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745A77">
        <w:rPr>
          <w:sz w:val="28"/>
          <w:szCs w:val="28"/>
          <w:shd w:val="clear" w:color="auto" w:fill="FFFFFF"/>
        </w:rPr>
        <w:t>Трегубова М</w:t>
      </w:r>
      <w:r w:rsidR="002D7891">
        <w:rPr>
          <w:sz w:val="28"/>
          <w:szCs w:val="28"/>
          <w:shd w:val="clear" w:color="auto" w:fill="FFFFFF"/>
        </w:rPr>
        <w:t>.О.</w:t>
      </w:r>
      <w:r w:rsidRPr="00745A77">
        <w:rPr>
          <w:sz w:val="28"/>
          <w:szCs w:val="28"/>
          <w:shd w:val="clear" w:color="auto" w:fill="FFFFFF"/>
        </w:rPr>
        <w:t xml:space="preserve"> </w:t>
      </w:r>
      <w:r w:rsidRPr="00745A77">
        <w:rPr>
          <w:sz w:val="28"/>
          <w:szCs w:val="28"/>
          <w:lang w:eastAsia="uk-UA"/>
        </w:rPr>
        <w:t xml:space="preserve">признать виновным в совершении преступления, предусмотренного частью 1 статьи 112 Уголовного кодекса Российской Федерации и назначить ему наказание в виде ограничения свободы сроком на 1 (один) год, </w:t>
      </w:r>
      <w:r w:rsidRPr="00745A77">
        <w:rPr>
          <w:sz w:val="28"/>
          <w:szCs w:val="28"/>
          <w:shd w:val="clear" w:color="auto" w:fill="FFFFFF"/>
        </w:rPr>
        <w:t>установив осужденному следующие </w:t>
      </w:r>
      <w:r w:rsidRPr="00745A77">
        <w:rPr>
          <w:rStyle w:val="snippetequal"/>
          <w:bCs/>
          <w:sz w:val="28"/>
          <w:szCs w:val="28"/>
          <w:bdr w:val="none" w:sz="0" w:space="0" w:color="auto" w:frame="1"/>
        </w:rPr>
        <w:t>ограничения</w:t>
      </w:r>
      <w:r w:rsidRPr="00745A77">
        <w:rPr>
          <w:sz w:val="28"/>
          <w:szCs w:val="28"/>
          <w:shd w:val="clear" w:color="auto" w:fill="FFFFFF"/>
        </w:rPr>
        <w:t>: не менять места постоянного жительства, не выезжать за пределы территории Ленинского района Республики Крым, без согласия специализированного государственного органа, осуществляющего надзор за отбыванием осужденными наказания в</w:t>
      </w:r>
      <w:r w:rsidRPr="00745A77">
        <w:rPr>
          <w:sz w:val="28"/>
          <w:szCs w:val="28"/>
          <w:shd w:val="clear" w:color="auto" w:fill="FFFFFF"/>
        </w:rPr>
        <w:t xml:space="preserve"> виде </w:t>
      </w:r>
      <w:r w:rsidRPr="00745A77">
        <w:rPr>
          <w:rStyle w:val="snippetequal"/>
          <w:bCs/>
          <w:sz w:val="28"/>
          <w:szCs w:val="28"/>
          <w:bdr w:val="none" w:sz="0" w:space="0" w:color="auto" w:frame="1"/>
        </w:rPr>
        <w:t>ограничения свободы</w:t>
      </w:r>
      <w:r w:rsidRPr="00745A77">
        <w:rPr>
          <w:sz w:val="28"/>
          <w:szCs w:val="28"/>
          <w:shd w:val="clear" w:color="auto" w:fill="FFFFFF"/>
        </w:rPr>
        <w:t>, а так же обязанность являться один раз в месяц в специализированный государственный орган, осуществляющий надзор за отбыванием осужденными наказания в виде </w:t>
      </w:r>
      <w:r w:rsidRPr="00745A77">
        <w:rPr>
          <w:rStyle w:val="snippetequal"/>
          <w:bCs/>
          <w:sz w:val="28"/>
          <w:szCs w:val="28"/>
          <w:bdr w:val="none" w:sz="0" w:space="0" w:color="auto" w:frame="1"/>
        </w:rPr>
        <w:t>ограничения свободы</w:t>
      </w:r>
      <w:r w:rsidRPr="00745A77">
        <w:rPr>
          <w:sz w:val="28"/>
          <w:szCs w:val="28"/>
          <w:shd w:val="clear" w:color="auto" w:fill="FFFFFF"/>
        </w:rPr>
        <w:t>, в дни установленные данным органом.</w:t>
      </w:r>
    </w:p>
    <w:p w:rsidR="00745A77" w:rsidRPr="00745A77" w:rsidP="00745A77">
      <w:pPr>
        <w:tabs>
          <w:tab w:val="left" w:pos="702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745A77">
        <w:rPr>
          <w:sz w:val="28"/>
          <w:szCs w:val="28"/>
          <w:shd w:val="clear" w:color="auto" w:fill="FFFFFF"/>
        </w:rPr>
        <w:t>Меру принуждения в виде обязательство о явке отменить по вступлению приговора в законную силу.</w:t>
      </w:r>
    </w:p>
    <w:p w:rsidR="00745A77" w:rsidRPr="00745A77" w:rsidP="00745A77">
      <w:pPr>
        <w:tabs>
          <w:tab w:val="left" w:pos="702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  <w:r w:rsidRPr="00745A77">
        <w:rPr>
          <w:sz w:val="28"/>
          <w:szCs w:val="28"/>
          <w:lang w:eastAsia="uk-UA"/>
        </w:rPr>
        <w:t>От уплаты процессуальных издержек Трегубова М</w:t>
      </w:r>
      <w:r w:rsidR="002D7891">
        <w:rPr>
          <w:sz w:val="28"/>
          <w:szCs w:val="28"/>
          <w:lang w:eastAsia="uk-UA"/>
        </w:rPr>
        <w:t>.О.</w:t>
      </w:r>
      <w:r w:rsidRPr="00745A77">
        <w:rPr>
          <w:sz w:val="28"/>
          <w:szCs w:val="28"/>
          <w:lang w:eastAsia="uk-UA"/>
        </w:rPr>
        <w:t xml:space="preserve"> освободить.</w:t>
      </w:r>
    </w:p>
    <w:p w:rsidR="00745A77" w:rsidRPr="00745A77" w:rsidP="00745A77">
      <w:pPr>
        <w:tabs>
          <w:tab w:val="left" w:pos="702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  <w:r w:rsidRPr="00745A77">
        <w:rPr>
          <w:sz w:val="28"/>
          <w:szCs w:val="28"/>
          <w:lang w:eastAsia="uk-UA"/>
        </w:rPr>
        <w:t>Приговор может  быть обжалован в апелляционном порядке в Ленинский районный суд 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его провозглашения.</w:t>
      </w:r>
    </w:p>
    <w:p w:rsidR="00745A77" w:rsidRPr="00745A77" w:rsidP="00745A77">
      <w:pPr>
        <w:tabs>
          <w:tab w:val="left" w:pos="702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  <w:r w:rsidRPr="00745A77">
        <w:rPr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745A77" w:rsidRPr="00745A77" w:rsidP="00745A77">
      <w:pPr>
        <w:tabs>
          <w:tab w:val="left" w:pos="702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2F16F6" w:rsidP="00760710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EA50A7" w:rsidRPr="009903E0" w:rsidP="00760710">
      <w:pPr>
        <w:tabs>
          <w:tab w:val="left" w:pos="2835"/>
          <w:tab w:val="left" w:pos="3828"/>
          <w:tab w:val="left" w:pos="4820"/>
          <w:tab w:val="left" w:pos="6237"/>
        </w:tabs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И.о. мирового судьи </w:t>
      </w:r>
      <w:r w:rsidRPr="009903E0" w:rsidR="00760710">
        <w:rPr>
          <w:sz w:val="28"/>
          <w:szCs w:val="28"/>
        </w:rPr>
        <w:t xml:space="preserve">           </w:t>
      </w:r>
      <w:r w:rsidRPr="009903E0" w:rsidR="002E30FD">
        <w:rPr>
          <w:sz w:val="28"/>
          <w:szCs w:val="28"/>
        </w:rPr>
        <w:t xml:space="preserve"> </w:t>
      </w:r>
      <w:r w:rsidRPr="009903E0" w:rsidR="00E63FB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</w:t>
      </w:r>
      <w:r w:rsidRPr="009903E0" w:rsidR="008622C2">
        <w:rPr>
          <w:sz w:val="28"/>
          <w:szCs w:val="28"/>
        </w:rPr>
        <w:t xml:space="preserve"> </w:t>
      </w:r>
      <w:r w:rsidRPr="009903E0" w:rsidR="00760710">
        <w:rPr>
          <w:sz w:val="28"/>
          <w:szCs w:val="28"/>
        </w:rPr>
        <w:t xml:space="preserve"> </w:t>
      </w:r>
      <w:r w:rsidRPr="009903E0" w:rsidR="008622C2">
        <w:rPr>
          <w:sz w:val="28"/>
          <w:szCs w:val="28"/>
        </w:rPr>
        <w:t xml:space="preserve"> </w:t>
      </w:r>
      <w:r w:rsidRPr="009903E0" w:rsidR="00760710">
        <w:rPr>
          <w:sz w:val="28"/>
          <w:szCs w:val="28"/>
        </w:rPr>
        <w:t xml:space="preserve">      </w:t>
      </w:r>
      <w:r w:rsidRPr="009903E0" w:rsidR="002E30FD">
        <w:rPr>
          <w:sz w:val="28"/>
          <w:szCs w:val="28"/>
        </w:rPr>
        <w:t xml:space="preserve"> </w:t>
      </w:r>
      <w:r w:rsidRPr="009903E0" w:rsidR="007807AC">
        <w:rPr>
          <w:sz w:val="28"/>
          <w:szCs w:val="28"/>
        </w:rPr>
        <w:t xml:space="preserve">  </w:t>
      </w:r>
      <w:r w:rsidRPr="009903E0" w:rsidR="00E320EF">
        <w:rPr>
          <w:sz w:val="28"/>
          <w:szCs w:val="28"/>
        </w:rPr>
        <w:t xml:space="preserve">    </w:t>
      </w:r>
      <w:r w:rsidRPr="009903E0" w:rsidR="002F16F6">
        <w:rPr>
          <w:sz w:val="28"/>
          <w:szCs w:val="28"/>
        </w:rPr>
        <w:t xml:space="preserve">    </w:t>
      </w:r>
      <w:r w:rsidRPr="009903E0" w:rsidR="00661E89">
        <w:rPr>
          <w:sz w:val="28"/>
          <w:szCs w:val="28"/>
        </w:rPr>
        <w:t xml:space="preserve">  </w:t>
      </w:r>
      <w:r w:rsidRPr="009903E0" w:rsidR="00760710">
        <w:rPr>
          <w:sz w:val="28"/>
          <w:szCs w:val="28"/>
        </w:rPr>
        <w:t xml:space="preserve"> </w:t>
      </w:r>
      <w:r w:rsidRPr="009903E0" w:rsidR="00661E89">
        <w:rPr>
          <w:sz w:val="28"/>
          <w:szCs w:val="28"/>
        </w:rPr>
        <w:t xml:space="preserve">  </w:t>
      </w:r>
      <w:r w:rsidRPr="009903E0" w:rsidR="002F16F6">
        <w:rPr>
          <w:sz w:val="28"/>
          <w:szCs w:val="28"/>
        </w:rPr>
        <w:t>А.А. Кулунчаков</w:t>
      </w:r>
    </w:p>
    <w:p w:rsidR="00121825" w:rsidRPr="00272977">
      <w:pPr>
        <w:rPr>
          <w:sz w:val="28"/>
          <w:szCs w:val="28"/>
        </w:rPr>
      </w:pPr>
    </w:p>
    <w:sectPr w:rsidSect="00745A77">
      <w:pgSz w:w="11906" w:h="16838"/>
      <w:pgMar w:top="993" w:right="566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E3F4D"/>
    <w:multiLevelType w:val="multilevel"/>
    <w:tmpl w:val="5CFED9AE"/>
    <w:lvl w:ilvl="0">
      <w:start w:val="2019"/>
      <w:numFmt w:val="decimal"/>
      <w:lvlText w:val="1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A50A7"/>
    <w:rsid w:val="00006F84"/>
    <w:rsid w:val="000802F9"/>
    <w:rsid w:val="000E1645"/>
    <w:rsid w:val="00121825"/>
    <w:rsid w:val="001A053C"/>
    <w:rsid w:val="002142B6"/>
    <w:rsid w:val="00241E16"/>
    <w:rsid w:val="00272977"/>
    <w:rsid w:val="00285C2F"/>
    <w:rsid w:val="002947F3"/>
    <w:rsid w:val="002C458D"/>
    <w:rsid w:val="002D7891"/>
    <w:rsid w:val="002E30FD"/>
    <w:rsid w:val="002F16F6"/>
    <w:rsid w:val="0030478D"/>
    <w:rsid w:val="00312EB3"/>
    <w:rsid w:val="00341366"/>
    <w:rsid w:val="00467433"/>
    <w:rsid w:val="00496BD9"/>
    <w:rsid w:val="004D5BAA"/>
    <w:rsid w:val="00514E2A"/>
    <w:rsid w:val="005C673F"/>
    <w:rsid w:val="005F6F7C"/>
    <w:rsid w:val="00661E89"/>
    <w:rsid w:val="00745A77"/>
    <w:rsid w:val="00755A60"/>
    <w:rsid w:val="00760710"/>
    <w:rsid w:val="007807AC"/>
    <w:rsid w:val="007A71D6"/>
    <w:rsid w:val="007F67CC"/>
    <w:rsid w:val="008622C2"/>
    <w:rsid w:val="008C343E"/>
    <w:rsid w:val="00932225"/>
    <w:rsid w:val="009903E0"/>
    <w:rsid w:val="009D6B41"/>
    <w:rsid w:val="00A115BE"/>
    <w:rsid w:val="00A46092"/>
    <w:rsid w:val="00A75341"/>
    <w:rsid w:val="00A939A2"/>
    <w:rsid w:val="00AC7970"/>
    <w:rsid w:val="00B007DD"/>
    <w:rsid w:val="00B066C3"/>
    <w:rsid w:val="00B917E8"/>
    <w:rsid w:val="00BA35A6"/>
    <w:rsid w:val="00BE331D"/>
    <w:rsid w:val="00C60984"/>
    <w:rsid w:val="00D65518"/>
    <w:rsid w:val="00D77ED4"/>
    <w:rsid w:val="00D8543B"/>
    <w:rsid w:val="00E1528C"/>
    <w:rsid w:val="00E320EF"/>
    <w:rsid w:val="00E63FB3"/>
    <w:rsid w:val="00EA5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41E1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8C343E"/>
  </w:style>
  <w:style w:type="character" w:customStyle="1" w:styleId="2">
    <w:name w:val="Основной текст (2)_"/>
    <w:basedOn w:val="DefaultParagraphFont"/>
    <w:link w:val="20"/>
    <w:rsid w:val="004674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67433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customStyle="1" w:styleId="ConsNonformat">
    <w:name w:val="ConsNonformat"/>
    <w:rsid w:val="00D8543B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upk-rf/chast-3/razdel-ix/glava-39/statia-307/" TargetMode="External" /><Relationship Id="rId11" Type="http://schemas.openxmlformats.org/officeDocument/2006/relationships/hyperlink" Target="https://sudact.ru/law/upk-rf/chast-3/razdel-ix/glava-39/statia-308/" TargetMode="External" /><Relationship Id="rId12" Type="http://schemas.openxmlformats.org/officeDocument/2006/relationships/hyperlink" Target="https://sudact.ru/law/upk-rf/chast-3/razdel-ix/glava-39/statia-309/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k-rf/osobennaia-chast/razdel-vii/glava-16/statia-112/" TargetMode="External" /><Relationship Id="rId5" Type="http://schemas.openxmlformats.org/officeDocument/2006/relationships/hyperlink" Target="https://sudact.ru/law/uk-rf/obshchaia-chast/razdel-iii/glava-9/statia-43/" TargetMode="External" /><Relationship Id="rId6" Type="http://schemas.openxmlformats.org/officeDocument/2006/relationships/hyperlink" Target="https://sudact.ru/law/uk-rf/obshchaia-chast/razdel-iii/glava-10/statia-64/" TargetMode="External" /><Relationship Id="rId7" Type="http://schemas.openxmlformats.org/officeDocument/2006/relationships/hyperlink" Target="https://sudact.ru/law/uk-rf/obshchaia-chast/razdel-iii/glava-10/statia-73/" TargetMode="External" /><Relationship Id="rId8" Type="http://schemas.openxmlformats.org/officeDocument/2006/relationships/hyperlink" Target="https://sudact.ru/law/upk-rf/chast-3/razdel-x/glava-40/statia-316/" TargetMode="External" /><Relationship Id="rId9" Type="http://schemas.openxmlformats.org/officeDocument/2006/relationships/hyperlink" Target="https://sudact.ru/law/upk-rf/chast-1/razdel-vi/glava-17/statia-1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