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1-64-55/2018</w:t>
      </w:r>
    </w:p>
    <w:p w:rsidR="00A77B3E"/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 xml:space="preserve">государственного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132 от дата и удостоверению № 1026 от дата, 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родившегося дата в адрес, гражданина РФ, имеющего образование 9 классов, женатого, пенсионера, зарегистри</w:t>
      </w:r>
      <w:r>
        <w:t>рованного и проживающего по адресу: адрес, не судимого,</w:t>
      </w:r>
    </w:p>
    <w:p w:rsidR="00A77B3E"/>
    <w:p w:rsidR="00A77B3E">
      <w:r>
        <w:t>обвиняемого в совершении преступления, предусмотренного ст. 319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Р. совершил публичное оскорбление представителя власти при исполнении им своих служебных обязанностей, при след</w:t>
      </w:r>
      <w:r>
        <w:t>ующих обстоятельствах:</w:t>
      </w:r>
    </w:p>
    <w:p w:rsidR="00A77B3E">
      <w:r>
        <w:t xml:space="preserve">дата, в период времени с время до время, участковый уполномоченный полиции отдела участковых уполномоченных полиции и по делам несовершеннолетних ОМВД России по адрес </w:t>
      </w:r>
      <w:r>
        <w:t>фио</w:t>
      </w:r>
      <w:r>
        <w:t>, согласно графику дежурств личного состава ОМВД России по адре</w:t>
      </w:r>
      <w:r>
        <w:t xml:space="preserve">с на дата, совместно с участковым уполномоченным полиции отдела участковых уполномоченных полиции по делам несовершеннолетних ОМВД России по адрес </w:t>
      </w:r>
      <w:r>
        <w:t>фио</w:t>
      </w:r>
      <w:r>
        <w:t>, в форменной одежде сотрудника полиции с соответствующими знаками различия, находился на дежурстве, испол</w:t>
      </w:r>
      <w:r>
        <w:t xml:space="preserve">нял свои должностные обязанности по охране общественного порядка, выявлению, пресечению и предупреждению преступлений и административных правонарушений. </w:t>
      </w:r>
    </w:p>
    <w:p w:rsidR="00A77B3E">
      <w:r>
        <w:t>дата, в время в дежурную часть ОМВД России по адрес поступило сообщение о том, что в центре адрес неус</w:t>
      </w:r>
      <w:r>
        <w:t xml:space="preserve">тановленное лицо, без одежды ведет себя неадекватно, нарушает общественный порядок. В указанный день, участковым уполномоченным полиции отдела участковых уполномоченных полиции и по делам </w:t>
      </w:r>
      <w:r>
        <w:t xml:space="preserve">несовершеннолетних ОМВД России по адрес </w:t>
      </w:r>
      <w:r>
        <w:t>фио</w:t>
      </w:r>
      <w:r>
        <w:t xml:space="preserve"> и участковым уполномочен</w:t>
      </w:r>
      <w:r>
        <w:t xml:space="preserve">ным полиции отдела участковых уполномоченных полиции и по делам несовершеннолетних ОМВД России по адрес </w:t>
      </w:r>
      <w:r>
        <w:t>фио</w:t>
      </w:r>
      <w:r>
        <w:t>, по прибытию по указанию оперативного дежурного ОМВД России по адрес на перекресток адрес, в адрес, на обочине дороги по географическим координатам:</w:t>
      </w:r>
      <w:r>
        <w:t xml:space="preserve"> широта 45.30590304903086, долгота: 34.65202447109982, был выявлен </w:t>
      </w:r>
      <w:r>
        <w:t>фио</w:t>
      </w:r>
      <w:r>
        <w:t xml:space="preserve">, находившийся без одежды в салоне припаркованного там автомобиля марки марка автомобиля, </w:t>
      </w:r>
      <w:r>
        <w:t>р</w:t>
      </w:r>
      <w:r>
        <w:t>/</w:t>
      </w:r>
      <w:r>
        <w:t>з</w:t>
      </w:r>
      <w:r>
        <w:t xml:space="preserve"> В033ТМ 82, который нарушал общественный порядок, выражая явное неуважение к обществу, то ест</w:t>
      </w:r>
      <w:r>
        <w:t xml:space="preserve">ь совершал административное правонарушение, предусмотренное ч. 1 ст. 20.1 </w:t>
      </w:r>
      <w:r>
        <w:t>КоАП</w:t>
      </w:r>
      <w:r>
        <w:t xml:space="preserve"> РФ. В целях пресечения совершаемого </w:t>
      </w:r>
      <w:r>
        <w:t>фио</w:t>
      </w:r>
      <w:r>
        <w:t xml:space="preserve"> административного правонарушения, участковый уполномоченный полиции отдела участковых уполномоченных полиции </w:t>
      </w:r>
      <w:r>
        <w:t>фио</w:t>
      </w:r>
      <w:r>
        <w:t xml:space="preserve"> и участковым уполномочен</w:t>
      </w:r>
      <w:r>
        <w:t xml:space="preserve">ным полиции </w:t>
      </w:r>
      <w:r>
        <w:t>фио</w:t>
      </w:r>
      <w:r>
        <w:t xml:space="preserve">, подойдя к </w:t>
      </w:r>
      <w:r>
        <w:t>фио</w:t>
      </w:r>
      <w:r>
        <w:t xml:space="preserve">, представились, предъявили служебные удостоверения для ознакомления и пояснили, что последний совершил административное правонарушение, потребовали от </w:t>
      </w:r>
      <w:r>
        <w:t>фио</w:t>
      </w:r>
      <w:r>
        <w:t xml:space="preserve"> прекратить совершаемое последним административное правонарушение. </w:t>
      </w:r>
    </w:p>
    <w:p w:rsidR="00A77B3E">
      <w:r>
        <w:t>Пос</w:t>
      </w:r>
      <w:r>
        <w:t xml:space="preserve">ле чего, дата, в период времени с время до время, </w:t>
      </w:r>
      <w:r>
        <w:t>фио</w:t>
      </w:r>
      <w:r>
        <w:t xml:space="preserve">, находясь в состоянии алкогольного опьянения, будучи недовольным законными требованиями сотрудника полиции </w:t>
      </w:r>
      <w:r>
        <w:t>фио</w:t>
      </w:r>
      <w:r>
        <w:t>, реализуя свой преступный умысел, направленный на публичное оскорбление представителя власт</w:t>
      </w:r>
      <w:r>
        <w:t xml:space="preserve">и при исполнением им своих должностных обязанностей, заведомо зная о том, что находящийся перед ним в форменном обмундировании сотрудника полиции со знаками отличия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</w:t>
      </w:r>
      <w:r>
        <w:t xml:space="preserve">й, публично - в присутствии </w:t>
      </w:r>
      <w:r>
        <w:t>фио</w:t>
      </w:r>
      <w:r>
        <w:t xml:space="preserve"> и </w:t>
      </w:r>
      <w:r>
        <w:t>фио</w:t>
      </w:r>
      <w:r>
        <w:t xml:space="preserve">, пренебрегая установленными нормами морали и нравственности, в грубой неприличной форме, умышленно оскорбил </w:t>
      </w:r>
      <w:r>
        <w:t>фио</w:t>
      </w:r>
      <w:r>
        <w:t>, выразившись в его адрес грубой нецензурной бранью, которые потерпевший воспринял для себя, как оскорблени</w:t>
      </w:r>
      <w:r>
        <w:t>е, унизив тем самым его честь и достоинство как представителя власти.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</w:r>
      <w:r>
        <w:t xml:space="preserve">ступления полностью признал и пояснил суду, что согласен с предъявленным обвинением в полном объёме.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</w:t>
      </w:r>
      <w:r>
        <w:t>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подтвердил в ходе судебного заседания. Последствия поста</w:t>
      </w:r>
      <w:r>
        <w:t xml:space="preserve">новления приговора без проведения судебного разбирательства ему понятны.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подтвердила согласие подсудимого с предъявленным обвинением и поддержала его ходатайство о постановлении приговора без проведения судебного разбирате</w:t>
      </w:r>
      <w:r>
        <w:t>льства, пояснив, что свое согласие подсудимый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 не возражал прот</w:t>
      </w:r>
      <w:r>
        <w:t xml:space="preserve">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 xml:space="preserve">Потерпевший </w:t>
      </w:r>
      <w:r>
        <w:t>фио</w:t>
      </w:r>
      <w:r>
        <w:t>, надлежаще извещённый о времени и месте рассмотрения дела, в судебное заседание не явился, представив письменное заявление, в котором указал, что не возраж</w:t>
      </w:r>
      <w:r>
        <w:t>ает против рассмотрения дела в особом порядке, просит рассмотреть дело в его отсутствие.</w:t>
      </w:r>
    </w:p>
    <w:p w:rsidR="00A77B3E">
      <w:r>
        <w:t xml:space="preserve">Учитывая, что подсудимый </w:t>
      </w:r>
      <w:r>
        <w:t>фио</w:t>
      </w:r>
      <w:r>
        <w:t xml:space="preserve"> согласился с предъявленным обвинением, заявил ходатайство о постановлении приговора без проведения судебного разбирательства добровольно, </w:t>
      </w:r>
      <w:r>
        <w:t>после предварительной консультации с защитником, осознает последствия постановления приговора без проведения судебного разбирательства, а также, что участвующие в деле государственный обвинитель и потерпевший не возражают против заявленного подсудимым хода</w:t>
      </w:r>
      <w:r>
        <w:t xml:space="preserve">тайства, суд считает возможным постановить приговор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</w:t>
      </w:r>
      <w:r>
        <w:t>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</w:t>
      </w:r>
      <w:r>
        <w:t>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</w:t>
      </w:r>
      <w:r>
        <w:t>м и с согласия государственного обвинителя и потерпевшего,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Рассмотрев материалы уголовного дела, суд считает, что обвинение, предъявленное п</w:t>
      </w:r>
      <w:r>
        <w:t xml:space="preserve">одсудимому, обосновано,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319 УК РФ - публичное оскорбление представителя власти при ис</w:t>
      </w:r>
      <w:r>
        <w:t>полнении им своих должностных обязанностей.</w:t>
      </w:r>
    </w:p>
    <w:p w:rsidR="00A77B3E">
      <w:r>
        <w:t xml:space="preserve">При назначении наказания подсудимому суд учитывает характер и степень общественной опасности совершённого преступления, данные, характеризующие его личность, влияние назначенного наказания на его исправление. </w:t>
      </w:r>
    </w:p>
    <w:p w:rsidR="00A77B3E">
      <w:r>
        <w:t>фи</w:t>
      </w:r>
      <w:r>
        <w:t>о</w:t>
      </w:r>
      <w:r>
        <w:t xml:space="preserve"> Р. совершил умышленное преступление небольшой тяжести, вину в содеянном признал, положительно характеризуется по месту жительства, на учете у врачей наркологу и психиатра не состоит, является пенсионером. </w:t>
      </w:r>
    </w:p>
    <w:p w:rsidR="00A77B3E">
      <w:r>
        <w:t xml:space="preserve">Смягчающим наказание </w:t>
      </w:r>
      <w:r>
        <w:t>фио</w:t>
      </w:r>
      <w:r>
        <w:t xml:space="preserve"> обстоятельством, соглас</w:t>
      </w:r>
      <w:r>
        <w:t>но ч. п. «и» ч. 1  и ч. 2 ст. 61 УК РФ, суд признаёт активное способствование раскрытию и расследованию преступления и полное признание вины в содеянном.</w:t>
      </w:r>
    </w:p>
    <w:p w:rsidR="00A77B3E">
      <w:r>
        <w:t>В соответствии с ч . 1.1 ст. 63 УК РФ , с учётом характера и степени общественной опасности преступлен</w:t>
      </w:r>
      <w:r>
        <w:t xml:space="preserve">ия, обстоятельств его совершения и личности </w:t>
      </w:r>
      <w:r>
        <w:t>фио</w:t>
      </w:r>
      <w:r>
        <w:t xml:space="preserve"> суд считает необходимым признать в качестве отягчающего наказание обстоятельства совершение подсудимым преступления в состоянии опьянения, вызванном употреблением алкоголя, поскольку, употребление алкоголя сн</w:t>
      </w:r>
      <w:r>
        <w:t xml:space="preserve">изило у виновного степень самоконтроля и критическую оценку своих действий, сформировало у него пренебрежение нормам морали и поведения, явилось провоцирующим фактором </w:t>
      </w:r>
      <w:r>
        <w:t>совершения преступления. Влияние алкоголя на поведение подтвердил в судебном заседании и</w:t>
      </w:r>
      <w:r>
        <w:t xml:space="preserve"> сам подсудимый.</w:t>
      </w:r>
    </w:p>
    <w:p w:rsidR="00A77B3E">
      <w:r>
        <w:t>С учётом того, что преступление относится к категории небольшой тяжести, в совокупности с данными о личности подсудимого, характера и степени общественной опасности содеянного, обстоятельств смягчающих и отягчающих наказание, влияния наказ</w:t>
      </w:r>
      <w:r>
        <w:t xml:space="preserve">ания на исправление и условия жизни подсудимого, суд считает, что исправление подсудимого </w:t>
      </w:r>
      <w:r>
        <w:t>фио</w:t>
      </w:r>
      <w:r>
        <w:t xml:space="preserve"> возможно без изоляции от общества и считает возможным назначить ему наказание не связанное с реальным лишением свободы, а другое, предусмотренное санкцией уголовн</w:t>
      </w:r>
      <w:r>
        <w:t>ого закона, в виде штрафа в размере, определяемом с учетом тяжести совершенного преступления и имущественного положения подсудимого.</w:t>
      </w:r>
    </w:p>
    <w:p w:rsidR="00A77B3E">
      <w:r>
        <w:t>Оснований для применения ст.ст. 64, 73 Уголовного Кодекса РФ суд не находит,  так как отсутствуют исключительные обстоятель</w:t>
      </w:r>
      <w:r>
        <w:t>ства, связанные с целями и мотивами преступления.</w:t>
      </w:r>
    </w:p>
    <w:p w:rsidR="00A77B3E">
      <w:r>
        <w:t>Гражданский иск по уголовному делу не заявлен.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</w:t>
      </w:r>
      <w:r>
        <w:t>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/>
    <w:p w:rsidR="00A77B3E">
      <w:r>
        <w:t>На основании  изложенного, руководствуясь ст. ст. 307-309, 316 УПК РФ,</w:t>
      </w:r>
      <w:r>
        <w:t xml:space="preserve"> суд</w:t>
      </w:r>
    </w:p>
    <w:p w:rsidR="00A77B3E">
      <w:r>
        <w:t xml:space="preserve">                                           </w:t>
      </w:r>
    </w:p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 предусмотренного ст. 319 УК РФ и назначить ему наказание в виде штрафа в размере сумма</w:t>
      </w:r>
    </w:p>
    <w:p w:rsidR="00A77B3E">
      <w:r>
        <w:t>Штраф подлежит уплате по реквизитам: получатель УФК по адре</w:t>
      </w:r>
      <w:r>
        <w:t xml:space="preserve">с (Главное следственное управление Следственного комитета РФ по адрес, л/с 04751А91660), </w:t>
      </w:r>
      <w:r>
        <w:t>р</w:t>
      </w:r>
      <w:r>
        <w:t>/счет 40101810335100010001, БИК телефон, ИНН телефон, КПП телефон, ОКТМО телефон, Код дохода 41711621010016000140.</w:t>
      </w:r>
    </w:p>
    <w:p w:rsidR="00A77B3E">
      <w:r>
        <w:t xml:space="preserve">Меру пресечения </w:t>
      </w:r>
      <w:r>
        <w:t>фио</w:t>
      </w:r>
      <w:r>
        <w:t xml:space="preserve"> до вступления приговора в закон</w:t>
      </w:r>
      <w:r>
        <w:t>ную силу оставить прежнюю  - в виде подписки о невыезде и надлежащем поведении.</w:t>
      </w:r>
    </w:p>
    <w:p w:rsidR="00A77B3E"/>
    <w:p w:rsidR="00A77B3E">
      <w:r>
        <w:t>Приговор может быть обжалован в Нижнегорский районный суд в апелляционном порядке в течение 10 суток со дня постановления приговора, с соблюдением требований ст. 317 УПК РФ, ч</w:t>
      </w:r>
      <w:r>
        <w:t>ерез мирового судью № 64 Нижнегорского судебного района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жалобе.</w:t>
      </w:r>
    </w:p>
    <w:p w:rsidR="00A77B3E"/>
    <w:p w:rsidR="00A77B3E">
      <w:r>
        <w:t>Миро</w:t>
      </w:r>
      <w:r>
        <w:t xml:space="preserve">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 w:rsidSect="00F57C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C9C"/>
    <w:rsid w:val="004D30E4"/>
    <w:rsid w:val="006C6579"/>
    <w:rsid w:val="00A77B3E"/>
    <w:rsid w:val="00F57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